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93" w:rsidRDefault="00A608D7">
      <w:pPr>
        <w:spacing w:after="0" w:line="240" w:lineRule="auto"/>
        <w:jc w:val="right"/>
      </w:pPr>
      <w:r>
        <w:rPr>
          <w:rFonts w:ascii="Times New Roman" w:eastAsia="Times New Roman" w:hAnsi="Times New Roman" w:cs="Times New Roman"/>
          <w:sz w:val="24"/>
          <w:szCs w:val="24"/>
          <w:lang w:eastAsia="ru-RU"/>
        </w:rPr>
        <w:t>Приложение №2</w:t>
      </w:r>
      <w:r>
        <w:rPr>
          <w:rFonts w:ascii="Times New Roman" w:eastAsia="Times New Roman" w:hAnsi="Times New Roman" w:cs="Times New Roman"/>
          <w:sz w:val="24"/>
          <w:szCs w:val="24"/>
          <w:lang w:eastAsia="ru-RU"/>
        </w:rPr>
        <w:br/>
        <w:t>к Постановлению № 14</w:t>
      </w:r>
      <w:r>
        <w:rPr>
          <w:rFonts w:ascii="Times New Roman" w:eastAsia="Times New Roman" w:hAnsi="Times New Roman" w:cs="Times New Roman"/>
          <w:sz w:val="24"/>
          <w:szCs w:val="24"/>
          <w:lang w:eastAsia="ru-RU"/>
        </w:rPr>
        <w:br/>
        <w:t>Комиссии по делам несовершеннолетних и защите</w:t>
      </w:r>
    </w:p>
    <w:p w:rsidR="00EE6E93" w:rsidRDefault="00A608D7">
      <w:pPr>
        <w:spacing w:after="0" w:line="240" w:lineRule="auto"/>
        <w:jc w:val="right"/>
        <w:outlineLvl w:val="1"/>
      </w:pPr>
      <w:r>
        <w:rPr>
          <w:rFonts w:ascii="Times New Roman" w:eastAsia="Times New Roman" w:hAnsi="Times New Roman" w:cs="Times New Roman"/>
          <w:sz w:val="24"/>
          <w:szCs w:val="24"/>
          <w:lang w:eastAsia="ru-RU"/>
        </w:rPr>
        <w:t xml:space="preserve"> их прав при администрации Тамбовской области</w:t>
      </w:r>
      <w:r>
        <w:rPr>
          <w:rFonts w:ascii="Times New Roman" w:eastAsia="Times New Roman" w:hAnsi="Times New Roman" w:cs="Times New Roman"/>
          <w:sz w:val="24"/>
          <w:szCs w:val="24"/>
          <w:lang w:eastAsia="ru-RU"/>
        </w:rPr>
        <w:br/>
        <w:t>от 21 апреля 2017 года</w:t>
      </w:r>
    </w:p>
    <w:p w:rsidR="00EE6E93" w:rsidRDefault="00A608D7">
      <w:pPr>
        <w:spacing w:beforeAutospacing="1" w:afterAutospacing="1" w:line="240" w:lineRule="auto"/>
        <w:jc w:val="center"/>
        <w:outlineLvl w:val="1"/>
      </w:pPr>
      <w:r>
        <w:rPr>
          <w:rFonts w:ascii="Times New Roman" w:eastAsia="Times New Roman" w:hAnsi="Times New Roman" w:cs="Times New Roman"/>
          <w:b/>
          <w:bCs/>
          <w:sz w:val="24"/>
          <w:szCs w:val="24"/>
          <w:lang w:eastAsia="ru-RU"/>
        </w:rPr>
        <w:t>ПОРЯДОК ВЗАИМОДЕЙСТВИЯ И ОБМЕНА ИНФОРМАЦИЕЙ МЕЖДУ ОРГАНАМИ И УЧРЕЖДЕНИЯМИ, ВХОДЯЩИМИ В СИСТЕМУ ПРОФИЛАКТИКИ БЕЗНАДЗОРНОСТИ И ПРАВОНАРУШЕНИЙ НЕСОВЕРШЕННОЛЕТНИХ, ПО ПРЕДУПРЕЖДЕНИЮ СУИЦИДОВ СРЕДИ НЕСОВЕРШЕННОЛЕТНИХ</w:t>
      </w:r>
    </w:p>
    <w:p w:rsidR="00EE6E93" w:rsidRDefault="00A608D7">
      <w:pPr>
        <w:spacing w:after="0" w:line="240" w:lineRule="auto"/>
        <w:jc w:val="right"/>
        <w:rPr>
          <w:rFonts w:ascii="Times New Roman" w:hAnsi="Times New Roman"/>
          <w:sz w:val="24"/>
          <w:szCs w:val="24"/>
        </w:rPr>
      </w:pPr>
      <w:r>
        <w:rPr>
          <w:rFonts w:ascii="Times New Roman" w:eastAsia="Times New Roman" w:hAnsi="Times New Roman" w:cs="Times New Roman"/>
          <w:sz w:val="24"/>
          <w:szCs w:val="24"/>
          <w:lang w:eastAsia="ru-RU"/>
        </w:rPr>
        <w:t xml:space="preserve"> </w:t>
      </w:r>
    </w:p>
    <w:p w:rsidR="00EE6E93" w:rsidRDefault="00A608D7">
      <w:pPr>
        <w:spacing w:after="0" w:line="240" w:lineRule="auto"/>
        <w:ind w:firstLine="709"/>
        <w:jc w:val="both"/>
      </w:pPr>
      <w:proofErr w:type="gramStart"/>
      <w:r>
        <w:rPr>
          <w:rFonts w:ascii="Times New Roman" w:eastAsia="Times New Roman" w:hAnsi="Times New Roman" w:cs="Times New Roman"/>
          <w:sz w:val="24"/>
          <w:szCs w:val="24"/>
          <w:lang w:eastAsia="ru-RU"/>
        </w:rPr>
        <w:t>Порядок взаимодействия и обмена информацией между органами и учреждениями, входящими в систему профилактики безнадзорности и правонарушений несовершеннолетних по предупреждению суицидов среди несовершеннолетних, разработан в соответствии с</w:t>
      </w:r>
      <w:r>
        <w:rPr>
          <w:rFonts w:ascii="Times New Roman" w:eastAsia="Times New Roman" w:hAnsi="Times New Roman" w:cs="Times New Roman"/>
          <w:color w:val="000000"/>
          <w:sz w:val="24"/>
          <w:szCs w:val="24"/>
          <w:lang w:eastAsia="ru-RU"/>
        </w:rPr>
        <w:t xml:space="preserve"> Федеральным законом от 24.06.1999 N 120-ФЗ "Об основах системы профилактики безнадзорности и правонарушений несовершеннолетних", Семейным кодексом Российской Федерации в</w:t>
      </w:r>
      <w:r>
        <w:rPr>
          <w:rFonts w:ascii="Times New Roman" w:eastAsia="Times New Roman" w:hAnsi="Times New Roman" w:cs="Times New Roman"/>
          <w:sz w:val="24"/>
          <w:szCs w:val="24"/>
          <w:lang w:eastAsia="ru-RU"/>
        </w:rPr>
        <w:t xml:space="preserve"> целях профилактики суицидального поведения несовершеннолетних, создания условий для эффективной помощи и</w:t>
      </w:r>
      <w:proofErr w:type="gramEnd"/>
      <w:r>
        <w:rPr>
          <w:rFonts w:ascii="Times New Roman" w:eastAsia="Times New Roman" w:hAnsi="Times New Roman" w:cs="Times New Roman"/>
          <w:sz w:val="24"/>
          <w:szCs w:val="24"/>
          <w:lang w:eastAsia="ru-RU"/>
        </w:rPr>
        <w:t xml:space="preserve"> осуществления реабилитационного процесса пострадавших детей, а также организации своевременного обмена информацией по всем фактам суицидальных случаев с детьми и подростками, в рамках компетенции органов и учреждений системы профилактики безнадзорности и правонарушений несовершеннолетних.</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Комиссии по делам несовершеннолетних и защите их прав являются координирующим органом в системе остальных органов профилактики безнадзорности и правонарушений несовершеннолетних.</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Данный порядок регламентирует взаимодействие должностных лиц, а также порядок действий сотрудников органов и учреждений, уполномоченных на оказании необходимой помощи, при проведении профилактических мероприятий и оказанию необходимой помощи в зависимости от индивидуальной нуждаемости семьи.</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Органы и учреждения системы профилактики взаимодействуют с прокуратурой, территориальными органами федеральных органов исполнительной власти в организации и проведении мероприятий, направленных на предупреждение суицидов среди несовершеннолетних.</w:t>
      </w:r>
    </w:p>
    <w:p w:rsidR="00EE6E93" w:rsidRDefault="00A608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по правам ребёнка в Тамбовской области, в рамках своих полномочий, осуществляет анализ суицидальной ситуации в области среди несовершеннолетних, проводит проверки деятельности органов и учреждений системы профилактики в целях недопущения суицидов детей и профилактики суицидального поведения несовершеннолетних. По результатам проверочных мероприятий, усмотрев нарушения прав детей, Уполномоченный по правам ребёнка в адрес руководителя органа (учреждения) направляет заключение, содержащее рекомендации относительно необходимых мер по восстановлению нарушенных прав ребёнка и предотвращению подобных нарушений в дальнейшем. </w:t>
      </w:r>
    </w:p>
    <w:p w:rsidR="00EE6E93" w:rsidRDefault="00A608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Информацию о суицидальной ситуации среди несовершеннолетних, результатах проведённых проверок и принятых мерах в защиту прав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 xml:space="preserve"> Уполномоченный по правам ребёнка в области направляет в Комиссию по делам несовершеннолетних и защите их прав при администрации области.</w:t>
      </w:r>
    </w:p>
    <w:p w:rsidR="00EE6E93" w:rsidRDefault="00A608D7">
      <w:pPr>
        <w:spacing w:after="0" w:line="240" w:lineRule="auto"/>
        <w:ind w:firstLine="851"/>
        <w:jc w:val="both"/>
      </w:pPr>
      <w:proofErr w:type="gramStart"/>
      <w:r>
        <w:rPr>
          <w:rFonts w:ascii="Times New Roman" w:eastAsia="Times New Roman" w:hAnsi="Times New Roman" w:cs="Times New Roman"/>
          <w:sz w:val="24"/>
          <w:szCs w:val="24"/>
          <w:lang w:eastAsia="ru-RU"/>
        </w:rPr>
        <w:t xml:space="preserve">Участие в указанной деятельности по профилактике детского суицида </w:t>
      </w:r>
      <w:bookmarkStart w:id="0" w:name="__DdeLink__1591_877457633"/>
      <w:r>
        <w:rPr>
          <w:rFonts w:ascii="Times New Roman" w:eastAsia="Times New Roman" w:hAnsi="Times New Roman" w:cs="Times New Roman"/>
          <w:sz w:val="24"/>
          <w:szCs w:val="24"/>
          <w:lang w:eastAsia="ru-RU"/>
        </w:rPr>
        <w:t xml:space="preserve">Комиссии по делам несовершеннолетних и защите их прав при администрации Тамбовской области, Уполномоченного по правам ребенка в Тамбовской области (по согласованию),  УМВД России по Тамбовской области, следственного управления Следственного комитета </w:t>
      </w:r>
      <w:r>
        <w:rPr>
          <w:rFonts w:ascii="Times New Roman" w:eastAsia="Times New Roman" w:hAnsi="Times New Roman" w:cs="Times New Roman"/>
          <w:sz w:val="24"/>
          <w:szCs w:val="24"/>
          <w:lang w:eastAsia="ru-RU"/>
        </w:rPr>
        <w:lastRenderedPageBreak/>
        <w:t>Российской Федерации по Тамбовской области, Управления федеральной службы по надзору в сфере связи, информационных технологий и массовых коммуникаций по Тамбовской области (Управление</w:t>
      </w:r>
      <w:proofErr w:type="gram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Роскомнадзора</w:t>
      </w:r>
      <w:proofErr w:type="spellEnd"/>
      <w:r>
        <w:rPr>
          <w:rFonts w:ascii="Times New Roman" w:eastAsia="Times New Roman" w:hAnsi="Times New Roman" w:cs="Times New Roman"/>
          <w:sz w:val="24"/>
          <w:szCs w:val="24"/>
          <w:lang w:eastAsia="ru-RU"/>
        </w:rPr>
        <w:t xml:space="preserve"> по Тамбовской области)</w:t>
      </w:r>
      <w:bookmarkEnd w:id="0"/>
      <w:r>
        <w:rPr>
          <w:rFonts w:ascii="Times New Roman" w:eastAsia="Times New Roman" w:hAnsi="Times New Roman" w:cs="Times New Roman"/>
          <w:sz w:val="24"/>
          <w:szCs w:val="24"/>
          <w:lang w:eastAsia="ru-RU"/>
        </w:rPr>
        <w:t xml:space="preserve">, Территориального управления Федеральной службы по надзору в сфере защиты прав потребителей и благополучия человека по Тамбовской области (Территориальное управление </w:t>
      </w:r>
      <w:proofErr w:type="spellStart"/>
      <w:r>
        <w:rPr>
          <w:rFonts w:ascii="Times New Roman" w:eastAsia="Times New Roman" w:hAnsi="Times New Roman" w:cs="Times New Roman"/>
          <w:sz w:val="24"/>
          <w:szCs w:val="24"/>
          <w:lang w:eastAsia="ru-RU"/>
        </w:rPr>
        <w:t>Роспотребнадзора</w:t>
      </w:r>
      <w:proofErr w:type="spellEnd"/>
      <w:r>
        <w:rPr>
          <w:rFonts w:ascii="Times New Roman" w:eastAsia="Times New Roman" w:hAnsi="Times New Roman" w:cs="Times New Roman"/>
          <w:sz w:val="24"/>
          <w:szCs w:val="24"/>
          <w:lang w:eastAsia="ru-RU"/>
        </w:rPr>
        <w:t xml:space="preserve"> по Тамбовской области) осуществляется в пределах их компетенции.</w:t>
      </w:r>
      <w:proofErr w:type="gramEnd"/>
    </w:p>
    <w:p w:rsidR="00EE6E93" w:rsidRDefault="00A608D7">
      <w:pPr>
        <w:spacing w:after="0" w:line="240" w:lineRule="auto"/>
        <w:ind w:firstLine="708"/>
        <w:jc w:val="both"/>
      </w:pPr>
      <w:r>
        <w:rPr>
          <w:rFonts w:ascii="Times New Roman" w:eastAsia="Times New Roman" w:hAnsi="Times New Roman" w:cs="Times New Roman"/>
          <w:sz w:val="24"/>
          <w:szCs w:val="24"/>
          <w:lang w:eastAsia="ru-RU"/>
        </w:rPr>
        <w:t>Задачи:</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Повышение оперативности в получении информации о фактах суицидального поведения несовершеннолетних для своевременного принятия соответствующих мер.</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Создание объективной системы учета целевых групп несовершеннолетних, совершивших попытку суицида, а также семей, несовершеннолетние в которых совершали попытки суицида, в том числе с завершенным случаем, с целью оказания необходимой реабилитационной и </w:t>
      </w:r>
      <w:proofErr w:type="spellStart"/>
      <w:r>
        <w:rPr>
          <w:rFonts w:ascii="Times New Roman" w:eastAsia="Times New Roman" w:hAnsi="Times New Roman" w:cs="Times New Roman"/>
          <w:sz w:val="24"/>
          <w:szCs w:val="24"/>
          <w:lang w:eastAsia="ru-RU"/>
        </w:rPr>
        <w:t>психокоррекционной</w:t>
      </w:r>
      <w:proofErr w:type="spellEnd"/>
      <w:r>
        <w:rPr>
          <w:rFonts w:ascii="Times New Roman" w:eastAsia="Times New Roman" w:hAnsi="Times New Roman" w:cs="Times New Roman"/>
          <w:sz w:val="24"/>
          <w:szCs w:val="24"/>
          <w:lang w:eastAsia="ru-RU"/>
        </w:rPr>
        <w:t xml:space="preserve"> помощи, восстановления их нарушенных прав и организации дальнейшей реабилитационной работы с семьей и ребенком.</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несовершеннолетних детей "группы риска" осуществляют:</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органы и организации здравоохранения - при оказании медицинской помощи, в том числе при проведении плановых медицинских осмотров, оказании консультативно-диагностической, лечебной, психопрофилактической, реабилитационной помощи;</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органы внутренних дел - при проведении индивидуальной профилактической работы с категориями граждан, в том числе несовершеннолетними, подпадающими под учеты органов внутренних дел;</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органы и организации образования - при реализации образовательных программ; при осуществлении обучения и </w:t>
      </w:r>
      <w:proofErr w:type="gramStart"/>
      <w:r>
        <w:rPr>
          <w:rFonts w:ascii="Times New Roman" w:eastAsia="Times New Roman" w:hAnsi="Times New Roman" w:cs="Times New Roman"/>
          <w:sz w:val="24"/>
          <w:szCs w:val="24"/>
          <w:lang w:eastAsia="ru-RU"/>
        </w:rPr>
        <w:t>воспитания</w:t>
      </w:r>
      <w:proofErr w:type="gramEnd"/>
      <w:r>
        <w:rPr>
          <w:rFonts w:ascii="Times New Roman" w:eastAsia="Times New Roman" w:hAnsi="Times New Roman" w:cs="Times New Roman"/>
          <w:sz w:val="24"/>
          <w:szCs w:val="24"/>
          <w:lang w:eastAsia="ru-RU"/>
        </w:rPr>
        <w:t xml:space="preserve"> обучающихся в соответствии с их возрастными, психофизическими особенностями, склонностями, способностями, интересами и потребностями; при организации консультационной, просветительской деятельности; при осуществлении деятельности в сфере охраны здоровья обучающихся; при организации отдыха и оздоровления обучающихся в каникулярное время (с круглосуточным или дневным пребыванием);</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органы социальной защиты и организации социального обслуживания - при осуществлении деятельности по социальному обслуживанию семей и детей; при организации просветительской работы среди родителей по вопросам профилактики суицидального поведения несовершеннолетних, предупреждения жестокого обращения с детьми; при оказании социальной поддержки отдельным категориям граждан;</w:t>
      </w:r>
    </w:p>
    <w:p w:rsidR="00EE6E93" w:rsidRDefault="00A608D7">
      <w:pPr>
        <w:spacing w:after="0" w:line="240" w:lineRule="auto"/>
        <w:ind w:firstLine="708"/>
        <w:jc w:val="both"/>
      </w:pPr>
      <w:r>
        <w:rPr>
          <w:rFonts w:ascii="Times New Roman" w:eastAsia="Times New Roman" w:hAnsi="Times New Roman" w:cs="Times New Roman"/>
          <w:sz w:val="24"/>
          <w:szCs w:val="24"/>
          <w:lang w:eastAsia="ru-RU"/>
        </w:rPr>
        <w:t xml:space="preserve">- органы и организации по делам молодежи - </w:t>
      </w:r>
      <w:proofErr w:type="spellStart"/>
      <w:r>
        <w:rPr>
          <w:rFonts w:ascii="Times New Roman" w:eastAsia="Times New Roman" w:hAnsi="Times New Roman" w:cs="Times New Roman"/>
          <w:sz w:val="24"/>
          <w:szCs w:val="24"/>
          <w:lang w:eastAsia="ru-RU"/>
        </w:rPr>
        <w:t>ри</w:t>
      </w:r>
      <w:proofErr w:type="spellEnd"/>
      <w:r>
        <w:rPr>
          <w:rFonts w:ascii="Times New Roman" w:eastAsia="Times New Roman" w:hAnsi="Times New Roman" w:cs="Times New Roman"/>
          <w:sz w:val="24"/>
          <w:szCs w:val="24"/>
          <w:lang w:eastAsia="ru-RU"/>
        </w:rPr>
        <w:t xml:space="preserve"> организации просветительской работы среди родителей по вопросам профилактики суицидального поведения несовершеннолетних, предупреждения жестокого обращения с детьми; при организации отдыха и </w:t>
      </w:r>
      <w:proofErr w:type="gramStart"/>
      <w:r>
        <w:rPr>
          <w:rFonts w:ascii="Times New Roman" w:eastAsia="Times New Roman" w:hAnsi="Times New Roman" w:cs="Times New Roman"/>
          <w:sz w:val="24"/>
          <w:szCs w:val="24"/>
          <w:lang w:eastAsia="ru-RU"/>
        </w:rPr>
        <w:t>оздоровления</w:t>
      </w:r>
      <w:proofErr w:type="gramEnd"/>
      <w:r>
        <w:rPr>
          <w:rFonts w:ascii="Times New Roman" w:eastAsia="Times New Roman" w:hAnsi="Times New Roman" w:cs="Times New Roman"/>
          <w:sz w:val="24"/>
          <w:szCs w:val="24"/>
          <w:lang w:eastAsia="ru-RU"/>
        </w:rPr>
        <w:t xml:space="preserve"> обучающихся в каникулярное время (с круглосуточным или дневным пребыванием).</w:t>
      </w:r>
    </w:p>
    <w:p w:rsidR="00EE6E93" w:rsidRDefault="00A608D7">
      <w:pPr>
        <w:spacing w:after="0" w:line="240" w:lineRule="auto"/>
        <w:ind w:firstLine="708"/>
        <w:jc w:val="both"/>
        <w:rPr>
          <w:rFonts w:ascii="Times New Roman" w:hAnsi="Times New Roman"/>
          <w:sz w:val="24"/>
          <w:szCs w:val="24"/>
        </w:rPr>
      </w:pPr>
      <w:r>
        <w:rPr>
          <w:rFonts w:ascii="Times New Roman" w:eastAsia="Times New Roman" w:hAnsi="Times New Roman" w:cs="Times New Roman"/>
          <w:sz w:val="24"/>
          <w:szCs w:val="24"/>
          <w:lang w:eastAsia="ru-RU"/>
        </w:rPr>
        <w:t>Раннее выявление суицидального поведения несовершеннолетних и оказание им своевременной комплексной помощи минимизирует вред их здоровью и развитию способствует профилактике повторных случаев суицидов среди несовершеннолетних, в целом, способствует улучшению демографической и экономической ситуации в области.</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Особую роль в выявлении целевых групп несовершеннолетних на ранних этапах играют медицинские работники детских поликлиник, стационаров, </w:t>
      </w:r>
      <w:r>
        <w:rPr>
          <w:rFonts w:ascii="Times New Roman" w:eastAsia="Times New Roman" w:hAnsi="Times New Roman" w:cs="Times New Roman"/>
          <w:b/>
          <w:sz w:val="24"/>
          <w:szCs w:val="24"/>
          <w:lang w:eastAsia="ru-RU"/>
        </w:rPr>
        <w:t xml:space="preserve">психологи </w:t>
      </w:r>
      <w:r>
        <w:rPr>
          <w:rFonts w:ascii="Times New Roman" w:eastAsia="Times New Roman" w:hAnsi="Times New Roman" w:cs="Times New Roman"/>
          <w:sz w:val="24"/>
          <w:szCs w:val="24"/>
          <w:lang w:eastAsia="ru-RU"/>
        </w:rPr>
        <w:t>образовательных учреждений и учреждений социального обслуживания, работники территориальных органов внутренних дел.</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внимание необходимо уделять выявлению признаков суицидального поведения несовершеннолетних:</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несовершеннолетних, проживающих в семьях с наличием внутрисемейного конфликта, в том числе с лицами с наркотической и алкогольной зависимостью, лицами, </w:t>
      </w:r>
      <w:r>
        <w:rPr>
          <w:rFonts w:ascii="Times New Roman" w:eastAsia="Times New Roman" w:hAnsi="Times New Roman" w:cs="Times New Roman"/>
          <w:sz w:val="24"/>
          <w:szCs w:val="24"/>
          <w:lang w:eastAsia="ru-RU"/>
        </w:rPr>
        <w:lastRenderedPageBreak/>
        <w:t>имеющими пристрастие к азартным играм, лицами, страдающими психическими расстройствами, наличием насилия в семье;</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несовершеннолетних из многодетных, малоимущих, неполных семей, семей с детьми-инвалидами либо с инвалидами-родителями и др. категорий социально уязвимых семей;</w:t>
      </w:r>
    </w:p>
    <w:p w:rsidR="00EE6E93" w:rsidRDefault="00A608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несовершеннолетних, посещающих учреждения образования, имеющих проблемы в обучении и поведении, пропускающих занятия по неуважительным причинам, или несовершеннолетних из семей, состоящих на </w:t>
      </w:r>
      <w:proofErr w:type="spellStart"/>
      <w:r>
        <w:rPr>
          <w:rFonts w:ascii="Times New Roman" w:eastAsia="Times New Roman" w:hAnsi="Times New Roman" w:cs="Times New Roman"/>
          <w:sz w:val="24"/>
          <w:szCs w:val="24"/>
          <w:lang w:eastAsia="ru-RU"/>
        </w:rPr>
        <w:t>внутришкольном</w:t>
      </w:r>
      <w:proofErr w:type="spellEnd"/>
      <w:r>
        <w:rPr>
          <w:rFonts w:ascii="Times New Roman" w:eastAsia="Times New Roman" w:hAnsi="Times New Roman" w:cs="Times New Roman"/>
          <w:sz w:val="24"/>
          <w:szCs w:val="24"/>
          <w:lang w:eastAsia="ru-RU"/>
        </w:rPr>
        <w:t xml:space="preserve"> учете.</w:t>
      </w:r>
    </w:p>
    <w:p w:rsidR="00EE6E93" w:rsidRDefault="00A608D7">
      <w:pPr>
        <w:spacing w:after="0" w:line="240" w:lineRule="auto"/>
        <w:ind w:firstLine="851"/>
        <w:jc w:val="both"/>
      </w:pPr>
      <w:r>
        <w:rPr>
          <w:rFonts w:ascii="Times New Roman" w:eastAsia="Times New Roman" w:hAnsi="Times New Roman" w:cs="Times New Roman"/>
          <w:sz w:val="24"/>
          <w:szCs w:val="24"/>
          <w:lang w:eastAsia="ru-RU"/>
        </w:rPr>
        <w:t xml:space="preserve">Должностные лица субъектов профилактики при выявлении суицидальных попыток несовершеннолетних, признаков суицидального поведения несовершеннолетних, сведений о </w:t>
      </w:r>
      <w:r>
        <w:rPr>
          <w:rFonts w:ascii="Times New Roman" w:hAnsi="Times New Roman" w:cs="Times New Roman"/>
          <w:sz w:val="24"/>
          <w:szCs w:val="24"/>
        </w:rPr>
        <w:t xml:space="preserve">готовящихся суицидальных действиях несовершеннолетних, </w:t>
      </w:r>
      <w:r>
        <w:rPr>
          <w:rFonts w:ascii="Times New Roman" w:eastAsia="Times New Roman" w:hAnsi="Times New Roman" w:cs="Times New Roman"/>
          <w:sz w:val="24"/>
          <w:szCs w:val="24"/>
          <w:lang w:eastAsia="ru-RU"/>
        </w:rPr>
        <w:t xml:space="preserve">сведений о склонении несовершеннолетних к совершению самоубийства, сведений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призывам</w:t>
      </w:r>
      <w:proofErr w:type="gramEnd"/>
      <w:r>
        <w:rPr>
          <w:rFonts w:ascii="Times New Roman" w:eastAsia="Times New Roman" w:hAnsi="Times New Roman" w:cs="Times New Roman"/>
          <w:sz w:val="24"/>
          <w:szCs w:val="24"/>
          <w:lang w:eastAsia="ru-RU"/>
        </w:rPr>
        <w:t xml:space="preserve"> к совершению суицида в сети «Интернет»:</w:t>
      </w:r>
    </w:p>
    <w:p w:rsidR="00EE6E93" w:rsidRDefault="00A608D7">
      <w:pPr>
        <w:spacing w:after="0" w:line="240" w:lineRule="auto"/>
        <w:ind w:firstLine="851"/>
        <w:jc w:val="both"/>
      </w:pPr>
      <w:r>
        <w:rPr>
          <w:rFonts w:ascii="Times New Roman" w:eastAsia="Times New Roman" w:hAnsi="Times New Roman" w:cs="Times New Roman"/>
          <w:sz w:val="24"/>
          <w:szCs w:val="24"/>
          <w:lang w:eastAsia="ru-RU"/>
        </w:rPr>
        <w:t>- незамедлительно информируют о выявленных фактах руководителя учреждения, дежурную часть органа внутренних дел, медицинскую организацию, родителей (иных законных представителей) несовершеннолетних;</w:t>
      </w:r>
    </w:p>
    <w:p w:rsidR="00EE6E93" w:rsidRDefault="00A608D7">
      <w:pPr>
        <w:spacing w:after="0" w:line="240" w:lineRule="auto"/>
        <w:ind w:firstLine="851"/>
        <w:jc w:val="both"/>
      </w:pPr>
      <w:proofErr w:type="gramStart"/>
      <w:r>
        <w:rPr>
          <w:rFonts w:ascii="Times New Roman" w:eastAsia="Times New Roman" w:hAnsi="Times New Roman" w:cs="Times New Roman"/>
          <w:sz w:val="24"/>
          <w:szCs w:val="24"/>
          <w:lang w:eastAsia="ru-RU"/>
        </w:rPr>
        <w:t>- незамедлительно информируют СУ СК России по Тамбовской области при выявлении признаков преступлений, предусмотренных ст. 110 УК РФ (доведение несовершеннолетнего до самоубийства или до покушения на самоубийство путем угроз, жестокого обращения или систематического унижения человеческого достоинства, склонение к совершению суицида путем уговоров, предложений, подкупа, обмана, содействие совершению самоубийства советами, указаниями, предоставлением информации, средств или орудий совершения суицида (в том числе через</w:t>
      </w:r>
      <w:proofErr w:type="gramEnd"/>
      <w:r>
        <w:rPr>
          <w:rFonts w:ascii="Times New Roman" w:eastAsia="Times New Roman" w:hAnsi="Times New Roman" w:cs="Times New Roman"/>
          <w:sz w:val="24"/>
          <w:szCs w:val="24"/>
          <w:lang w:eastAsia="ru-RU"/>
        </w:rPr>
        <w:t xml:space="preserve"> информационно-телекоммуникационные сети (включая сеть «Интернет»);</w:t>
      </w:r>
    </w:p>
    <w:p w:rsidR="00EE6E93" w:rsidRDefault="00A608D7">
      <w:pPr>
        <w:spacing w:after="0" w:line="240" w:lineRule="auto"/>
        <w:ind w:firstLine="851"/>
        <w:jc w:val="both"/>
        <w:rPr>
          <w:sz w:val="24"/>
          <w:szCs w:val="24"/>
        </w:rPr>
      </w:pPr>
      <w:proofErr w:type="gramStart"/>
      <w:r>
        <w:rPr>
          <w:rFonts w:ascii="Times New Roman" w:eastAsia="Times New Roman" w:hAnsi="Times New Roman" w:cs="Times New Roman"/>
          <w:sz w:val="24"/>
          <w:szCs w:val="24"/>
          <w:lang w:eastAsia="ru-RU"/>
        </w:rPr>
        <w:t>- незамедлительно информируют</w:t>
      </w:r>
      <w:r>
        <w:rPr>
          <w:rFonts w:ascii="Times New Roman" w:hAnsi="Times New Roman" w:cs="Times New Roman"/>
          <w:sz w:val="24"/>
          <w:szCs w:val="24"/>
        </w:rPr>
        <w:t xml:space="preserve"> Управление </w:t>
      </w:r>
      <w:proofErr w:type="spellStart"/>
      <w:r>
        <w:rPr>
          <w:rFonts w:ascii="Times New Roman" w:hAnsi="Times New Roman" w:cs="Times New Roman"/>
          <w:sz w:val="24"/>
          <w:szCs w:val="24"/>
        </w:rPr>
        <w:t>Роскомнадзора</w:t>
      </w:r>
      <w:proofErr w:type="spellEnd"/>
      <w:r>
        <w:rPr>
          <w:rFonts w:ascii="Times New Roman" w:hAnsi="Times New Roman" w:cs="Times New Roman"/>
          <w:sz w:val="24"/>
          <w:szCs w:val="24"/>
        </w:rPr>
        <w:t xml:space="preserve"> по Тамбовской области при выявлении фактов распространения среди несовершеннолетних информации о способах совершения самоубийства, призывов к совершению суицида в сети «Интернет» (в том числе о сетевых изданиях, редакции и учредители которых расположены на территории Тамбовской области; о выявлении групп несовершеннолетних в социальных сетях, направленных на склонение к совершению суицида);</w:t>
      </w:r>
      <w:proofErr w:type="gramEnd"/>
    </w:p>
    <w:p w:rsidR="00EE6E93" w:rsidRDefault="00A608D7">
      <w:pPr>
        <w:spacing w:after="0" w:line="240" w:lineRule="auto"/>
        <w:ind w:firstLine="851"/>
        <w:jc w:val="both"/>
        <w:outlineLvl w:val="2"/>
        <w:rPr>
          <w:highlight w:val="yellow"/>
        </w:rPr>
      </w:pPr>
      <w:r>
        <w:rPr>
          <w:rFonts w:ascii="Times New Roman" w:eastAsia="Times New Roman" w:hAnsi="Times New Roman" w:cs="Times New Roman"/>
          <w:sz w:val="24"/>
          <w:szCs w:val="24"/>
          <w:lang w:eastAsia="ru-RU"/>
        </w:rPr>
        <w:t xml:space="preserve">- направляют сообщение в комиссию по делам несовершеннолетних и защите их прав (о выявлении несовершеннолетних, пострадавших от суицидальных попыток, о выявленных случаях нарушения прав несовершеннолетних, о недостатках в деятельности органов и учреждений, способствующих совершению суицидальных попыток) </w:t>
      </w:r>
      <w:bookmarkStart w:id="1" w:name="__DdeLink__2144_451336567"/>
      <w:r>
        <w:rPr>
          <w:rFonts w:ascii="Times New Roman" w:eastAsia="Times New Roman" w:hAnsi="Times New Roman" w:cs="Times New Roman"/>
          <w:sz w:val="24"/>
          <w:szCs w:val="24"/>
          <w:lang w:eastAsia="ru-RU"/>
        </w:rPr>
        <w:t>незамедлительно, после изучения причин и условий, способствующих указанному происшествию</w:t>
      </w:r>
      <w:bookmarkEnd w:id="1"/>
      <w:r>
        <w:rPr>
          <w:rFonts w:ascii="Times New Roman" w:eastAsia="Times New Roman" w:hAnsi="Times New Roman" w:cs="Times New Roman"/>
          <w:sz w:val="24"/>
          <w:szCs w:val="24"/>
          <w:lang w:eastAsia="ru-RU"/>
        </w:rPr>
        <w:t xml:space="preserve">. </w:t>
      </w:r>
    </w:p>
    <w:p w:rsidR="00EE6E93" w:rsidRDefault="00EE6E93">
      <w:pPr>
        <w:spacing w:after="0" w:line="240" w:lineRule="auto"/>
        <w:jc w:val="center"/>
        <w:outlineLvl w:val="2"/>
        <w:rPr>
          <w:rFonts w:ascii="Times New Roman" w:eastAsia="Times New Roman" w:hAnsi="Times New Roman" w:cs="Times New Roman"/>
          <w:b/>
          <w:bCs/>
          <w:sz w:val="24"/>
          <w:szCs w:val="24"/>
          <w:lang w:eastAsia="ru-RU"/>
        </w:rPr>
      </w:pPr>
    </w:p>
    <w:p w:rsidR="00EE6E93" w:rsidRDefault="00A608D7">
      <w:pPr>
        <w:spacing w:after="0" w:line="240" w:lineRule="auto"/>
        <w:jc w:val="center"/>
        <w:outlineLvl w:val="2"/>
      </w:pPr>
      <w:r>
        <w:rPr>
          <w:rFonts w:ascii="Times New Roman" w:eastAsia="Times New Roman" w:hAnsi="Times New Roman" w:cs="Times New Roman"/>
          <w:b/>
          <w:bCs/>
          <w:sz w:val="24"/>
          <w:szCs w:val="24"/>
          <w:lang w:eastAsia="ru-RU"/>
        </w:rPr>
        <w:t>I. Деятельность по профилактике суицидов и суицидальных случаев несовершеннолетних</w:t>
      </w:r>
    </w:p>
    <w:tbl>
      <w:tblPr>
        <w:tblW w:w="9445" w:type="dxa"/>
        <w:tblCellMar>
          <w:top w:w="15" w:type="dxa"/>
          <w:left w:w="15" w:type="dxa"/>
          <w:bottom w:w="15" w:type="dxa"/>
          <w:right w:w="15" w:type="dxa"/>
        </w:tblCellMar>
        <w:tblLook w:val="04A0" w:firstRow="1" w:lastRow="0" w:firstColumn="1" w:lastColumn="0" w:noHBand="0" w:noVBand="1"/>
      </w:tblPr>
      <w:tblGrid>
        <w:gridCol w:w="6817"/>
        <w:gridCol w:w="2628"/>
      </w:tblGrid>
      <w:tr w:rsidR="00EE6E93">
        <w:trPr>
          <w:trHeight w:hRule="exact" w:val="23"/>
        </w:trPr>
        <w:tc>
          <w:tcPr>
            <w:tcW w:w="6816" w:type="dxa"/>
            <w:shd w:val="clear" w:color="auto" w:fill="auto"/>
            <w:vAlign w:val="center"/>
          </w:tcPr>
          <w:p w:rsidR="00EE6E93" w:rsidRDefault="00EE6E93">
            <w:pPr>
              <w:spacing w:after="0" w:line="240" w:lineRule="auto"/>
              <w:rPr>
                <w:rFonts w:ascii="Times New Roman" w:eastAsia="Times New Roman" w:hAnsi="Times New Roman" w:cs="Times New Roman"/>
                <w:sz w:val="24"/>
                <w:szCs w:val="24"/>
                <w:lang w:eastAsia="ru-RU"/>
              </w:rPr>
            </w:pPr>
          </w:p>
        </w:tc>
        <w:tc>
          <w:tcPr>
            <w:tcW w:w="2628" w:type="dxa"/>
            <w:shd w:val="clear" w:color="auto" w:fill="auto"/>
            <w:vAlign w:val="center"/>
          </w:tcPr>
          <w:p w:rsidR="00EE6E93" w:rsidRDefault="00EE6E93">
            <w:pPr>
              <w:spacing w:after="0" w:line="240" w:lineRule="auto"/>
              <w:rPr>
                <w:rFonts w:ascii="Times New Roman" w:eastAsia="Times New Roman" w:hAnsi="Times New Roman" w:cs="Times New Roman"/>
                <w:sz w:val="24"/>
                <w:szCs w:val="24"/>
                <w:lang w:eastAsia="ru-RU"/>
              </w:rPr>
            </w:pPr>
          </w:p>
        </w:tc>
      </w:tr>
      <w:tr w:rsidR="00EE6E93">
        <w:trPr>
          <w:trHeight w:val="547"/>
        </w:trPr>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Действия </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Сроки </w:t>
            </w: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pPr>
            <w:r>
              <w:rPr>
                <w:rFonts w:ascii="Times New Roman" w:eastAsia="Times New Roman" w:hAnsi="Times New Roman" w:cs="Times New Roman"/>
                <w:sz w:val="24"/>
                <w:szCs w:val="24"/>
                <w:lang w:eastAsia="ru-RU"/>
              </w:rPr>
              <w:t>1. Организация межведомственного обмена информацией:</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Органы и учреждения системы профилактики безнадзорности и правонарушений несовершеннолетних информируют:</w:t>
            </w:r>
            <w:r>
              <w:rPr>
                <w:rFonts w:ascii="Times New Roman" w:eastAsia="Times New Roman" w:hAnsi="Times New Roman" w:cs="Times New Roman"/>
                <w:sz w:val="24"/>
                <w:szCs w:val="24"/>
                <w:lang w:eastAsia="ru-RU"/>
              </w:rPr>
              <w:br/>
              <w:t>- правоохранительные органы о выявленных фактах суицидов среди несовершеннолетних, насилия в отношении несовершеннолетних, иных обстоятельствах, свидетельствующих, что ребенок находится в социально опасном положении, для дальнейшего разбирательства по существу и принятия мер;</w:t>
            </w:r>
            <w:r>
              <w:rPr>
                <w:rFonts w:ascii="Times New Roman" w:eastAsia="Times New Roman" w:hAnsi="Times New Roman" w:cs="Times New Roman"/>
                <w:sz w:val="24"/>
                <w:szCs w:val="24"/>
                <w:lang w:eastAsia="ru-RU"/>
              </w:rPr>
              <w:br/>
              <w:t xml:space="preserve">- орган прокуратуры - о каждом случае нарушения прав и свобод несовершеннолетних для принятия мер прокурорского </w:t>
            </w:r>
            <w:r>
              <w:rPr>
                <w:rFonts w:ascii="Times New Roman" w:eastAsia="Times New Roman" w:hAnsi="Times New Roman" w:cs="Times New Roman"/>
                <w:sz w:val="24"/>
                <w:szCs w:val="24"/>
                <w:lang w:eastAsia="ru-RU"/>
              </w:rPr>
              <w:lastRenderedPageBreak/>
              <w:t>реагирования при обнаружении фактов нарушения прав несовершеннолетних;</w:t>
            </w:r>
            <w:r>
              <w:rPr>
                <w:rFonts w:ascii="Times New Roman" w:eastAsia="Times New Roman" w:hAnsi="Times New Roman" w:cs="Times New Roman"/>
                <w:sz w:val="24"/>
                <w:szCs w:val="24"/>
                <w:lang w:eastAsia="ru-RU"/>
              </w:rPr>
              <w:br/>
              <w:t>- комиссию по делам несовершеннолетних и защите их прав</w:t>
            </w:r>
            <w:r>
              <w:rPr>
                <w:rFonts w:ascii="Times New Roman" w:eastAsia="Times New Roman" w:hAnsi="Times New Roman" w:cs="Times New Roman"/>
                <w:sz w:val="24"/>
                <w:szCs w:val="24"/>
                <w:lang w:eastAsia="ru-RU"/>
              </w:rPr>
              <w:br/>
              <w:t>- о выявленных случаях нарушения прав несовершеннолетних, а также о недостатках в деятельности органов и учреждений, способствующих совершению суицидальных попыток;</w:t>
            </w:r>
            <w:r>
              <w:rPr>
                <w:rFonts w:ascii="Times New Roman" w:eastAsia="Times New Roman" w:hAnsi="Times New Roman" w:cs="Times New Roman"/>
                <w:sz w:val="24"/>
                <w:szCs w:val="24"/>
                <w:lang w:eastAsia="ru-RU"/>
              </w:rPr>
              <w:br/>
              <w:t>-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r>
              <w:rPr>
                <w:rFonts w:ascii="Times New Roman" w:eastAsia="Times New Roman" w:hAnsi="Times New Roman" w:cs="Times New Roman"/>
                <w:sz w:val="24"/>
                <w:szCs w:val="24"/>
                <w:lang w:eastAsia="ru-RU"/>
              </w:rPr>
              <w:br/>
              <w:t>- орган управления социальной защитой населения - о выявлении несовершеннолетних, пострадавших от суицидальных попыток и нуждающихся в помощи государства (при наличии письменного согласия законного представителя несовершеннолетнего до 14 летнего возраста или с согласия несовершеннолетнего с 14 летнего  возраста);</w:t>
            </w:r>
            <w:r>
              <w:rPr>
                <w:rFonts w:ascii="Times New Roman" w:eastAsia="Times New Roman" w:hAnsi="Times New Roman" w:cs="Times New Roman"/>
                <w:sz w:val="24"/>
                <w:szCs w:val="24"/>
                <w:lang w:eastAsia="ru-RU"/>
              </w:rPr>
              <w:br/>
              <w:t>- орган управления здравоохранением - о выявлении несовершеннолетних,  совершивших суицидальные попытки и имеющие признаки суицидального поведения;</w:t>
            </w:r>
            <w:r>
              <w:rPr>
                <w:rFonts w:ascii="Times New Roman" w:eastAsia="Times New Roman" w:hAnsi="Times New Roman" w:cs="Times New Roman"/>
                <w:sz w:val="24"/>
                <w:szCs w:val="24"/>
                <w:lang w:eastAsia="ru-RU"/>
              </w:rPr>
              <w:br/>
              <w:t>- орган управления образованием - о выявлении несовершеннолетних, пострадавших от суицидальных попыток и нуждающихся в помощи государства (при наличии письменного согласия законного представителя несовершеннолетнего до 14 летнего возраста или с согласия  несовершеннолетнего с 14 летнего  возраста);</w:t>
            </w:r>
            <w:r>
              <w:rPr>
                <w:rFonts w:ascii="Times New Roman" w:eastAsia="Times New Roman" w:hAnsi="Times New Roman" w:cs="Times New Roman"/>
                <w:sz w:val="24"/>
                <w:szCs w:val="24"/>
                <w:lang w:eastAsia="ru-RU"/>
              </w:rPr>
              <w:br/>
              <w:t>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 (при наличии письменного согласия законного представителя несовершеннолетнего до 14 летнего возраста или с согласия несовершеннолетнего с 14 летнего  возраста);</w:t>
            </w:r>
            <w:r>
              <w:rPr>
                <w:rFonts w:ascii="Times New Roman" w:eastAsia="Times New Roman" w:hAnsi="Times New Roman" w:cs="Times New Roman"/>
                <w:sz w:val="24"/>
                <w:szCs w:val="24"/>
                <w:lang w:eastAsia="ru-RU"/>
              </w:rPr>
              <w:br/>
              <w:t>- органы занятости населения - о выявлении несовершеннолетних, находящихся в социально опасном положении и нуждающихся в этой связи в профессиональной ориентации и трудовом устройстве (при наличии письменного согласия законного представителя несовершеннолетнего до 14 летнего возраста или с согласия  несовершеннолетнего с 14 летнего  возраста);</w:t>
            </w:r>
            <w:r>
              <w:rPr>
                <w:rFonts w:ascii="Times New Roman" w:eastAsia="Times New Roman" w:hAnsi="Times New Roman" w:cs="Times New Roman"/>
                <w:sz w:val="24"/>
                <w:szCs w:val="24"/>
                <w:lang w:eastAsia="ru-RU"/>
              </w:rPr>
              <w:br/>
              <w:t xml:space="preserve"> </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незамедлительно по выявлению </w:t>
            </w: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pPr>
            <w:r>
              <w:rPr>
                <w:rFonts w:ascii="Times New Roman" w:eastAsia="Times New Roman" w:hAnsi="Times New Roman" w:cs="Times New Roman"/>
                <w:sz w:val="24"/>
                <w:szCs w:val="24"/>
                <w:lang w:eastAsia="ru-RU"/>
              </w:rPr>
              <w:lastRenderedPageBreak/>
              <w:t>2. Комиссии по делам несовершеннолетних и защите их прав, образуемые органами местного самоуправления:</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осуществляют меры по защите и восстановлению прав и законных интересов несовершеннолетних, пострадавших от суицидальных попыток, выявлению и устранению причин и условий, способствующих данным действиям;</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незамедлительно по выявлению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отслеживают получение сообщений о суицидах несовершеннолетних, ведут учет и анализ полученных данных;</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постоянно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ставят при необходимости несовершеннолетнего и (или) семью на контроль до окончательного разрешения вопроса;</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незамедлительно по выявлению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координируют и контролируют проведение социальной </w:t>
            </w:r>
            <w:r>
              <w:rPr>
                <w:rFonts w:ascii="Times New Roman" w:eastAsia="Times New Roman" w:hAnsi="Times New Roman" w:cs="Times New Roman"/>
                <w:sz w:val="24"/>
                <w:szCs w:val="24"/>
                <w:lang w:eastAsia="ru-RU"/>
              </w:rPr>
              <w:lastRenderedPageBreak/>
              <w:t>реабилитации либо устройства ребенка, а также профилактику семьи ведомствами в случае оставления ребенка в семье, если факты насилия не подтвердились, однако в действиях родителей усматривается уклонение от исполнения родительских обязанностей либо отрицательное влияние на детей;</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период с постановки </w:t>
            </w:r>
            <w:r>
              <w:rPr>
                <w:rFonts w:ascii="Times New Roman" w:eastAsia="Times New Roman" w:hAnsi="Times New Roman" w:cs="Times New Roman"/>
                <w:sz w:val="24"/>
                <w:szCs w:val="24"/>
                <w:lang w:eastAsia="ru-RU"/>
              </w:rPr>
              <w:lastRenderedPageBreak/>
              <w:t>до</w:t>
            </w:r>
            <w:r>
              <w:rPr>
                <w:rFonts w:ascii="Times New Roman" w:eastAsia="Times New Roman" w:hAnsi="Times New Roman" w:cs="Times New Roman"/>
                <w:sz w:val="24"/>
                <w:szCs w:val="24"/>
                <w:lang w:eastAsia="ru-RU"/>
              </w:rPr>
              <w:br/>
              <w:t xml:space="preserve">снятия с профилактического учета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lastRenderedPageBreak/>
              <w:t xml:space="preserve">- организуют комплексную оценку условий жизнедеятельности несовершеннолетних, а также обстоятельств, которые ухудшают или могут ухудшить условия их жизнедеятельности,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повлекших суицид или суицидальную попытку;</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незамедлительно по выявлению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проводят сверку с органами прокуратуры и следствия о фактах суицидов несовершеннолетних </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реже одного раза в квартал </w:t>
            </w: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Органы внутренних дел:</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пределах своей компетенции обеспечивают соблюдение прав и законных интересов несовершеннолетних;</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постоянно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информируют заинтересованные органы и учреждения о суицидах несовершеннолетних, а также других антиобщественных действиях несовершеннолетних, повлекших за собою смерть или угрозу физическому и психическому здоровью;</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pPr>
            <w:r>
              <w:rPr>
                <w:rFonts w:ascii="Times New Roman" w:eastAsia="Times New Roman" w:hAnsi="Times New Roman" w:cs="Times New Roman"/>
                <w:sz w:val="24"/>
                <w:szCs w:val="24"/>
                <w:lang w:eastAsia="ru-RU"/>
              </w:rPr>
              <w:t xml:space="preserve">незамедлительно, после изучения причин и условий, способствующих указанному происшествию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устанавливают в действиях родителей состав административного правонарушения, составляют протокол и направляют на рассмотрение в комиссии по делам несовершеннолетних и защите их прав;</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pPr>
            <w:r>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color w:val="000000"/>
                <w:sz w:val="24"/>
                <w:szCs w:val="24"/>
                <w:lang w:eastAsia="ru-RU"/>
              </w:rPr>
              <w:t xml:space="preserve">КоАП РФ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информируют органы опеки и попечительства о необходимости сбора материалов на лишение родительских прав в отношении родителей, допускающих насилие над детьми;</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незамедлительно по выявлению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ставят на профилактический учет родителей (иных законных представителей), имеющих несовершеннолетних детей и находящихся в социально опасном положении, проводят с ними профилактическую работу </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мере выявления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sz w:val="24"/>
                <w:szCs w:val="24"/>
              </w:rPr>
              <w:t xml:space="preserve">выявляют  лиц, вовлекающих несовершеннолетних в совершение антиобщественных и (или) </w:t>
            </w:r>
            <w:proofErr w:type="gramStart"/>
            <w:r>
              <w:rPr>
                <w:rFonts w:ascii="Times New Roman" w:hAnsi="Times New Roman" w:cs="Times New Roman"/>
                <w:sz w:val="24"/>
                <w:szCs w:val="24"/>
              </w:rPr>
              <w:t>противоправных действий, представляющих опасность для жизни несовершеннолетних и в установленном законом порядке вносят</w:t>
            </w:r>
            <w:proofErr w:type="gramEnd"/>
            <w:r>
              <w:rPr>
                <w:rFonts w:ascii="Times New Roman" w:hAnsi="Times New Roman" w:cs="Times New Roman"/>
                <w:sz w:val="24"/>
                <w:szCs w:val="24"/>
              </w:rPr>
              <w:t xml:space="preserve"> предложения о применении к ним мер реагирования</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hAnsi="Times New Roman"/>
                <w:sz w:val="24"/>
                <w:szCs w:val="24"/>
              </w:rPr>
            </w:pPr>
            <w:r>
              <w:rPr>
                <w:rFonts w:ascii="Times New Roman" w:hAnsi="Times New Roman"/>
                <w:sz w:val="24"/>
                <w:szCs w:val="24"/>
              </w:rPr>
              <w:t>постоянно</w:t>
            </w: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Органы опеки и попечительства:</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проводят обследование условий жизни ребенка при получении информации от должностных лиц учреждений (дошкольных, общеобразовательных, лечебно-профилактических и других) или от граждан и при установлении факта отсутствия у ребенка попечения родителей (законных представителей), обеспечивают защиту прав и интересов ребенка до решения вопроса о его жизнеустройстве;</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3-х дней со дня получения информации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избирают формы устройства детей, оставшихся без попечения родителей, а также осуществляют последующий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условиями их содержания, воспитания и образования </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законом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xml:space="preserve">- организуют сбор материалов на лишение родительских прав, </w:t>
            </w:r>
            <w:r>
              <w:rPr>
                <w:rFonts w:ascii="Times New Roman" w:eastAsia="Times New Roman" w:hAnsi="Times New Roman" w:cs="Times New Roman"/>
                <w:sz w:val="24"/>
                <w:szCs w:val="24"/>
                <w:lang w:eastAsia="ru-RU"/>
              </w:rPr>
              <w:lastRenderedPageBreak/>
              <w:t>составляют мотивированное заключение и направляют материалы по лишению родительских прав в прокуратуру или управление образования и науки области, участвуют при необходимости в судебном разбирательстве;</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pPr>
            <w:r>
              <w:rPr>
                <w:rFonts w:ascii="Times New Roman" w:eastAsia="Times New Roman" w:hAnsi="Times New Roman" w:cs="Times New Roman"/>
                <w:sz w:val="24"/>
                <w:szCs w:val="24"/>
                <w:lang w:eastAsia="ru-RU"/>
              </w:rPr>
              <w:lastRenderedPageBreak/>
              <w:t xml:space="preserve">в течение 7 дней со </w:t>
            </w:r>
            <w:r>
              <w:rPr>
                <w:rFonts w:ascii="Times New Roman" w:eastAsia="Times New Roman" w:hAnsi="Times New Roman" w:cs="Times New Roman"/>
                <w:sz w:val="24"/>
                <w:szCs w:val="24"/>
                <w:lang w:eastAsia="ru-RU"/>
              </w:rPr>
              <w:lastRenderedPageBreak/>
              <w:t>дня отобрания ребенка</w:t>
            </w: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Органы управления социальной защиты:</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выявляют несовершеннолетних, нуждающихся в помощи государства в связи с суицидальным поведением в ходе исполнения основной деятельности, проведения межведомственных мероприятий, по сообщениям, поступившим от государственных органов, органов местного самоуправления, общественных объединений, физических и юридических лиц;</w:t>
            </w:r>
            <w:r>
              <w:rPr>
                <w:rFonts w:ascii="Times New Roman" w:eastAsia="Times New Roman" w:hAnsi="Times New Roman" w:cs="Times New Roman"/>
                <w:sz w:val="24"/>
                <w:szCs w:val="24"/>
                <w:lang w:eastAsia="ru-RU"/>
              </w:rPr>
              <w:br/>
              <w:t xml:space="preserve">- </w:t>
            </w:r>
            <w:proofErr w:type="gramStart"/>
            <w:r>
              <w:rPr>
                <w:rFonts w:ascii="Times New Roman" w:eastAsia="Times New Roman" w:hAnsi="Times New Roman" w:cs="Times New Roman"/>
                <w:sz w:val="24"/>
                <w:szCs w:val="24"/>
                <w:lang w:eastAsia="ru-RU"/>
              </w:rPr>
              <w:t xml:space="preserve">участвуют в межведомственном информационном взаимодействии в форме документа на бумажном носителе или в электронной форме по защите прав и интересов пострадавших несовершеннолетних,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по содействию в предоставлении медицинской, психологической, педагогической, юридической, социальной помощи, не относящейся к социальным услугам;</w:t>
            </w:r>
            <w:r>
              <w:rPr>
                <w:rFonts w:ascii="Times New Roman" w:eastAsia="Times New Roman" w:hAnsi="Times New Roman" w:cs="Times New Roman"/>
                <w:sz w:val="24"/>
                <w:szCs w:val="24"/>
                <w:lang w:eastAsia="ru-RU"/>
              </w:rPr>
              <w:br/>
              <w:t>- участвуют в оценке условий жизнедеятельности несовершеннолетних, а также обстоятельств, которые ухудшают или могут ухудшить условия их жизнедеятельности;</w:t>
            </w:r>
            <w:proofErr w:type="gramEnd"/>
            <w:r>
              <w:rPr>
                <w:rFonts w:ascii="Times New Roman" w:eastAsia="Times New Roman" w:hAnsi="Times New Roman" w:cs="Times New Roman"/>
                <w:sz w:val="24"/>
                <w:szCs w:val="24"/>
                <w:lang w:eastAsia="ru-RU"/>
              </w:rPr>
              <w:br/>
              <w:t>- определяют индивидуальную потребность несовершеннолетних в социальных услугах и составляют индивидуальную программу предоставления социальных услуг, организуя при необходимости социальное сопровождение, оказание срочных социальных услуг;</w:t>
            </w:r>
          </w:p>
          <w:p w:rsidR="00EE6E93" w:rsidRDefault="00A608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организуют индивидуально-профилактическую работу  в отношении несовершеннолетних </w:t>
            </w:r>
            <w:proofErr w:type="spellStart"/>
            <w:r>
              <w:rPr>
                <w:rFonts w:ascii="Times New Roman" w:hAnsi="Times New Roman" w:cs="Times New Roman"/>
                <w:sz w:val="24"/>
                <w:szCs w:val="24"/>
              </w:rPr>
              <w:t>суицидентов</w:t>
            </w:r>
            <w:proofErr w:type="spellEnd"/>
            <w:r>
              <w:rPr>
                <w:rFonts w:ascii="Times New Roman" w:hAnsi="Times New Roman" w:cs="Times New Roman"/>
                <w:sz w:val="24"/>
                <w:szCs w:val="24"/>
              </w:rPr>
              <w:t xml:space="preserve"> и их родителе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законных представителей) не исполняющих, своих обязанностей по воспитанию детей и (или) отрицательно влияющих на их поведение либо жестоко обращающихся с ними»;</w:t>
            </w:r>
          </w:p>
          <w:p w:rsidR="00EE6E93" w:rsidRDefault="00A608D7">
            <w:pPr>
              <w:tabs>
                <w:tab w:val="left" w:pos="345"/>
              </w:tabs>
              <w:spacing w:after="0" w:line="240" w:lineRule="auto"/>
              <w:rPr>
                <w:rFonts w:ascii="Times New Roman" w:hAnsi="Times New Roman" w:cs="Times New Roman"/>
                <w:sz w:val="24"/>
                <w:szCs w:val="24"/>
              </w:rPr>
            </w:pPr>
            <w:r>
              <w:rPr>
                <w:rFonts w:ascii="Times New Roman" w:hAnsi="Times New Roman" w:cs="Times New Roman"/>
                <w:sz w:val="24"/>
                <w:szCs w:val="24"/>
              </w:rPr>
              <w:t>- контролируют деятельность специализированных учреждений для несовершеннолетних, нуждающихся в социальной реабилитации и служб, предоставляющих социальные услуги несовершеннолетним и их семьям, а также осуществляют меры по развитию сети указанных учреждений;</w:t>
            </w:r>
          </w:p>
          <w:p w:rsidR="00EE6E93" w:rsidRDefault="00A608D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регламента </w:t>
            </w: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Центры социальной помощи семье и детям, комплексные центры социального обслуживания населения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участвуют в обследовании условий жизнедеятельности пострадавшего несовершеннолетнего, определяют причины, влияющие на ухудшение этих условий;</w:t>
            </w:r>
            <w:r>
              <w:rPr>
                <w:rFonts w:ascii="Times New Roman" w:eastAsia="Times New Roman" w:hAnsi="Times New Roman" w:cs="Times New Roman"/>
                <w:sz w:val="24"/>
                <w:szCs w:val="24"/>
                <w:lang w:eastAsia="ru-RU"/>
              </w:rPr>
              <w:br/>
              <w:t xml:space="preserve">- предоставляют комплекс социальных услуг, включающий социально-бытовые, социально-медицинские, социально-психологические, социально-педагогические, социально-трудовые, социально-правовые услуги, в соответствии с индивидуальной программой предоставления социальных </w:t>
            </w:r>
            <w:r>
              <w:rPr>
                <w:rFonts w:ascii="Times New Roman" w:eastAsia="Times New Roman" w:hAnsi="Times New Roman" w:cs="Times New Roman"/>
                <w:sz w:val="24"/>
                <w:szCs w:val="24"/>
                <w:lang w:eastAsia="ru-RU"/>
              </w:rPr>
              <w:lastRenderedPageBreak/>
              <w:t>услуг, составленной органами управления социальной защиты;</w:t>
            </w:r>
            <w:r>
              <w:rPr>
                <w:rFonts w:ascii="Times New Roman" w:eastAsia="Times New Roman" w:hAnsi="Times New Roman" w:cs="Times New Roman"/>
                <w:sz w:val="24"/>
                <w:szCs w:val="24"/>
                <w:lang w:eastAsia="ru-RU"/>
              </w:rPr>
              <w:br/>
              <w:t>- участвуют в межведомственном патронате несовершеннолетних и их семей, находящихся в социально опасном положении, на основании индивидуальной программы реабилитации, утвержденной муниципальными комиссиями по делам несовершеннолетних и защите их прав;</w:t>
            </w:r>
          </w:p>
          <w:p w:rsidR="00EE6E93" w:rsidRDefault="00A608D7">
            <w:pPr>
              <w:spacing w:after="0" w:line="240" w:lineRule="auto"/>
            </w:pPr>
            <w:r>
              <w:rPr>
                <w:rFonts w:ascii="Times New Roman" w:eastAsia="Times New Roman" w:hAnsi="Times New Roman" w:cs="Times New Roman"/>
                <w:sz w:val="24"/>
                <w:szCs w:val="24"/>
                <w:lang w:eastAsia="ru-RU"/>
              </w:rPr>
              <w:t xml:space="preserve">- оказывают содействие в организации отдыха и оздоровления несовершеннолетних </w:t>
            </w:r>
            <w:proofErr w:type="spellStart"/>
            <w:r>
              <w:rPr>
                <w:rFonts w:ascii="Times New Roman" w:eastAsia="Times New Roman" w:hAnsi="Times New Roman" w:cs="Times New Roman"/>
                <w:sz w:val="24"/>
                <w:szCs w:val="24"/>
                <w:lang w:eastAsia="ru-RU"/>
              </w:rPr>
              <w:t>суицидентов</w:t>
            </w:r>
            <w:proofErr w:type="spellEnd"/>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рамках регламента </w:t>
            </w: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 Социальные приюты для детей и подростков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осуществляют прием несовершеннолетних пострадавших от суицидальных попыток и нуждающихся в социальной помощи и реабилитации, в возрасте от 3 до 18 лет, независимо от места их жительства, после прохождения медицинского обследования в учреждениях здравоохранения по месту обнаружения ребенка;</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круглосуточно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осуществляют реабилитацию несовершеннолетних и их семей;</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EE6E93">
            <w:pPr>
              <w:spacing w:after="0" w:line="240" w:lineRule="auto"/>
              <w:rPr>
                <w:rFonts w:ascii="Times New Roman" w:eastAsia="Times New Roman" w:hAnsi="Times New Roman" w:cs="Times New Roman"/>
                <w:sz w:val="24"/>
                <w:szCs w:val="24"/>
                <w:lang w:eastAsia="ru-RU"/>
              </w:rPr>
            </w:pP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направляют уведомление родителям (законным представителям) о помещении несовершеннолетнего, пострадавшего от суицидальных попыток, в социальный приют для детей и подростков;</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12 часов с момента поступления несовершеннолетнего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направляют уведомление в орган опеки и попечительства по последнему месту жительства несовершеннолетнего, пострадавшего от суицидальных попыток, при отсутствии сведений о родителях или иных законных представителей;</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12 часов с момента поступления несовершеннолетнего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вызывают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и пострадавших от суицидальных попыток и находящихся на реабилитации;</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трех рабочих дней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приглашают родителей (законных представителей) для возвращения им детей, самовольно ушедших из семей, пострадавших от суицидальных попыток на основании личного заявления несовершеннолетнего, постановления КДН либо справки органа опеки и попечительства о возможности возврата несовершеннолетнего в семью;</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трех рабочих дней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осуществляют социальный патронаж семей, в том числе и после возвращения в них несовершеннолетних </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постоянно </w:t>
            </w: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Детский телефон доверия под единым номером (8-800-2000-122):</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Информирует:</w:t>
            </w:r>
            <w:r>
              <w:rPr>
                <w:rFonts w:ascii="Times New Roman" w:eastAsia="Times New Roman" w:hAnsi="Times New Roman" w:cs="Times New Roman"/>
                <w:sz w:val="24"/>
                <w:szCs w:val="24"/>
                <w:lang w:eastAsia="ru-RU"/>
              </w:rPr>
              <w:br/>
              <w:t>- комиссию по делам несовершеннолетних и защите их прав в соответствии с регламентом по всем обращениям несовершеннолетних и их родителей только с согласия абонента;</w:t>
            </w:r>
            <w:r>
              <w:rPr>
                <w:rFonts w:ascii="Times New Roman" w:eastAsia="Times New Roman" w:hAnsi="Times New Roman" w:cs="Times New Roman"/>
                <w:sz w:val="24"/>
                <w:szCs w:val="24"/>
                <w:lang w:eastAsia="ru-RU"/>
              </w:rPr>
              <w:br/>
              <w:t>- органы внутренних дел по всем обращениям, связанным с жестоким обращением с детьми, только с согласия абонента;</w:t>
            </w:r>
            <w:r>
              <w:rPr>
                <w:rFonts w:ascii="Times New Roman" w:eastAsia="Times New Roman" w:hAnsi="Times New Roman" w:cs="Times New Roman"/>
                <w:sz w:val="24"/>
                <w:szCs w:val="24"/>
                <w:lang w:eastAsia="ru-RU"/>
              </w:rPr>
              <w:br/>
              <w:t xml:space="preserve">- органы здравоохранения по всем обращениям, связанным с суицидальными попытками, только с согласия абонента </w:t>
            </w:r>
            <w:proofErr w:type="gramEnd"/>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EE6E93">
            <w:pPr>
              <w:spacing w:after="0" w:line="240" w:lineRule="auto"/>
              <w:rPr>
                <w:rFonts w:ascii="Times New Roman" w:eastAsia="Times New Roman" w:hAnsi="Times New Roman" w:cs="Times New Roman"/>
                <w:sz w:val="24"/>
                <w:szCs w:val="24"/>
                <w:lang w:eastAsia="ru-RU"/>
              </w:rPr>
            </w:pP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Орган управления здравоохранения  и учреждения здравоохранения обеспечивают:</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осуществляют организацию оказания медицинской помощи </w:t>
            </w:r>
            <w:r>
              <w:rPr>
                <w:rFonts w:ascii="Times New Roman" w:eastAsia="Times New Roman" w:hAnsi="Times New Roman" w:cs="Times New Roman"/>
                <w:sz w:val="24"/>
                <w:szCs w:val="24"/>
                <w:lang w:eastAsia="ru-RU"/>
              </w:rPr>
              <w:lastRenderedPageBreak/>
              <w:t>несовершеннолетним с кризисными состояниями и суицидальным поведением;</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весь период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lastRenderedPageBreak/>
              <w:t>- информируют территориальные правоохранительные органы об оказании медицинской помощи несовершеннолетним в результате совершения суицидальных попыток</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 незамедлительно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hAnsi="Times New Roman"/>
                <w:sz w:val="24"/>
                <w:szCs w:val="24"/>
              </w:rPr>
              <w:t>- информируют муниципальные комиссии по делам несовершеннолетних и защите их прав о суицидальных попытках несовершеннолетних</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hAnsi="Times New Roman"/>
                <w:sz w:val="24"/>
                <w:szCs w:val="24"/>
                <w:highlight w:val="yellow"/>
              </w:rPr>
            </w:pPr>
            <w:r>
              <w:rPr>
                <w:rFonts w:ascii="Times New Roman" w:hAnsi="Times New Roman"/>
                <w:sz w:val="24"/>
                <w:szCs w:val="24"/>
              </w:rPr>
              <w:t>незамедлительно</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hAnsi="Times New Roman"/>
                <w:sz w:val="24"/>
                <w:szCs w:val="24"/>
              </w:rPr>
              <w:t>- информируют  управление здравоохранения области о суицидальных попытках несовершеннолетних</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hAnsi="Times New Roman"/>
                <w:sz w:val="24"/>
                <w:szCs w:val="24"/>
                <w:highlight w:val="yellow"/>
              </w:rPr>
            </w:pPr>
            <w:r>
              <w:rPr>
                <w:rFonts w:ascii="Times New Roman" w:hAnsi="Times New Roman"/>
                <w:sz w:val="24"/>
                <w:szCs w:val="24"/>
              </w:rPr>
              <w:t>до 5 числа ежемесячно</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hAnsi="Times New Roman"/>
                <w:sz w:val="24"/>
                <w:szCs w:val="24"/>
                <w:highlight w:val="yellow"/>
              </w:rPr>
            </w:pPr>
            <w:r>
              <w:rPr>
                <w:rFonts w:ascii="Times New Roman" w:hAnsi="Times New Roman"/>
                <w:sz w:val="24"/>
                <w:szCs w:val="24"/>
              </w:rPr>
              <w:t xml:space="preserve">-  осуществляют подготовку аналитической справки </w:t>
            </w:r>
            <w:r>
              <w:rPr>
                <w:rFonts w:ascii="Times New Roman" w:eastAsia="Times New Roman" w:hAnsi="Times New Roman" w:cs="Times New Roman"/>
                <w:sz w:val="24"/>
                <w:szCs w:val="24"/>
                <w:lang w:eastAsia="ru-RU"/>
              </w:rPr>
              <w:t xml:space="preserve"> о выявленных фактах суицидальных попыток среди несовершеннолетних в правоохранительные органы,  орган прокуратуры, комиссию по делам несовершеннолетних и защите их прав при администрации области</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hAnsi="Times New Roman"/>
                <w:sz w:val="24"/>
                <w:szCs w:val="24"/>
                <w:highlight w:val="yellow"/>
              </w:rPr>
            </w:pPr>
            <w:r>
              <w:rPr>
                <w:rFonts w:ascii="Times New Roman" w:hAnsi="Times New Roman"/>
                <w:sz w:val="24"/>
                <w:szCs w:val="24"/>
              </w:rPr>
              <w:t>до 10 числа ежемесячно</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осуществляют выявление, учёт, обследование  и лечение несовершеннолетних, употребляющих спиртные напитки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pPr>
            <w:r>
              <w:rPr>
                <w:rFonts w:ascii="Times New Roman" w:hAnsi="Times New Roman"/>
                <w:sz w:val="24"/>
                <w:szCs w:val="24"/>
              </w:rPr>
              <w:t>весь период</w:t>
            </w: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pPr>
            <w:r>
              <w:rPr>
                <w:rFonts w:ascii="Times New Roman" w:eastAsia="Times New Roman" w:hAnsi="Times New Roman" w:cs="Times New Roman"/>
                <w:sz w:val="24"/>
                <w:szCs w:val="24"/>
                <w:lang w:eastAsia="ru-RU"/>
              </w:rPr>
              <w:t>10. Органы управления образованием и образовательные учреждения области:</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сообщают сведения о выявленных детях, оставшихся без попечения родителей, в том числе пострадавших от суицидальных попыток, в органы опеки и попечительства по месту фактического нахождения детей;</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незамедлительно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сообщают в управление здравоохранения области и лечебно-профилактические учреждения о выявлении у подростков суицидального поведения для организации и оказания им своевременной, квалифицированной психиатрической помощи;</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незамедлительно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организуют психологическую и педагогическую помощь детям, пострадавшим от суицидальных попыток, имеющим неудовлетворительную успеваемость, выясняют причины и условия, ей способствующие, с целью предотвращения возможных суицидальных намерений с использованием возможностей обращения несовершеннолетних за психологической помощью на "телефон доверия" (8-800-2000-122);</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регламентом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осуществляют мониторинг, направленный на выявление у подростков состояния тревожности, с целью оказания </w:t>
            </w:r>
            <w:proofErr w:type="spellStart"/>
            <w:r>
              <w:rPr>
                <w:rFonts w:ascii="Times New Roman" w:eastAsia="Times New Roman" w:hAnsi="Times New Roman" w:cs="Times New Roman"/>
                <w:sz w:val="24"/>
                <w:szCs w:val="24"/>
                <w:lang w:eastAsia="ru-RU"/>
              </w:rPr>
              <w:t>психокоррекционной</w:t>
            </w:r>
            <w:proofErr w:type="spellEnd"/>
            <w:r>
              <w:rPr>
                <w:rFonts w:ascii="Times New Roman" w:eastAsia="Times New Roman" w:hAnsi="Times New Roman" w:cs="Times New Roman"/>
                <w:sz w:val="24"/>
                <w:szCs w:val="24"/>
                <w:lang w:eastAsia="ru-RU"/>
              </w:rPr>
              <w:t xml:space="preserve"> помощи детям с высоким уровнем страха, депрессии, агрессии, состояния изоляции;</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постоянно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организуют профилактическую работу с родителями по проблеме суицидальных явлений в подростковой среде как последствий конфликтных взаимоотношений в семье и коллективе сверстников </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постоянно </w:t>
            </w: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Средства массовой информации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xml:space="preserve">- участвуют в профилактике суицидов, размещая информацию о службах психического здоровья и телефонной </w:t>
            </w:r>
            <w:r>
              <w:rPr>
                <w:rFonts w:ascii="Times New Roman" w:eastAsia="Times New Roman" w:hAnsi="Times New Roman" w:cs="Times New Roman"/>
                <w:sz w:val="24"/>
                <w:szCs w:val="24"/>
                <w:lang w:eastAsia="ru-RU"/>
              </w:rPr>
              <w:lastRenderedPageBreak/>
              <w:t>психологической помощи с адресами и номерами контактных телефонов</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EE6E93">
            <w:pPr>
              <w:spacing w:after="0" w:line="240" w:lineRule="auto"/>
              <w:rPr>
                <w:rFonts w:ascii="Times New Roman" w:eastAsia="Times New Roman" w:hAnsi="Times New Roman" w:cs="Times New Roman"/>
                <w:sz w:val="24"/>
                <w:szCs w:val="24"/>
                <w:lang w:eastAsia="ru-RU"/>
              </w:rPr>
            </w:pP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популяризация санитарно-гигиенических знаний и пропаганда здорового образа жизни среди детск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юношеского населения</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EE6E93">
            <w:pPr>
              <w:spacing w:after="0" w:line="240" w:lineRule="auto"/>
              <w:rPr>
                <w:rFonts w:ascii="Times New Roman" w:eastAsia="Times New Roman" w:hAnsi="Times New Roman" w:cs="Times New Roman"/>
                <w:sz w:val="24"/>
                <w:szCs w:val="24"/>
                <w:lang w:eastAsia="ru-RU"/>
              </w:rPr>
            </w:pPr>
          </w:p>
        </w:tc>
      </w:tr>
      <w:tr w:rsidR="00EE6E93">
        <w:tc>
          <w:tcPr>
            <w:tcW w:w="9444" w:type="dxa"/>
            <w:gridSpan w:val="2"/>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Органы местного самоуправления </w:t>
            </w:r>
          </w:p>
        </w:tc>
      </w:tr>
      <w:tr w:rsidR="00EE6E93">
        <w:tc>
          <w:tcPr>
            <w:tcW w:w="6816"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after="0" w:line="240" w:lineRule="auto"/>
            </w:pPr>
            <w:r>
              <w:rPr>
                <w:rFonts w:ascii="Times New Roman" w:eastAsia="Times New Roman" w:hAnsi="Times New Roman" w:cs="Times New Roman"/>
                <w:sz w:val="24"/>
                <w:szCs w:val="24"/>
                <w:lang w:eastAsia="ru-RU"/>
              </w:rPr>
              <w:t>- ведут разъяснительную работу среди населения об ответственности родителей за воспитание детей;</w:t>
            </w:r>
            <w:r>
              <w:rPr>
                <w:rFonts w:ascii="Times New Roman" w:eastAsia="Times New Roman" w:hAnsi="Times New Roman" w:cs="Times New Roman"/>
                <w:sz w:val="24"/>
                <w:szCs w:val="24"/>
                <w:lang w:eastAsia="ru-RU"/>
              </w:rPr>
              <w:br/>
              <w:t>- выявляют несовершеннолетних, находящихся в социально опасном положении, нуждающихся в помощи государства, а также семьи, в которых родители (законные представители) не выполняют свои обязанности;</w:t>
            </w:r>
            <w:r>
              <w:rPr>
                <w:rFonts w:ascii="Times New Roman" w:eastAsia="Times New Roman" w:hAnsi="Times New Roman" w:cs="Times New Roman"/>
                <w:sz w:val="24"/>
                <w:szCs w:val="24"/>
                <w:lang w:eastAsia="ru-RU"/>
              </w:rPr>
              <w:br/>
              <w:t xml:space="preserve">- информируют муниципальную комиссию по делам несовершеннолетних и защите их прав, органы опеки и попечительства и другие заинтересованные органы и учреждения для принятия соответствующих мер по профилактике суицидов среди несовершеннолетних </w:t>
            </w:r>
          </w:p>
        </w:tc>
        <w:tc>
          <w:tcPr>
            <w:tcW w:w="2628" w:type="dxa"/>
            <w:tcBorders>
              <w:top w:val="single" w:sz="4" w:space="0" w:color="000001"/>
              <w:left w:val="single" w:sz="4" w:space="0" w:color="000001"/>
              <w:bottom w:val="single" w:sz="4" w:space="0" w:color="000001"/>
              <w:right w:val="single" w:sz="4" w:space="0" w:color="000001"/>
            </w:tcBorders>
            <w:shd w:val="clear" w:color="auto" w:fill="auto"/>
            <w:tcMar>
              <w:left w:w="89" w:type="dxa"/>
              <w:right w:w="149" w:type="dxa"/>
            </w:tcMar>
          </w:tcPr>
          <w:p w:rsidR="00EE6E93" w:rsidRDefault="00A608D7">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регламента </w:t>
            </w:r>
          </w:p>
        </w:tc>
      </w:tr>
    </w:tbl>
    <w:p w:rsidR="00EE6E93" w:rsidRDefault="00EE6E93">
      <w:pPr>
        <w:spacing w:after="0" w:line="240" w:lineRule="auto"/>
        <w:ind w:firstLine="709"/>
        <w:jc w:val="both"/>
        <w:outlineLvl w:val="2"/>
        <w:rPr>
          <w:rFonts w:eastAsia="Times New Roman" w:cs="Times New Roman"/>
          <w:b/>
          <w:bCs/>
          <w:lang w:eastAsia="ru-RU"/>
        </w:rPr>
      </w:pPr>
    </w:p>
    <w:p w:rsidR="00EE6E93" w:rsidRDefault="00A608D7">
      <w:pPr>
        <w:spacing w:after="0" w:line="240" w:lineRule="auto"/>
        <w:ind w:firstLine="709"/>
        <w:jc w:val="center"/>
        <w:outlineLvl w:val="2"/>
      </w:pPr>
      <w:r>
        <w:rPr>
          <w:rFonts w:ascii="Times New Roman" w:eastAsia="Times New Roman" w:hAnsi="Times New Roman" w:cs="Times New Roman"/>
          <w:b/>
          <w:bCs/>
          <w:sz w:val="24"/>
          <w:szCs w:val="24"/>
          <w:lang w:eastAsia="ru-RU"/>
        </w:rPr>
        <w:t>II. Показатели анализа деятельности субъектов, участвующих в профилактике суицидов и суицидальных случаев несовершеннолетних</w:t>
      </w:r>
    </w:p>
    <w:p w:rsidR="00EE6E93" w:rsidRDefault="00EE6E93">
      <w:pPr>
        <w:spacing w:after="0" w:line="240" w:lineRule="auto"/>
        <w:ind w:firstLine="709"/>
        <w:jc w:val="center"/>
        <w:outlineLvl w:val="2"/>
        <w:rPr>
          <w:rFonts w:eastAsia="Times New Roman" w:cs="Times New Roman"/>
          <w:b/>
          <w:bCs/>
          <w:lang w:eastAsia="ru-RU"/>
        </w:rPr>
      </w:pPr>
    </w:p>
    <w:p w:rsidR="00EE6E93" w:rsidRDefault="00A608D7">
      <w:pPr>
        <w:spacing w:after="0" w:line="240" w:lineRule="auto"/>
        <w:ind w:firstLine="709"/>
        <w:jc w:val="both"/>
        <w:outlineLvl w:val="2"/>
        <w:rPr>
          <w:rFonts w:ascii="Times New Roman" w:hAnsi="Times New Roman"/>
          <w:sz w:val="24"/>
          <w:szCs w:val="24"/>
        </w:rPr>
      </w:pPr>
      <w:r>
        <w:rPr>
          <w:rFonts w:ascii="Times New Roman" w:eastAsia="Times New Roman" w:hAnsi="Times New Roman" w:cs="Times New Roman"/>
          <w:b/>
          <w:bCs/>
          <w:sz w:val="24"/>
          <w:szCs w:val="24"/>
          <w:lang w:eastAsia="ru-RU"/>
        </w:rPr>
        <w:t>1. Компетенция управления здравоохранения Тамбовской области</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изучение медицинской документации для определения состояния здоровья и факторов риска, способствующих суицидальному поведению;</w:t>
      </w:r>
    </w:p>
    <w:p w:rsidR="00EE6E93" w:rsidRDefault="00A608D7">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ru-RU"/>
        </w:rPr>
        <w:t>1.2. передача в случае необходимости медицинской документации в ОГБУЗ «Тамбовская психиатрическая клиническая больница» для детального разбора экспертами с привлечением профильных специалистов (психиатров);</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1.3. сбор информации у медицинского работника образовательной организации, в котором обучался несовершеннолетний;</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участие при необходимости в беседе с родителями совместно с привлеченными психологами и социальными работниками;</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проверка работы отделения (кабинета) </w:t>
      </w:r>
      <w:proofErr w:type="gramStart"/>
      <w:r>
        <w:rPr>
          <w:rFonts w:ascii="Times New Roman" w:eastAsia="Times New Roman" w:hAnsi="Times New Roman" w:cs="Times New Roman"/>
          <w:sz w:val="24"/>
          <w:szCs w:val="24"/>
          <w:lang w:eastAsia="ru-RU"/>
        </w:rPr>
        <w:t>медико-социальной</w:t>
      </w:r>
      <w:proofErr w:type="gramEnd"/>
      <w:r>
        <w:rPr>
          <w:rFonts w:ascii="Times New Roman" w:eastAsia="Times New Roman" w:hAnsi="Times New Roman" w:cs="Times New Roman"/>
          <w:sz w:val="24"/>
          <w:szCs w:val="24"/>
          <w:lang w:eastAsia="ru-RU"/>
        </w:rPr>
        <w:t xml:space="preserve"> помощи детской поликлиники, где наблюдался несовершеннолетний;</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проверка доступности телефона доверия и наличия предшествующих обращений несовершеннолетнего.</w:t>
      </w:r>
    </w:p>
    <w:p w:rsidR="00EE6E93" w:rsidRDefault="00EE6E93">
      <w:pPr>
        <w:spacing w:after="0" w:line="240" w:lineRule="auto"/>
        <w:ind w:firstLine="709"/>
        <w:jc w:val="both"/>
        <w:outlineLvl w:val="2"/>
        <w:rPr>
          <w:rFonts w:eastAsia="Times New Roman" w:cs="Times New Roman"/>
          <w:b/>
          <w:bCs/>
          <w:lang w:eastAsia="ru-RU"/>
        </w:rPr>
      </w:pPr>
    </w:p>
    <w:p w:rsidR="00EE6E93" w:rsidRDefault="00A608D7">
      <w:pPr>
        <w:spacing w:after="0" w:line="240" w:lineRule="auto"/>
        <w:ind w:firstLine="709"/>
        <w:jc w:val="both"/>
        <w:outlineLvl w:val="2"/>
      </w:pPr>
      <w:r>
        <w:rPr>
          <w:rFonts w:ascii="Times New Roman" w:eastAsia="Times New Roman" w:hAnsi="Times New Roman" w:cs="Times New Roman"/>
          <w:b/>
          <w:bCs/>
          <w:sz w:val="24"/>
          <w:szCs w:val="24"/>
          <w:lang w:eastAsia="ru-RU"/>
        </w:rPr>
        <w:t xml:space="preserve">2. Компетенция </w:t>
      </w:r>
      <w:r>
        <w:rPr>
          <w:rFonts w:ascii="Times New Roman" w:eastAsia="Times New Roman" w:hAnsi="Times New Roman" w:cs="Times New Roman"/>
          <w:b/>
          <w:bCs/>
          <w:color w:val="000000"/>
          <w:sz w:val="24"/>
          <w:szCs w:val="24"/>
          <w:lang w:eastAsia="ru-RU"/>
        </w:rPr>
        <w:t>Управления Министерства внутренних дел Российской Федерации по Тамбовской области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2.1. Рассмотрение вопросов по профилактике безнадзорности и правонарушений несовершеннолетних на оперативных совещаниях при начальнике территориального органа внутренних дел.</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xml:space="preserve">(В протоколах оперативных совещаний изучаются: рассматриваемые вопросы, касающиеся деятельности ПДН; заслушивание руководителей служб по вопросам профилактики правонарушений несовершеннолетних; постановка задач подчиненным сотрудникам; сроки и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ходом исполнения поручений).</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2.2. Организация работы с социально неблагополучными семьями и несовершеннолетними: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ведение журнала учета несовершеннолетних, доставленных в территориальный орган МВД России.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(Изучается обоснованность привлечения лиц к административной ответственности, сроки нахождения в ОВД, передача родителям, своевременность направления административных материалов в КДН и ЗП для рассмотрения);</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lastRenderedPageBreak/>
        <w:t>- ведение журнала регистрации несовершеннолетних, родителей или иных законных представителей несовершеннолетних, состоящих на профилактическом учете в подразделении по делам несовершеннолетних;</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ведение учетно-профилактических дел и учетно-профилактических карточек на лиц, состоящих на учете в ПДН.</w:t>
      </w:r>
    </w:p>
    <w:p w:rsidR="00EE6E93" w:rsidRDefault="00A608D7">
      <w:pPr>
        <w:spacing w:after="0" w:line="240" w:lineRule="auto"/>
        <w:ind w:firstLine="709"/>
        <w:jc w:val="both"/>
      </w:pPr>
      <w:proofErr w:type="gramStart"/>
      <w:r>
        <w:rPr>
          <w:rFonts w:ascii="Times New Roman" w:eastAsia="Times New Roman" w:hAnsi="Times New Roman" w:cs="Times New Roman"/>
          <w:sz w:val="24"/>
          <w:szCs w:val="24"/>
          <w:lang w:eastAsia="ru-RU"/>
        </w:rPr>
        <w:t xml:space="preserve">(Проверяется наличие: разрешения начальника территориального органа или его заместителя о постановке на профилактический учет; отметки об изучении руководством </w:t>
      </w:r>
      <w:hyperlink r:id="rId8">
        <w:r>
          <w:rPr>
            <w:rStyle w:val="-"/>
            <w:rFonts w:ascii="Times New Roman" w:eastAsia="Times New Roman" w:hAnsi="Times New Roman" w:cs="Times New Roman"/>
            <w:color w:val="000000"/>
            <w:sz w:val="24"/>
            <w:szCs w:val="24"/>
            <w:u w:val="none"/>
            <w:lang w:eastAsia="ru-RU"/>
          </w:rPr>
          <w:t>УПК</w:t>
        </w:r>
      </w:hyperlink>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и УПД, проведения первоначальной профилактической беседы, ежеквартальной информации о проводимой профилактической работе УУП и ОУР, влияние и роль общественных воспитателей; изучается достоверность сведений, внесенных в АИПС «Подросток» с предоставляемыми ежемесячными статистическими отчетами в ООДУУП и ПДН УМВД);</w:t>
      </w:r>
      <w:proofErr w:type="gramEnd"/>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привлечение родителей к административной ответственности за неисполнение обязанностей по воспитанию, обучению и содержанию несовершеннолетних и к уголовной ответственности за жестокое обращение с ними;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изучение сообщений (КУСП) по суицидальным попыткам.</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xml:space="preserve">2.3. </w:t>
      </w:r>
      <w:proofErr w:type="gramStart"/>
      <w:r>
        <w:rPr>
          <w:rFonts w:ascii="Times New Roman" w:eastAsia="Times New Roman" w:hAnsi="Times New Roman" w:cs="Times New Roman"/>
          <w:sz w:val="24"/>
          <w:szCs w:val="24"/>
          <w:lang w:eastAsia="ru-RU"/>
        </w:rPr>
        <w:t>Взаимодействие с субъектами системы профилактики по решению проблем детской безнадзорности, беспризорности в рамках реализации Федерального закона РФ от 24.06.99 N 120;</w:t>
      </w:r>
      <w:proofErr w:type="gramEnd"/>
    </w:p>
    <w:p w:rsidR="00EE6E93" w:rsidRDefault="00A608D7">
      <w:pPr>
        <w:spacing w:after="0" w:line="240" w:lineRule="auto"/>
        <w:ind w:firstLine="709"/>
        <w:jc w:val="both"/>
      </w:pPr>
      <w:proofErr w:type="gramStart"/>
      <w:r>
        <w:rPr>
          <w:rFonts w:ascii="Times New Roman" w:eastAsia="Times New Roman" w:hAnsi="Times New Roman" w:cs="Times New Roman"/>
          <w:sz w:val="24"/>
          <w:szCs w:val="24"/>
          <w:lang w:eastAsia="ru-RU"/>
        </w:rPr>
        <w:t xml:space="preserve">(Организуются рабочие встречи по предупреждению </w:t>
      </w:r>
      <w:proofErr w:type="gramEnd"/>
    </w:p>
    <w:p w:rsidR="00EE6E93" w:rsidRDefault="00A608D7">
      <w:pPr>
        <w:spacing w:after="0" w:line="240" w:lineRule="auto"/>
        <w:jc w:val="both"/>
      </w:pPr>
      <w:r>
        <w:rPr>
          <w:rFonts w:ascii="Times New Roman" w:eastAsia="Times New Roman" w:hAnsi="Times New Roman" w:cs="Times New Roman"/>
          <w:sz w:val="24"/>
          <w:szCs w:val="24"/>
          <w:lang w:eastAsia="ru-RU"/>
        </w:rPr>
        <w:t>суицидов среди несовершеннолетних с председателем и ответственным секретарем КДН и ЗП, представителями органов образования, здравоохранения, отдела по делам молодежи и спорту, отдела труда и занятости).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2.4. Организация работы ПДН по профилактике правонарушений среди учащихся в учебных заведениях:</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участие в советах профилактики;</w:t>
      </w:r>
    </w:p>
    <w:p w:rsidR="00EE6E93" w:rsidRDefault="00A608D7">
      <w:pPr>
        <w:spacing w:after="0" w:line="240" w:lineRule="auto"/>
        <w:ind w:firstLine="709"/>
        <w:jc w:val="both"/>
        <w:outlineLvl w:val="2"/>
      </w:pPr>
      <w:r>
        <w:rPr>
          <w:rFonts w:ascii="Times New Roman" w:eastAsia="Times New Roman" w:hAnsi="Times New Roman" w:cs="Times New Roman"/>
          <w:b/>
          <w:bCs/>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совместная работа с отрядами правоохранительной направленности «Юные друзья полиции».</w:t>
      </w:r>
    </w:p>
    <w:p w:rsidR="00EE6E93" w:rsidRDefault="00EE6E93">
      <w:pPr>
        <w:spacing w:after="0" w:line="240" w:lineRule="auto"/>
        <w:ind w:firstLine="709"/>
        <w:jc w:val="both"/>
        <w:rPr>
          <w:rFonts w:ascii="Times New Roman" w:eastAsia="Times New Roman" w:hAnsi="Times New Roman" w:cs="Times New Roman"/>
          <w:lang w:eastAsia="ru-RU"/>
        </w:rPr>
      </w:pPr>
    </w:p>
    <w:p w:rsidR="00EE6E93" w:rsidRDefault="00A608D7">
      <w:pPr>
        <w:spacing w:after="0" w:line="240" w:lineRule="auto"/>
        <w:ind w:firstLine="851"/>
        <w:jc w:val="both"/>
      </w:pPr>
      <w:r>
        <w:rPr>
          <w:rFonts w:ascii="Times New Roman" w:eastAsia="Times New Roman" w:hAnsi="Times New Roman" w:cs="Times New Roman"/>
          <w:b/>
          <w:bCs/>
          <w:sz w:val="24"/>
          <w:szCs w:val="24"/>
          <w:lang w:eastAsia="ru-RU"/>
        </w:rPr>
        <w:t xml:space="preserve">3. Управление федеральной службы по надзору в сфере связи, информационных технологий и массовых коммуникаций по Тамбовской области (Управление </w:t>
      </w:r>
      <w:proofErr w:type="spellStart"/>
      <w:r>
        <w:rPr>
          <w:rFonts w:ascii="Times New Roman" w:eastAsia="Times New Roman" w:hAnsi="Times New Roman" w:cs="Times New Roman"/>
          <w:b/>
          <w:bCs/>
          <w:sz w:val="24"/>
          <w:szCs w:val="24"/>
          <w:lang w:eastAsia="ru-RU"/>
        </w:rPr>
        <w:t>Роскомнадзора</w:t>
      </w:r>
      <w:proofErr w:type="spellEnd"/>
      <w:r>
        <w:rPr>
          <w:rFonts w:ascii="Times New Roman" w:eastAsia="Times New Roman" w:hAnsi="Times New Roman" w:cs="Times New Roman"/>
          <w:b/>
          <w:bCs/>
          <w:sz w:val="24"/>
          <w:szCs w:val="24"/>
          <w:lang w:eastAsia="ru-RU"/>
        </w:rPr>
        <w:t xml:space="preserve"> по Тамбовской области), Территориальное управление Федеральной службы по надзору в сфере защиты прав потребителей и благополучия человека по Тамбовской области (Территориальное управление </w:t>
      </w:r>
      <w:proofErr w:type="spellStart"/>
      <w:r>
        <w:rPr>
          <w:rFonts w:ascii="Times New Roman" w:eastAsia="Times New Roman" w:hAnsi="Times New Roman" w:cs="Times New Roman"/>
          <w:b/>
          <w:bCs/>
          <w:sz w:val="24"/>
          <w:szCs w:val="24"/>
          <w:lang w:eastAsia="ru-RU"/>
        </w:rPr>
        <w:t>Роспотребнадзора</w:t>
      </w:r>
      <w:proofErr w:type="spellEnd"/>
      <w:r>
        <w:rPr>
          <w:rFonts w:ascii="Times New Roman" w:eastAsia="Times New Roman" w:hAnsi="Times New Roman" w:cs="Times New Roman"/>
          <w:b/>
          <w:bCs/>
          <w:sz w:val="24"/>
          <w:szCs w:val="24"/>
          <w:lang w:eastAsia="ru-RU"/>
        </w:rPr>
        <w:t xml:space="preserve"> по Тамбовской области) </w:t>
      </w:r>
    </w:p>
    <w:p w:rsidR="00EE6E93" w:rsidRDefault="00A608D7">
      <w:pPr>
        <w:spacing w:after="0" w:line="240" w:lineRule="auto"/>
        <w:ind w:firstLine="851"/>
        <w:jc w:val="both"/>
        <w:rPr>
          <w:sz w:val="24"/>
          <w:szCs w:val="24"/>
        </w:rPr>
      </w:pPr>
      <w:r>
        <w:rPr>
          <w:rFonts w:ascii="Times New Roman" w:eastAsia="Times New Roman" w:hAnsi="Times New Roman" w:cs="Times New Roman"/>
          <w:sz w:val="24"/>
          <w:szCs w:val="24"/>
          <w:lang w:eastAsia="ru-RU"/>
        </w:rPr>
        <w:t xml:space="preserve">3.1. </w:t>
      </w:r>
      <w:proofErr w:type="gramStart"/>
      <w:r>
        <w:rPr>
          <w:rFonts w:ascii="Times New Roman" w:eastAsia="Times New Roman" w:hAnsi="Times New Roman" w:cs="Times New Roman"/>
          <w:sz w:val="24"/>
          <w:szCs w:val="24"/>
          <w:lang w:eastAsia="ru-RU"/>
        </w:rPr>
        <w:t>Информирование по результатам мониторинга Комиссии по делам несовершеннолетних и защите их прав Тамбовской области, Уполномоченного по правам ребенка в Тамбовской области об обнаружении</w:t>
      </w:r>
      <w:r>
        <w:rPr>
          <w:rFonts w:ascii="Times New Roman" w:hAnsi="Times New Roman" w:cs="Times New Roman"/>
          <w:sz w:val="24"/>
          <w:szCs w:val="24"/>
        </w:rPr>
        <w:t xml:space="preserve"> сетевых изданий (редакции и учредители которых расположены на территории Тамбовской области), распространяющих в сети «Интернет» информацию о способах совершения самоубийства, призывов к совершению суицида (1 раз в полугодие);</w:t>
      </w:r>
      <w:proofErr w:type="gramEnd"/>
    </w:p>
    <w:p w:rsidR="00EE6E93" w:rsidRDefault="00A608D7">
      <w:pPr>
        <w:spacing w:after="0" w:line="240" w:lineRule="auto"/>
        <w:ind w:firstLine="851"/>
        <w:jc w:val="both"/>
      </w:pPr>
      <w:r>
        <w:rPr>
          <w:rFonts w:ascii="Times New Roman" w:hAnsi="Times New Roman" w:cs="Times New Roman"/>
          <w:sz w:val="24"/>
          <w:szCs w:val="24"/>
        </w:rPr>
        <w:t xml:space="preserve">3.2. </w:t>
      </w:r>
      <w:proofErr w:type="gramStart"/>
      <w:r>
        <w:rPr>
          <w:rFonts w:ascii="Times New Roman" w:hAnsi="Times New Roman" w:cs="Times New Roman"/>
          <w:sz w:val="24"/>
          <w:szCs w:val="24"/>
        </w:rPr>
        <w:t>Письменное извещение органов внутренних дел, иных заинтересованных органов о фактах выявления сетевых изданий (редакции и учредители которых расположены на территории Тамбовской области), распространяющих в сети «Интернет» информацию о суициде, о включении их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roofErr w:type="gramEnd"/>
      <w:r>
        <w:rPr>
          <w:rFonts w:ascii="Times New Roman" w:hAnsi="Times New Roman" w:cs="Times New Roman"/>
          <w:sz w:val="24"/>
          <w:szCs w:val="24"/>
        </w:rPr>
        <w:t xml:space="preserve"> (в реестр включаются сайты, пропагандирующие потребление самоубийства) по адресу </w:t>
      </w:r>
      <w:hyperlink r:id="rId9">
        <w:r>
          <w:rPr>
            <w:rStyle w:val="-"/>
            <w:rFonts w:ascii="Times New Roman" w:hAnsi="Times New Roman" w:cs="Times New Roman"/>
            <w:color w:val="000000"/>
            <w:sz w:val="24"/>
            <w:szCs w:val="24"/>
            <w:lang w:val="en-US"/>
          </w:rPr>
          <w:t>http</w:t>
        </w:r>
        <w:r>
          <w:rPr>
            <w:rStyle w:val="-"/>
            <w:rFonts w:ascii="Times New Roman" w:hAnsi="Times New Roman" w:cs="Times New Roman"/>
            <w:color w:val="000000"/>
            <w:sz w:val="24"/>
            <w:szCs w:val="24"/>
          </w:rPr>
          <w:t>://</w:t>
        </w:r>
        <w:proofErr w:type="spellStart"/>
        <w:r>
          <w:rPr>
            <w:rStyle w:val="-"/>
            <w:rFonts w:ascii="Times New Roman" w:hAnsi="Times New Roman" w:cs="Times New Roman"/>
            <w:color w:val="000000"/>
            <w:sz w:val="24"/>
            <w:szCs w:val="24"/>
            <w:lang w:val="en-US"/>
          </w:rPr>
          <w:t>eais</w:t>
        </w:r>
        <w:proofErr w:type="spellEnd"/>
        <w:r>
          <w:rPr>
            <w:rStyle w:val="-"/>
            <w:rFonts w:ascii="Times New Roman" w:hAnsi="Times New Roman" w:cs="Times New Roman"/>
            <w:color w:val="000000"/>
            <w:sz w:val="24"/>
            <w:szCs w:val="24"/>
          </w:rPr>
          <w:t>.</w:t>
        </w:r>
        <w:proofErr w:type="spellStart"/>
        <w:r>
          <w:rPr>
            <w:rStyle w:val="-"/>
            <w:rFonts w:ascii="Times New Roman" w:hAnsi="Times New Roman" w:cs="Times New Roman"/>
            <w:color w:val="000000"/>
            <w:sz w:val="24"/>
            <w:szCs w:val="24"/>
            <w:lang w:val="en-US"/>
          </w:rPr>
          <w:t>rkn</w:t>
        </w:r>
        <w:proofErr w:type="spellEnd"/>
        <w:r>
          <w:rPr>
            <w:rStyle w:val="-"/>
            <w:rFonts w:ascii="Times New Roman" w:hAnsi="Times New Roman" w:cs="Times New Roman"/>
            <w:color w:val="000000"/>
            <w:sz w:val="24"/>
            <w:szCs w:val="24"/>
          </w:rPr>
          <w:t>.</w:t>
        </w:r>
        <w:proofErr w:type="spellStart"/>
        <w:r>
          <w:rPr>
            <w:rStyle w:val="-"/>
            <w:rFonts w:ascii="Times New Roman" w:hAnsi="Times New Roman" w:cs="Times New Roman"/>
            <w:color w:val="000000"/>
            <w:sz w:val="24"/>
            <w:szCs w:val="24"/>
            <w:lang w:val="en-US"/>
          </w:rPr>
          <w:t>gov</w:t>
        </w:r>
        <w:proofErr w:type="spellEnd"/>
        <w:r>
          <w:rPr>
            <w:rStyle w:val="-"/>
            <w:rFonts w:ascii="Times New Roman" w:hAnsi="Times New Roman" w:cs="Times New Roman"/>
            <w:color w:val="000000"/>
            <w:sz w:val="24"/>
            <w:szCs w:val="24"/>
          </w:rPr>
          <w:t>.</w:t>
        </w:r>
        <w:proofErr w:type="spellStart"/>
        <w:r>
          <w:rPr>
            <w:rStyle w:val="-"/>
            <w:rFonts w:ascii="Times New Roman" w:hAnsi="Times New Roman" w:cs="Times New Roman"/>
            <w:color w:val="000000"/>
            <w:sz w:val="24"/>
            <w:szCs w:val="24"/>
            <w:lang w:val="en-US"/>
          </w:rPr>
          <w:t>ru</w:t>
        </w:r>
        <w:proofErr w:type="spellEnd"/>
        <w:r>
          <w:rPr>
            <w:rStyle w:val="-"/>
            <w:rFonts w:ascii="Times New Roman" w:hAnsi="Times New Roman" w:cs="Times New Roman"/>
            <w:color w:val="000000"/>
            <w:sz w:val="24"/>
            <w:szCs w:val="24"/>
          </w:rPr>
          <w:t>/</w:t>
        </w:r>
        <w:proofErr w:type="spellStart"/>
        <w:r>
          <w:rPr>
            <w:rStyle w:val="-"/>
            <w:rFonts w:ascii="Times New Roman" w:hAnsi="Times New Roman" w:cs="Times New Roman"/>
            <w:color w:val="000000"/>
            <w:sz w:val="24"/>
            <w:szCs w:val="24"/>
            <w:lang w:val="en-US"/>
          </w:rPr>
          <w:t>feedbank</w:t>
        </w:r>
        <w:proofErr w:type="spellEnd"/>
        <w:r>
          <w:rPr>
            <w:rStyle w:val="-"/>
            <w:rFonts w:ascii="Times New Roman" w:hAnsi="Times New Roman" w:cs="Times New Roman"/>
            <w:color w:val="000000"/>
            <w:sz w:val="24"/>
            <w:szCs w:val="24"/>
          </w:rPr>
          <w:t>/</w:t>
        </w:r>
      </w:hyperlink>
      <w:r>
        <w:rPr>
          <w:rFonts w:ascii="Times New Roman" w:hAnsi="Times New Roman" w:cs="Times New Roman"/>
          <w:sz w:val="24"/>
          <w:szCs w:val="24"/>
        </w:rPr>
        <w:t>, для принятия мер оперативного реагирования;</w:t>
      </w:r>
    </w:p>
    <w:p w:rsidR="00EE6E93" w:rsidRDefault="00A608D7">
      <w:pPr>
        <w:spacing w:after="0" w:line="240" w:lineRule="auto"/>
        <w:ind w:firstLine="851"/>
        <w:jc w:val="both"/>
        <w:rPr>
          <w:sz w:val="24"/>
          <w:szCs w:val="24"/>
        </w:rPr>
      </w:pPr>
      <w:r>
        <w:rPr>
          <w:rFonts w:ascii="Times New Roman" w:eastAsia="Times New Roman" w:hAnsi="Times New Roman" w:cs="Times New Roman"/>
          <w:sz w:val="24"/>
          <w:szCs w:val="24"/>
          <w:lang w:eastAsia="ru-RU"/>
        </w:rPr>
        <w:lastRenderedPageBreak/>
        <w:t>3.3. Участие в проведении межведомственных семинаров, совещаний, иных мероприятий по профилактике детского суицида, вовлечения несовершеннолетних в совершение действий, представляющих опасность для их жизни.</w:t>
      </w:r>
    </w:p>
    <w:p w:rsidR="00EE6E93" w:rsidRDefault="00EE6E93">
      <w:pPr>
        <w:spacing w:after="0" w:line="240" w:lineRule="auto"/>
        <w:ind w:firstLine="709"/>
        <w:jc w:val="both"/>
        <w:outlineLvl w:val="2"/>
        <w:rPr>
          <w:rFonts w:eastAsia="Times New Roman" w:cs="Times New Roman"/>
          <w:b/>
          <w:bCs/>
          <w:lang w:eastAsia="ru-RU"/>
        </w:rPr>
      </w:pPr>
    </w:p>
    <w:p w:rsidR="00EE6E93" w:rsidRDefault="00A608D7">
      <w:pPr>
        <w:spacing w:after="0" w:line="240" w:lineRule="auto"/>
        <w:ind w:firstLine="709"/>
        <w:jc w:val="both"/>
        <w:outlineLvl w:val="2"/>
      </w:pPr>
      <w:r>
        <w:rPr>
          <w:rFonts w:ascii="Times New Roman" w:eastAsia="Times New Roman" w:hAnsi="Times New Roman" w:cs="Times New Roman"/>
          <w:b/>
          <w:bCs/>
          <w:sz w:val="24"/>
          <w:szCs w:val="24"/>
          <w:lang w:eastAsia="ru-RU"/>
        </w:rPr>
        <w:t>4. Компетенция Управления образования и науки области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4.1. Проверка укомплектованности кадров сферы воспитания, анализ штатного расписания по отделу образования, по образовательной организации наличие вакансий, наличие должностных инструкции:</w:t>
      </w:r>
    </w:p>
    <w:p w:rsidR="00EE6E93" w:rsidRDefault="00A608D7">
      <w:pPr>
        <w:spacing w:after="0" w:line="240" w:lineRule="auto"/>
        <w:ind w:firstLine="709"/>
        <w:jc w:val="both"/>
      </w:pPr>
      <w:proofErr w:type="gramStart"/>
      <w:r>
        <w:rPr>
          <w:rFonts w:ascii="Times New Roman" w:eastAsia="Times New Roman" w:hAnsi="Times New Roman" w:cs="Times New Roman"/>
          <w:sz w:val="24"/>
          <w:szCs w:val="24"/>
          <w:lang w:eastAsia="ru-RU"/>
        </w:rPr>
        <w:t>- на уровне муниципалитета (зам. начальника, методист по ВР, методист по доп. образованию, методист, методист-психолог), наличие дополнительного функционала у каждого профильного специалиста, проблемы, предложения для решения проблем;</w:t>
      </w:r>
      <w:proofErr w:type="gramEnd"/>
    </w:p>
    <w:p w:rsidR="00EE6E93" w:rsidRDefault="00A608D7">
      <w:pPr>
        <w:spacing w:after="0" w:line="240" w:lineRule="auto"/>
        <w:ind w:firstLine="709"/>
        <w:jc w:val="both"/>
      </w:pPr>
      <w:proofErr w:type="gramStart"/>
      <w:r>
        <w:rPr>
          <w:rFonts w:ascii="Times New Roman" w:eastAsia="Times New Roman" w:hAnsi="Times New Roman" w:cs="Times New Roman"/>
          <w:sz w:val="24"/>
          <w:szCs w:val="24"/>
          <w:lang w:eastAsia="ru-RU"/>
        </w:rPr>
        <w:t>- на уровне образовательной организации (наличие зам. по ВР во всех образовательных организациях (ставка, 0,5 ставки или др., кол-во часов как учителя-предметника), педагоги-организаторы, педагоги-психологи, вожатые, педагоги доп. образования, проблемы, предложения для решения проблем.</w:t>
      </w:r>
      <w:proofErr w:type="gramEnd"/>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4.2. Анализ плана работы за три последних года, наличие планов работы специалистов, организующих воспитательный процесс, протоколов соответствующих совещаний, педагогических советов, отражение в планах работы, проблемы, предложения для решения проблем:</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управления (отдел) образования, конкретность сроков исполнения поручений, замечаний, предложений, ответственность по исполнению, результат исполнения;</w:t>
      </w:r>
      <w:proofErr w:type="gramEnd"/>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уровне образовательной организации, конкретность сроков исполнения поручений, замечаний, предложений, ответственность по исполнению, результат исполнения;</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4.3. Изучение нормативно-правовой базы в сфере воспитания (на уровне управления (отдела) образования, образовательной организации):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владение современной нормативной правовой базой в сфере в воспитания и дополнительного образования детей;</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своевременное обновление, обсуждение новых нормативных правовых документов, в том числе модельных стандартов;</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xml:space="preserve">4.4. Организация изучения деятельности, наличие документации по </w:t>
      </w:r>
      <w:proofErr w:type="gramStart"/>
      <w:r>
        <w:rPr>
          <w:rFonts w:ascii="Times New Roman" w:eastAsia="Times New Roman" w:hAnsi="Times New Roman" w:cs="Times New Roman"/>
          <w:sz w:val="24"/>
          <w:szCs w:val="24"/>
          <w:lang w:eastAsia="ru-RU"/>
        </w:rPr>
        <w:t>контролю за</w:t>
      </w:r>
      <w:proofErr w:type="gramEnd"/>
      <w:r>
        <w:rPr>
          <w:rFonts w:ascii="Times New Roman" w:eastAsia="Times New Roman" w:hAnsi="Times New Roman" w:cs="Times New Roman"/>
          <w:sz w:val="24"/>
          <w:szCs w:val="24"/>
          <w:lang w:eastAsia="ru-RU"/>
        </w:rPr>
        <w:t xml:space="preserve"> реализацией воспитательного процесса и его эффективности: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в управлении (отделе) образования:</w:t>
      </w:r>
    </w:p>
    <w:p w:rsidR="00EE6E93" w:rsidRDefault="00A608D7">
      <w:pPr>
        <w:numPr>
          <w:ilvl w:val="0"/>
          <w:numId w:val="1"/>
        </w:numPr>
        <w:tabs>
          <w:tab w:val="left" w:pos="390"/>
        </w:tabs>
        <w:spacing w:after="0" w:line="240" w:lineRule="auto"/>
        <w:ind w:left="340" w:hanging="340"/>
        <w:jc w:val="both"/>
      </w:pPr>
      <w:r>
        <w:rPr>
          <w:rFonts w:ascii="Times New Roman" w:eastAsia="Times New Roman" w:hAnsi="Times New Roman" w:cs="Times New Roman"/>
          <w:sz w:val="24"/>
          <w:szCs w:val="24"/>
          <w:lang w:eastAsia="ru-RU"/>
        </w:rPr>
        <w:t xml:space="preserve">выходы в образовательные организации,  </w:t>
      </w:r>
      <w:proofErr w:type="spellStart"/>
      <w:r>
        <w:rPr>
          <w:rFonts w:ascii="Times New Roman" w:eastAsia="Times New Roman" w:hAnsi="Times New Roman" w:cs="Times New Roman"/>
          <w:sz w:val="24"/>
          <w:szCs w:val="24"/>
          <w:lang w:eastAsia="ru-RU"/>
        </w:rPr>
        <w:t>разноплановость</w:t>
      </w:r>
      <w:proofErr w:type="spellEnd"/>
      <w:r>
        <w:rPr>
          <w:rFonts w:ascii="Times New Roman" w:eastAsia="Times New Roman" w:hAnsi="Times New Roman" w:cs="Times New Roman"/>
          <w:sz w:val="24"/>
          <w:szCs w:val="24"/>
          <w:lang w:eastAsia="ru-RU"/>
        </w:rPr>
        <w:t xml:space="preserve"> посещений (классные часы, анализ планов работы, деятельность дополнительного образования в образовательных организациях, родительские собрания и т.д.), справки по итогам выхода, рекомендации по итогам выхода, конкретность сроков исполнения, замечаний, предложений;</w:t>
      </w:r>
    </w:p>
    <w:p w:rsidR="00EE6E93" w:rsidRDefault="00A608D7">
      <w:pPr>
        <w:numPr>
          <w:ilvl w:val="0"/>
          <w:numId w:val="1"/>
        </w:numPr>
        <w:tabs>
          <w:tab w:val="left" w:pos="390"/>
        </w:tabs>
        <w:spacing w:after="0" w:line="240" w:lineRule="auto"/>
        <w:ind w:left="340" w:hanging="340"/>
        <w:jc w:val="both"/>
      </w:pPr>
      <w:r>
        <w:rPr>
          <w:rFonts w:ascii="Times New Roman" w:eastAsia="Times New Roman" w:hAnsi="Times New Roman" w:cs="Times New Roman"/>
          <w:sz w:val="24"/>
          <w:szCs w:val="24"/>
          <w:lang w:eastAsia="ru-RU"/>
        </w:rPr>
        <w:t>деятельность по развитию детского движения;</w:t>
      </w:r>
    </w:p>
    <w:p w:rsidR="00EE6E93" w:rsidRDefault="00A608D7">
      <w:pPr>
        <w:numPr>
          <w:ilvl w:val="0"/>
          <w:numId w:val="1"/>
        </w:numPr>
        <w:tabs>
          <w:tab w:val="left" w:pos="390"/>
        </w:tabs>
        <w:spacing w:after="0" w:line="240" w:lineRule="auto"/>
        <w:ind w:left="340" w:hanging="340"/>
        <w:jc w:val="both"/>
      </w:pPr>
      <w:r>
        <w:rPr>
          <w:rFonts w:ascii="Times New Roman" w:eastAsia="Times New Roman" w:hAnsi="Times New Roman" w:cs="Times New Roman"/>
          <w:sz w:val="24"/>
          <w:szCs w:val="24"/>
          <w:lang w:eastAsia="ru-RU"/>
        </w:rPr>
        <w:t>протоколы совещаний по ВР на уровне района, рассматриваемые вопросы (</w:t>
      </w:r>
      <w:proofErr w:type="spellStart"/>
      <w:r>
        <w:rPr>
          <w:rFonts w:ascii="Times New Roman" w:eastAsia="Times New Roman" w:hAnsi="Times New Roman" w:cs="Times New Roman"/>
          <w:sz w:val="24"/>
          <w:szCs w:val="24"/>
          <w:lang w:eastAsia="ru-RU"/>
        </w:rPr>
        <w:t>разноплановость</w:t>
      </w:r>
      <w:proofErr w:type="spellEnd"/>
      <w:r>
        <w:rPr>
          <w:rFonts w:ascii="Times New Roman" w:eastAsia="Times New Roman" w:hAnsi="Times New Roman" w:cs="Times New Roman"/>
          <w:sz w:val="24"/>
          <w:szCs w:val="24"/>
          <w:lang w:eastAsia="ru-RU"/>
        </w:rPr>
        <w:t>, многоаспектность), конкретность сроков исполнения поручений, замечаний, предложений, ответственность по исполнению, результат исполнения;</w:t>
      </w:r>
    </w:p>
    <w:p w:rsidR="00EE6E93" w:rsidRDefault="00A608D7">
      <w:pPr>
        <w:numPr>
          <w:ilvl w:val="0"/>
          <w:numId w:val="1"/>
        </w:numPr>
        <w:tabs>
          <w:tab w:val="left" w:pos="390"/>
        </w:tabs>
        <w:spacing w:after="0" w:line="240" w:lineRule="auto"/>
        <w:ind w:left="340" w:hanging="340"/>
        <w:jc w:val="both"/>
      </w:pPr>
      <w:r>
        <w:rPr>
          <w:rFonts w:ascii="Times New Roman" w:eastAsia="Times New Roman" w:hAnsi="Times New Roman" w:cs="Times New Roman"/>
          <w:sz w:val="24"/>
          <w:szCs w:val="24"/>
          <w:lang w:eastAsia="ru-RU"/>
        </w:rPr>
        <w:t>новые формы работы по духовно-нравственному воспитанию, развитию детского движения;</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 в образовательных организациях:</w:t>
      </w:r>
    </w:p>
    <w:p w:rsidR="00EE6E93" w:rsidRDefault="00A608D7">
      <w:pPr>
        <w:numPr>
          <w:ilvl w:val="0"/>
          <w:numId w:val="2"/>
        </w:numPr>
        <w:tabs>
          <w:tab w:val="left" w:pos="390"/>
        </w:tabs>
        <w:spacing w:after="0" w:line="240" w:lineRule="auto"/>
        <w:ind w:left="340" w:hanging="340"/>
        <w:jc w:val="both"/>
      </w:pPr>
      <w:r>
        <w:rPr>
          <w:rFonts w:ascii="Times New Roman" w:eastAsia="Times New Roman" w:hAnsi="Times New Roman" w:cs="Times New Roman"/>
          <w:sz w:val="24"/>
          <w:szCs w:val="24"/>
          <w:lang w:eastAsia="ru-RU"/>
        </w:rPr>
        <w:t xml:space="preserve">организация </w:t>
      </w:r>
      <w:proofErr w:type="spellStart"/>
      <w:r>
        <w:rPr>
          <w:rFonts w:ascii="Times New Roman" w:eastAsia="Times New Roman" w:hAnsi="Times New Roman" w:cs="Times New Roman"/>
          <w:sz w:val="24"/>
          <w:szCs w:val="24"/>
          <w:lang w:eastAsia="ru-RU"/>
        </w:rPr>
        <w:t>внутришкольного</w:t>
      </w:r>
      <w:proofErr w:type="spellEnd"/>
      <w:r>
        <w:rPr>
          <w:rFonts w:ascii="Times New Roman" w:eastAsia="Times New Roman" w:hAnsi="Times New Roman" w:cs="Times New Roman"/>
          <w:sz w:val="24"/>
          <w:szCs w:val="24"/>
          <w:lang w:eastAsia="ru-RU"/>
        </w:rPr>
        <w:t xml:space="preserve"> контроля, эффективность, справки по итогам выхода, рекомендации по итогам выхода, конкретность сроков исполнения замечаний, предложений;</w:t>
      </w:r>
    </w:p>
    <w:p w:rsidR="00EE6E93" w:rsidRDefault="00A608D7">
      <w:pPr>
        <w:numPr>
          <w:ilvl w:val="0"/>
          <w:numId w:val="2"/>
        </w:numPr>
        <w:tabs>
          <w:tab w:val="left" w:pos="390"/>
        </w:tabs>
        <w:spacing w:after="0" w:line="240" w:lineRule="auto"/>
        <w:ind w:left="340" w:hanging="340"/>
        <w:jc w:val="both"/>
      </w:pPr>
      <w:r>
        <w:rPr>
          <w:rFonts w:ascii="Times New Roman" w:eastAsia="Times New Roman" w:hAnsi="Times New Roman" w:cs="Times New Roman"/>
          <w:sz w:val="24"/>
          <w:szCs w:val="24"/>
          <w:lang w:eastAsia="ru-RU"/>
        </w:rPr>
        <w:t>протоколы совещаний по ВР на уровне образовательной организации, рассматриваемые вопросы (</w:t>
      </w:r>
      <w:proofErr w:type="spellStart"/>
      <w:r>
        <w:rPr>
          <w:rFonts w:ascii="Times New Roman" w:eastAsia="Times New Roman" w:hAnsi="Times New Roman" w:cs="Times New Roman"/>
          <w:sz w:val="24"/>
          <w:szCs w:val="24"/>
          <w:lang w:eastAsia="ru-RU"/>
        </w:rPr>
        <w:t>разноплановость</w:t>
      </w:r>
      <w:proofErr w:type="spellEnd"/>
      <w:r>
        <w:rPr>
          <w:rFonts w:ascii="Times New Roman" w:eastAsia="Times New Roman" w:hAnsi="Times New Roman" w:cs="Times New Roman"/>
          <w:sz w:val="24"/>
          <w:szCs w:val="24"/>
          <w:lang w:eastAsia="ru-RU"/>
        </w:rPr>
        <w:t>, многоаспектность), конкретность сроков исполнения поручений, замечаний, предложений, ответственность по исполнению, результат исполнения;</w:t>
      </w:r>
    </w:p>
    <w:p w:rsidR="00EE6E93" w:rsidRDefault="00A608D7">
      <w:pPr>
        <w:numPr>
          <w:ilvl w:val="0"/>
          <w:numId w:val="2"/>
        </w:numPr>
        <w:tabs>
          <w:tab w:val="left" w:pos="390"/>
        </w:tabs>
        <w:spacing w:after="0" w:line="240" w:lineRule="auto"/>
        <w:ind w:left="340" w:hanging="340"/>
        <w:jc w:val="both"/>
      </w:pPr>
      <w:proofErr w:type="gramStart"/>
      <w:r>
        <w:rPr>
          <w:rFonts w:ascii="Times New Roman" w:eastAsia="Times New Roman" w:hAnsi="Times New Roman" w:cs="Times New Roman"/>
          <w:sz w:val="24"/>
          <w:szCs w:val="24"/>
          <w:lang w:eastAsia="ru-RU"/>
        </w:rPr>
        <w:lastRenderedPageBreak/>
        <w:t>контроль за</w:t>
      </w:r>
      <w:proofErr w:type="gramEnd"/>
      <w:r>
        <w:rPr>
          <w:rFonts w:ascii="Times New Roman" w:eastAsia="Times New Roman" w:hAnsi="Times New Roman" w:cs="Times New Roman"/>
          <w:sz w:val="24"/>
          <w:szCs w:val="24"/>
          <w:lang w:eastAsia="ru-RU"/>
        </w:rPr>
        <w:t xml:space="preserve"> деятельностью школьных кружков и объединений от доп. образования, разнообразие, учет мнения родителей, качество программ, наличие утвержденных (согласованных программ, исполнение требований), контроль за посещаемостью,</w:t>
      </w:r>
    </w:p>
    <w:p w:rsidR="00EE6E93" w:rsidRDefault="00A608D7">
      <w:pPr>
        <w:numPr>
          <w:ilvl w:val="0"/>
          <w:numId w:val="2"/>
        </w:numPr>
        <w:tabs>
          <w:tab w:val="left" w:pos="390"/>
        </w:tabs>
        <w:spacing w:after="0" w:line="240" w:lineRule="auto"/>
        <w:ind w:left="340" w:hanging="340"/>
        <w:jc w:val="both"/>
      </w:pPr>
      <w:r>
        <w:rPr>
          <w:rFonts w:ascii="Times New Roman" w:eastAsia="Times New Roman" w:hAnsi="Times New Roman" w:cs="Times New Roman"/>
          <w:sz w:val="24"/>
          <w:szCs w:val="24"/>
          <w:lang w:eastAsia="ru-RU"/>
        </w:rPr>
        <w:t>новые формы работы по духовно-нравственному воспитанию, развитию детского движения.</w:t>
      </w:r>
    </w:p>
    <w:p w:rsidR="00EE6E93" w:rsidRDefault="00A608D7">
      <w:pPr>
        <w:tabs>
          <w:tab w:val="left" w:pos="1530"/>
        </w:tabs>
        <w:spacing w:after="0" w:line="240" w:lineRule="auto"/>
        <w:ind w:firstLine="680"/>
        <w:jc w:val="both"/>
      </w:pPr>
      <w:r>
        <w:rPr>
          <w:rFonts w:ascii="Times New Roman" w:eastAsia="Times New Roman" w:hAnsi="Times New Roman" w:cs="Times New Roman"/>
          <w:sz w:val="24"/>
          <w:szCs w:val="24"/>
          <w:lang w:eastAsia="ru-RU"/>
        </w:rPr>
        <w:t>4.5. Оценка методической работы:</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методическое сопровождение развития воспитания и дополнительного образования детей;</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4.6. Оценка руководства:</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воспитания и дополнительного образования детей, повышения квалификации;</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работы по самообразованию педагогов;</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работы детских и подростковых общественных организаций;</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индивидуально-профилактической работы с подростками группы риска, привлечения общественности к работе с ними, общественных воспитателей;</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организации целенаправленной скоординированной работы по родительскому всеобучу;</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деятельности метод объединений по ВР, дополнительному образованию: планы, анализ планов, соотношение планирования и результативность, наработки по итогам года;</w:t>
      </w:r>
    </w:p>
    <w:p w:rsidR="00EE6E93" w:rsidRDefault="00A60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анализа деятельности педагога-психолога в рамках первичной (третичной) профилактики </w:t>
      </w:r>
      <w:bookmarkStart w:id="2" w:name="__DdeLink__1660_809192070"/>
      <w:proofErr w:type="spellStart"/>
      <w:r>
        <w:rPr>
          <w:rFonts w:ascii="Times New Roman" w:eastAsia="Times New Roman" w:hAnsi="Times New Roman" w:cs="Times New Roman"/>
          <w:sz w:val="24"/>
          <w:szCs w:val="24"/>
          <w:lang w:eastAsia="ru-RU"/>
        </w:rPr>
        <w:t>авитального</w:t>
      </w:r>
      <w:proofErr w:type="spellEnd"/>
      <w:r>
        <w:rPr>
          <w:rFonts w:ascii="Times New Roman" w:eastAsia="Times New Roman" w:hAnsi="Times New Roman" w:cs="Times New Roman"/>
          <w:sz w:val="24"/>
          <w:szCs w:val="24"/>
          <w:lang w:eastAsia="ru-RU"/>
        </w:rPr>
        <w:t xml:space="preserve"> поведени</w:t>
      </w:r>
      <w:bookmarkEnd w:id="2"/>
      <w:r>
        <w:rPr>
          <w:rFonts w:ascii="Times New Roman" w:eastAsia="Times New Roman" w:hAnsi="Times New Roman" w:cs="Times New Roman"/>
          <w:sz w:val="24"/>
          <w:szCs w:val="24"/>
          <w:lang w:eastAsia="ru-RU"/>
        </w:rPr>
        <w:t>я среди детей и подростков в образовательном пространстве.</w:t>
      </w:r>
    </w:p>
    <w:p w:rsidR="00EE6E93" w:rsidRDefault="00EE6E93">
      <w:pPr>
        <w:spacing w:after="0" w:line="240" w:lineRule="auto"/>
        <w:ind w:firstLine="709"/>
        <w:jc w:val="both"/>
        <w:outlineLvl w:val="2"/>
        <w:rPr>
          <w:rFonts w:eastAsia="Times New Roman" w:cs="Times New Roman"/>
          <w:b/>
          <w:bCs/>
          <w:lang w:eastAsia="ru-RU"/>
        </w:rPr>
      </w:pPr>
    </w:p>
    <w:p w:rsidR="00EE6E93" w:rsidRDefault="00A608D7">
      <w:pPr>
        <w:spacing w:after="0" w:line="240" w:lineRule="auto"/>
        <w:ind w:firstLine="709"/>
        <w:jc w:val="both"/>
        <w:outlineLvl w:val="2"/>
        <w:rPr>
          <w:rFonts w:ascii="Times New Roman" w:hAnsi="Times New Roman"/>
          <w:sz w:val="24"/>
          <w:szCs w:val="24"/>
        </w:rPr>
      </w:pPr>
      <w:r>
        <w:rPr>
          <w:rFonts w:ascii="Times New Roman" w:eastAsia="Times New Roman" w:hAnsi="Times New Roman" w:cs="Times New Roman"/>
          <w:b/>
          <w:bCs/>
          <w:sz w:val="24"/>
          <w:szCs w:val="24"/>
          <w:lang w:eastAsia="ru-RU"/>
        </w:rPr>
        <w:t>5. Компетенция управления труда и занятости населения области</w:t>
      </w:r>
    </w:p>
    <w:p w:rsidR="00EE6E93" w:rsidRDefault="00A608D7">
      <w:pPr>
        <w:spacing w:after="0" w:line="240" w:lineRule="auto"/>
        <w:ind w:firstLine="720"/>
        <w:jc w:val="both"/>
        <w:rPr>
          <w:rFonts w:ascii="Times New Roman" w:hAnsi="Times New Roman"/>
          <w:sz w:val="24"/>
          <w:szCs w:val="24"/>
        </w:rPr>
      </w:pPr>
      <w:r>
        <w:rPr>
          <w:rFonts w:ascii="Times New Roman" w:hAnsi="Times New Roman"/>
          <w:sz w:val="24"/>
          <w:szCs w:val="24"/>
        </w:rPr>
        <w:t>5.1. организация работы по трудоустройству несовершеннолетних на временные рабочие места в период школьных каникул и в свободное от учебы время, в соответствии с банком вакансий, представленных работодателями, уделяя особое внимание несовершеннолетним, находящимся в социально опасном положении.</w:t>
      </w:r>
    </w:p>
    <w:p w:rsidR="00EE6E93" w:rsidRDefault="00A608D7">
      <w:pPr>
        <w:pStyle w:val="af"/>
        <w:spacing w:after="0" w:line="240" w:lineRule="auto"/>
        <w:ind w:left="0" w:firstLine="720"/>
        <w:jc w:val="both"/>
        <w:rPr>
          <w:rFonts w:ascii="Times New Roman" w:hAnsi="Times New Roman"/>
          <w:sz w:val="24"/>
          <w:szCs w:val="24"/>
        </w:rPr>
      </w:pPr>
      <w:r>
        <w:rPr>
          <w:rFonts w:ascii="Times New Roman" w:hAnsi="Times New Roman"/>
          <w:sz w:val="24"/>
          <w:szCs w:val="24"/>
        </w:rPr>
        <w:t xml:space="preserve">5.2. проведение профилактической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работы с несовершеннолетними, в том числе асоциального    поведения, в рамках ежегодной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декады «Выбор», предоставление услуги по профессиональному самоопределению совместно с органами управления образованием,  другими заинтересованными структурами. </w:t>
      </w:r>
    </w:p>
    <w:p w:rsidR="00EE6E93" w:rsidRDefault="00A608D7">
      <w:pPr>
        <w:spacing w:after="0" w:line="240" w:lineRule="auto"/>
        <w:ind w:firstLine="720"/>
        <w:jc w:val="both"/>
        <w:rPr>
          <w:rFonts w:ascii="Times New Roman" w:hAnsi="Times New Roman"/>
          <w:sz w:val="24"/>
          <w:szCs w:val="24"/>
        </w:rPr>
      </w:pPr>
      <w:r>
        <w:rPr>
          <w:rFonts w:ascii="Times New Roman" w:hAnsi="Times New Roman"/>
          <w:sz w:val="24"/>
          <w:szCs w:val="24"/>
        </w:rPr>
        <w:t xml:space="preserve">5.3. ведение учета несовершеннолетних, нуждающихся в трудоустройстве, </w:t>
      </w:r>
      <w:proofErr w:type="gramStart"/>
      <w:r>
        <w:rPr>
          <w:rFonts w:ascii="Times New Roman" w:hAnsi="Times New Roman"/>
          <w:sz w:val="24"/>
          <w:szCs w:val="24"/>
        </w:rPr>
        <w:t>согласно</w:t>
      </w:r>
      <w:proofErr w:type="gramEnd"/>
      <w:r>
        <w:rPr>
          <w:rFonts w:ascii="Times New Roman" w:hAnsi="Times New Roman"/>
          <w:sz w:val="24"/>
          <w:szCs w:val="24"/>
        </w:rPr>
        <w:t xml:space="preserve"> представленных списков из органов управления образованием,  комиссий по делам несовершеннолетних и защите их прав при администрациях городов и районов области.</w:t>
      </w:r>
    </w:p>
    <w:p w:rsidR="00EE6E93" w:rsidRDefault="00A608D7">
      <w:pPr>
        <w:spacing w:after="0" w:line="240" w:lineRule="auto"/>
        <w:ind w:firstLine="720"/>
        <w:jc w:val="both"/>
        <w:rPr>
          <w:rFonts w:ascii="Times New Roman" w:hAnsi="Times New Roman"/>
          <w:sz w:val="24"/>
          <w:szCs w:val="24"/>
        </w:rPr>
      </w:pPr>
      <w:r>
        <w:rPr>
          <w:rFonts w:ascii="Times New Roman" w:eastAsia="Times New Roman" w:hAnsi="Times New Roman" w:cs="Times New Roman"/>
          <w:sz w:val="24"/>
          <w:szCs w:val="24"/>
          <w:lang w:eastAsia="ru-RU"/>
        </w:rPr>
        <w:t xml:space="preserve">5.4. предоставление в </w:t>
      </w:r>
      <w:r>
        <w:rPr>
          <w:rFonts w:ascii="Times New Roman" w:eastAsia="Times New Roman" w:hAnsi="Times New Roman" w:cs="Times New Roman"/>
          <w:bCs/>
          <w:sz w:val="24"/>
          <w:szCs w:val="24"/>
          <w:shd w:val="clear" w:color="auto" w:fill="FFFFFF"/>
          <w:lang w:eastAsia="ru-RU"/>
        </w:rPr>
        <w:t xml:space="preserve">органы и учреждения, входящие в систему профилактики безнадзорности и правонарушений несовершеннолетних, </w:t>
      </w:r>
      <w:r>
        <w:rPr>
          <w:rFonts w:ascii="Times New Roman" w:eastAsia="Times New Roman" w:hAnsi="Times New Roman" w:cs="Times New Roman"/>
          <w:sz w:val="24"/>
          <w:szCs w:val="24"/>
          <w:lang w:eastAsia="ru-RU"/>
        </w:rPr>
        <w:t xml:space="preserve">сведений об организации трудоустройства несовершеннолетних,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находящихся в социально опасном положении.</w:t>
      </w:r>
    </w:p>
    <w:p w:rsidR="00EE6E93" w:rsidRDefault="00EE6E93">
      <w:pPr>
        <w:spacing w:after="0" w:line="240" w:lineRule="auto"/>
        <w:ind w:firstLine="720"/>
        <w:jc w:val="both"/>
        <w:rPr>
          <w:rFonts w:eastAsia="Times New Roman" w:cs="Times New Roman"/>
          <w:lang w:eastAsia="ru-RU"/>
        </w:rPr>
      </w:pPr>
    </w:p>
    <w:p w:rsidR="00EE6E93" w:rsidRDefault="00A608D7">
      <w:pPr>
        <w:spacing w:after="0" w:line="240" w:lineRule="auto"/>
        <w:ind w:firstLine="709"/>
        <w:jc w:val="both"/>
        <w:outlineLvl w:val="2"/>
      </w:pPr>
      <w:r>
        <w:rPr>
          <w:rFonts w:ascii="Times New Roman" w:eastAsia="Times New Roman" w:hAnsi="Times New Roman" w:cs="Times New Roman"/>
          <w:b/>
          <w:bCs/>
          <w:sz w:val="24"/>
          <w:szCs w:val="24"/>
          <w:lang w:eastAsia="ru-RU"/>
        </w:rPr>
        <w:t>6. Компетенция комиссии по делам несовершеннолетних и защите их прав при администрации Тамбовской области и комиссий по делам несовершеннолетних и защите их прав городских округов, муниципальных районов области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6.1. Участие в разработке и реализации нормативных правовых актов и программ по вопросам защиты прав и законных интересов, профилактики безнадзорности и правонарушений несовершеннолетних;</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6.2. Организация сбора, изучения и обобщения информационных, аналитических и статистических материалов о состоянии безнадзорности, беспризорности, наркомании, токсикомании, алкоголизма, правонарушений, гибели и травматизме, нарушениях трудовых, жилищных и иных прав несовершеннолетних, разработка мер по предупреждению данных явлений;</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lastRenderedPageBreak/>
        <w:t>6.3. Внесение в соответствующие органы и учреждения предложений об устранении причин и условий, способствующих правонарушениям и антиобщественным действиям несовершеннолетних;</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6.4.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оказывают содействие в определении форм устройства других несовершеннолетних, нуждающихся в помощи государства, а также осуществляют иные функции по социальной реабилитации несовершеннолетних, которые предусмотрены законодательством Российской Федерации и законодательством Тамбовской области;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6.5. Внесение предложений в органы опеки и попечительства о формах устройства и поддержки несовершеннолетних, нуждающихся в помощи государства;</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6.6. Разработка совместно с общественными воспитателями несовершеннолетних индивидуальные программы реабилитации несовершеннолетних и планы мероприятий по их реализации;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6.7. Взаимодействие с общественными объединениями, средствами массовой информации, профсоюзными, религиозными и иными организациями по вопросам профилактики безнадзорности, беспризорности, наркомании, токсикомании, алкоголизма, правонарушений несовершеннолетних, защиты их прав;</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6.8. Выявление несовершеннолетних и семей, находящихся в социально опасном положении;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6.9. Рассмотрение материалов о несовершеннолетних и семьях, находящихся в социально опасном положении, применяют меры воздействия в отношении несовершеннолетних, их родителей (законных представителей) в случаях и порядке, предусмотренных законодательством Российской Федерации и законодательством Тамбовской области;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6.10. Применение мер воздействия в отношении несовершеннолетних, их родителей или законных представителей в случаях и порядке, предусмотренных законодательством Российской Федерации и законодательством Тамбовской области;</w:t>
      </w:r>
    </w:p>
    <w:p w:rsidR="00EE6E93" w:rsidRDefault="00A608D7">
      <w:pPr>
        <w:spacing w:after="0" w:line="240" w:lineRule="auto"/>
        <w:ind w:firstLine="709"/>
        <w:jc w:val="both"/>
      </w:pPr>
      <w:r>
        <w:rPr>
          <w:rFonts w:ascii="Times New Roman" w:eastAsia="Times New Roman" w:hAnsi="Times New Roman" w:cs="Times New Roman"/>
          <w:sz w:val="24"/>
          <w:szCs w:val="24"/>
          <w:lang w:eastAsia="ru-RU"/>
        </w:rPr>
        <w:t>6.11. Осуществление мер по привлечению к ответственности должностных лиц и граждан за нарушение прав и законных интересов несовершеннолетних, недобросовестное исполнение обязанностей по защите прав и законных интересов несовершеннолетних.</w:t>
      </w:r>
      <w:r w:rsidR="00F136AF" w:rsidRPr="00F136AF">
        <w:rPr>
          <w:noProof/>
          <w:lang w:eastAsia="ru-RU"/>
        </w:rPr>
        <w:t xml:space="preserve"> </w:t>
      </w:r>
      <w:r w:rsidR="00F136AF">
        <w:rPr>
          <w:noProof/>
          <w:lang w:eastAsia="ru-RU"/>
        </w:rPr>
        <w:drawing>
          <wp:inline distT="0" distB="0" distL="0" distR="0" wp14:anchorId="27313F88" wp14:editId="08107CC2">
            <wp:extent cx="5940425" cy="333961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3339611"/>
                    </a:xfrm>
                    <a:prstGeom prst="rect">
                      <a:avLst/>
                    </a:prstGeom>
                  </pic:spPr>
                </pic:pic>
              </a:graphicData>
            </a:graphic>
          </wp:inline>
        </w:drawing>
      </w:r>
      <w:bookmarkStart w:id="3" w:name="_GoBack"/>
      <w:bookmarkEnd w:id="3"/>
    </w:p>
    <w:sectPr w:rsidR="00EE6E93">
      <w:footerReference w:type="default" r:id="rId11"/>
      <w:pgSz w:w="11906" w:h="16838"/>
      <w:pgMar w:top="1134" w:right="850"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02" w:rsidRDefault="001F6D02">
      <w:pPr>
        <w:spacing w:after="0" w:line="240" w:lineRule="auto"/>
      </w:pPr>
      <w:r>
        <w:separator/>
      </w:r>
    </w:p>
  </w:endnote>
  <w:endnote w:type="continuationSeparator" w:id="0">
    <w:p w:rsidR="001F6D02" w:rsidRDefault="001F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roman"/>
    <w:pitch w:val="variable"/>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51017"/>
      <w:docPartObj>
        <w:docPartGallery w:val="Page Numbers (Bottom of Page)"/>
        <w:docPartUnique/>
      </w:docPartObj>
    </w:sdtPr>
    <w:sdtEndPr/>
    <w:sdtContent>
      <w:p w:rsidR="00EE6E93" w:rsidRDefault="00A608D7">
        <w:pPr>
          <w:pStyle w:val="ae"/>
          <w:jc w:val="center"/>
        </w:pPr>
        <w:r>
          <w:fldChar w:fldCharType="begin"/>
        </w:r>
        <w:r>
          <w:instrText>PAGE</w:instrText>
        </w:r>
        <w:r>
          <w:fldChar w:fldCharType="separate"/>
        </w:r>
        <w:r w:rsidR="00F136AF">
          <w:rPr>
            <w:noProof/>
          </w:rPr>
          <w:t>13</w:t>
        </w:r>
        <w:r>
          <w:fldChar w:fldCharType="end"/>
        </w:r>
      </w:p>
    </w:sdtContent>
  </w:sdt>
  <w:p w:rsidR="00EE6E93" w:rsidRDefault="00EE6E9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02" w:rsidRDefault="001F6D02">
      <w:pPr>
        <w:spacing w:after="0" w:line="240" w:lineRule="auto"/>
      </w:pPr>
      <w:r>
        <w:separator/>
      </w:r>
    </w:p>
  </w:footnote>
  <w:footnote w:type="continuationSeparator" w:id="0">
    <w:p w:rsidR="001F6D02" w:rsidRDefault="001F6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EE4"/>
    <w:multiLevelType w:val="multilevel"/>
    <w:tmpl w:val="C192B4C8"/>
    <w:lvl w:ilvl="0">
      <w:start w:val="1"/>
      <w:numFmt w:val="bullet"/>
      <w:lvlText w:val=""/>
      <w:lvlJc w:val="left"/>
      <w:pPr>
        <w:tabs>
          <w:tab w:val="num" w:pos="1524"/>
        </w:tabs>
        <w:ind w:left="1524" w:hanging="360"/>
      </w:pPr>
      <w:rPr>
        <w:rFonts w:ascii="Symbol" w:hAnsi="Symbol" w:cs="OpenSymbol" w:hint="default"/>
      </w:rPr>
    </w:lvl>
    <w:lvl w:ilvl="1">
      <w:start w:val="1"/>
      <w:numFmt w:val="bullet"/>
      <w:lvlText w:val="◦"/>
      <w:lvlJc w:val="left"/>
      <w:pPr>
        <w:tabs>
          <w:tab w:val="num" w:pos="1884"/>
        </w:tabs>
        <w:ind w:left="1884" w:hanging="360"/>
      </w:pPr>
      <w:rPr>
        <w:rFonts w:ascii="OpenSymbol" w:hAnsi="OpenSymbol" w:cs="OpenSymbol" w:hint="default"/>
      </w:rPr>
    </w:lvl>
    <w:lvl w:ilvl="2">
      <w:start w:val="1"/>
      <w:numFmt w:val="bullet"/>
      <w:lvlText w:val="▪"/>
      <w:lvlJc w:val="left"/>
      <w:pPr>
        <w:tabs>
          <w:tab w:val="num" w:pos="2244"/>
        </w:tabs>
        <w:ind w:left="2244" w:hanging="360"/>
      </w:pPr>
      <w:rPr>
        <w:rFonts w:ascii="OpenSymbol" w:hAnsi="OpenSymbol" w:cs="OpenSymbol" w:hint="default"/>
      </w:rPr>
    </w:lvl>
    <w:lvl w:ilvl="3">
      <w:start w:val="1"/>
      <w:numFmt w:val="bullet"/>
      <w:lvlText w:val=""/>
      <w:lvlJc w:val="left"/>
      <w:pPr>
        <w:tabs>
          <w:tab w:val="num" w:pos="2604"/>
        </w:tabs>
        <w:ind w:left="2604" w:hanging="360"/>
      </w:pPr>
      <w:rPr>
        <w:rFonts w:ascii="Symbol" w:hAnsi="Symbol" w:cs="OpenSymbol" w:hint="default"/>
      </w:rPr>
    </w:lvl>
    <w:lvl w:ilvl="4">
      <w:start w:val="1"/>
      <w:numFmt w:val="bullet"/>
      <w:lvlText w:val="◦"/>
      <w:lvlJc w:val="left"/>
      <w:pPr>
        <w:tabs>
          <w:tab w:val="num" w:pos="2964"/>
        </w:tabs>
        <w:ind w:left="2964" w:hanging="360"/>
      </w:pPr>
      <w:rPr>
        <w:rFonts w:ascii="OpenSymbol" w:hAnsi="OpenSymbol" w:cs="OpenSymbol" w:hint="default"/>
      </w:rPr>
    </w:lvl>
    <w:lvl w:ilvl="5">
      <w:start w:val="1"/>
      <w:numFmt w:val="bullet"/>
      <w:lvlText w:val="▪"/>
      <w:lvlJc w:val="left"/>
      <w:pPr>
        <w:tabs>
          <w:tab w:val="num" w:pos="3324"/>
        </w:tabs>
        <w:ind w:left="3324" w:hanging="360"/>
      </w:pPr>
      <w:rPr>
        <w:rFonts w:ascii="OpenSymbol" w:hAnsi="OpenSymbol" w:cs="OpenSymbol" w:hint="default"/>
      </w:rPr>
    </w:lvl>
    <w:lvl w:ilvl="6">
      <w:start w:val="1"/>
      <w:numFmt w:val="bullet"/>
      <w:lvlText w:val=""/>
      <w:lvlJc w:val="left"/>
      <w:pPr>
        <w:tabs>
          <w:tab w:val="num" w:pos="3684"/>
        </w:tabs>
        <w:ind w:left="3684" w:hanging="360"/>
      </w:pPr>
      <w:rPr>
        <w:rFonts w:ascii="Symbol" w:hAnsi="Symbol" w:cs="OpenSymbol" w:hint="default"/>
      </w:rPr>
    </w:lvl>
    <w:lvl w:ilvl="7">
      <w:start w:val="1"/>
      <w:numFmt w:val="bullet"/>
      <w:lvlText w:val="◦"/>
      <w:lvlJc w:val="left"/>
      <w:pPr>
        <w:tabs>
          <w:tab w:val="num" w:pos="4044"/>
        </w:tabs>
        <w:ind w:left="4044" w:hanging="360"/>
      </w:pPr>
      <w:rPr>
        <w:rFonts w:ascii="OpenSymbol" w:hAnsi="OpenSymbol" w:cs="OpenSymbol" w:hint="default"/>
      </w:rPr>
    </w:lvl>
    <w:lvl w:ilvl="8">
      <w:start w:val="1"/>
      <w:numFmt w:val="bullet"/>
      <w:lvlText w:val="▪"/>
      <w:lvlJc w:val="left"/>
      <w:pPr>
        <w:tabs>
          <w:tab w:val="num" w:pos="4404"/>
        </w:tabs>
        <w:ind w:left="4404" w:hanging="360"/>
      </w:pPr>
      <w:rPr>
        <w:rFonts w:ascii="OpenSymbol" w:hAnsi="OpenSymbol" w:cs="OpenSymbol" w:hint="default"/>
      </w:rPr>
    </w:lvl>
  </w:abstractNum>
  <w:abstractNum w:abstractNumId="1">
    <w:nsid w:val="66BE40DE"/>
    <w:multiLevelType w:val="multilevel"/>
    <w:tmpl w:val="A2CA97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672302C5"/>
    <w:multiLevelType w:val="multilevel"/>
    <w:tmpl w:val="D200DF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93"/>
    <w:rsid w:val="001F6D02"/>
    <w:rsid w:val="00A608D7"/>
    <w:rsid w:val="00B479B0"/>
    <w:rsid w:val="00EE6E93"/>
    <w:rsid w:val="00F136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F2"/>
    <w:pPr>
      <w:spacing w:after="200" w:line="276" w:lineRule="auto"/>
    </w:pPr>
    <w:rPr>
      <w:rFonts w:ascii="Calibri" w:eastAsia="Calibri" w:hAnsi="Calibri"/>
      <w:color w:val="00000A"/>
      <w:sz w:val="22"/>
    </w:rPr>
  </w:style>
  <w:style w:type="paragraph" w:styleId="1">
    <w:name w:val="heading 1"/>
    <w:basedOn w:val="a"/>
    <w:link w:val="10"/>
    <w:uiPriority w:val="9"/>
    <w:qFormat/>
    <w:rsid w:val="008A7668"/>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link w:val="20"/>
    <w:uiPriority w:val="9"/>
    <w:qFormat/>
    <w:rsid w:val="008A7668"/>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A7668"/>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A7668"/>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
    <w:qFormat/>
    <w:rsid w:val="008A76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8A7668"/>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semiHidden/>
    <w:unhideWhenUsed/>
    <w:rsid w:val="008A7668"/>
    <w:rPr>
      <w:color w:val="0000FF"/>
      <w:u w:val="single"/>
    </w:rPr>
  </w:style>
  <w:style w:type="character" w:customStyle="1" w:styleId="a3">
    <w:name w:val="Маркеры списка"/>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a4">
    <w:name w:val="Верхний колонтитул Знак"/>
    <w:basedOn w:val="a0"/>
    <w:uiPriority w:val="99"/>
    <w:qFormat/>
    <w:rsid w:val="00474284"/>
    <w:rPr>
      <w:color w:val="00000A"/>
      <w:sz w:val="22"/>
    </w:rPr>
  </w:style>
  <w:style w:type="character" w:customStyle="1" w:styleId="a5">
    <w:name w:val="Нижний колонтитул Знак"/>
    <w:basedOn w:val="a0"/>
    <w:uiPriority w:val="99"/>
    <w:qFormat/>
    <w:rsid w:val="00474284"/>
    <w:rPr>
      <w:color w:val="00000A"/>
      <w:sz w:val="22"/>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customStyle="1" w:styleId="headertext">
    <w:name w:val="headertext"/>
    <w:basedOn w:val="a"/>
    <w:qFormat/>
    <w:rsid w:val="008A76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8A76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qFormat/>
  </w:style>
  <w:style w:type="paragraph" w:customStyle="1" w:styleId="ac">
    <w:name w:val="Заголовок таблицы"/>
    <w:basedOn w:val="ab"/>
    <w:qFormat/>
  </w:style>
  <w:style w:type="paragraph" w:styleId="ad">
    <w:name w:val="header"/>
    <w:basedOn w:val="a"/>
    <w:uiPriority w:val="99"/>
    <w:unhideWhenUsed/>
    <w:rsid w:val="00474284"/>
    <w:pPr>
      <w:tabs>
        <w:tab w:val="center" w:pos="4677"/>
        <w:tab w:val="right" w:pos="9355"/>
      </w:tabs>
      <w:spacing w:after="0" w:line="240" w:lineRule="auto"/>
    </w:pPr>
  </w:style>
  <w:style w:type="paragraph" w:styleId="ae">
    <w:name w:val="footer"/>
    <w:basedOn w:val="a"/>
    <w:uiPriority w:val="99"/>
    <w:unhideWhenUsed/>
    <w:rsid w:val="00474284"/>
    <w:pPr>
      <w:tabs>
        <w:tab w:val="center" w:pos="4677"/>
        <w:tab w:val="right" w:pos="9355"/>
      </w:tabs>
      <w:spacing w:after="0" w:line="240" w:lineRule="auto"/>
    </w:pPr>
  </w:style>
  <w:style w:type="paragraph" w:customStyle="1" w:styleId="western">
    <w:name w:val="western"/>
    <w:basedOn w:val="a"/>
    <w:qFormat/>
    <w:rsid w:val="00951316"/>
    <w:pPr>
      <w:spacing w:beforeAutospacing="1" w:after="0" w:line="240" w:lineRule="auto"/>
      <w:jc w:val="both"/>
    </w:pPr>
    <w:rPr>
      <w:rFonts w:ascii="Times New Roman" w:eastAsia="Times New Roman" w:hAnsi="Times New Roman" w:cs="Times New Roman"/>
      <w:color w:val="000000"/>
      <w:sz w:val="28"/>
      <w:szCs w:val="28"/>
      <w:lang w:eastAsia="ru-RU"/>
    </w:rPr>
  </w:style>
  <w:style w:type="paragraph" w:styleId="af">
    <w:name w:val="Body Text Indent"/>
    <w:basedOn w:val="a"/>
    <w:pPr>
      <w:spacing w:after="120"/>
      <w:ind w:left="283"/>
    </w:pPr>
  </w:style>
  <w:style w:type="paragraph" w:styleId="af0">
    <w:name w:val="Balloon Text"/>
    <w:basedOn w:val="a"/>
    <w:link w:val="af1"/>
    <w:uiPriority w:val="99"/>
    <w:semiHidden/>
    <w:unhideWhenUsed/>
    <w:rsid w:val="00F136A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136AF"/>
    <w:rPr>
      <w:rFonts w:ascii="Tahoma" w:eastAsia="Calibri"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F2"/>
    <w:pPr>
      <w:spacing w:after="200" w:line="276" w:lineRule="auto"/>
    </w:pPr>
    <w:rPr>
      <w:rFonts w:ascii="Calibri" w:eastAsia="Calibri" w:hAnsi="Calibri"/>
      <w:color w:val="00000A"/>
      <w:sz w:val="22"/>
    </w:rPr>
  </w:style>
  <w:style w:type="paragraph" w:styleId="1">
    <w:name w:val="heading 1"/>
    <w:basedOn w:val="a"/>
    <w:link w:val="10"/>
    <w:uiPriority w:val="9"/>
    <w:qFormat/>
    <w:rsid w:val="008A7668"/>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link w:val="20"/>
    <w:uiPriority w:val="9"/>
    <w:qFormat/>
    <w:rsid w:val="008A7668"/>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A7668"/>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A7668"/>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
    <w:qFormat/>
    <w:rsid w:val="008A76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8A7668"/>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semiHidden/>
    <w:unhideWhenUsed/>
    <w:rsid w:val="008A7668"/>
    <w:rPr>
      <w:color w:val="0000FF"/>
      <w:u w:val="single"/>
    </w:rPr>
  </w:style>
  <w:style w:type="character" w:customStyle="1" w:styleId="a3">
    <w:name w:val="Маркеры списка"/>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a4">
    <w:name w:val="Верхний колонтитул Знак"/>
    <w:basedOn w:val="a0"/>
    <w:uiPriority w:val="99"/>
    <w:qFormat/>
    <w:rsid w:val="00474284"/>
    <w:rPr>
      <w:color w:val="00000A"/>
      <w:sz w:val="22"/>
    </w:rPr>
  </w:style>
  <w:style w:type="character" w:customStyle="1" w:styleId="a5">
    <w:name w:val="Нижний колонтитул Знак"/>
    <w:basedOn w:val="a0"/>
    <w:uiPriority w:val="99"/>
    <w:qFormat/>
    <w:rsid w:val="00474284"/>
    <w:rPr>
      <w:color w:val="00000A"/>
      <w:sz w:val="22"/>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customStyle="1" w:styleId="headertext">
    <w:name w:val="headertext"/>
    <w:basedOn w:val="a"/>
    <w:qFormat/>
    <w:rsid w:val="008A76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8A76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qFormat/>
  </w:style>
  <w:style w:type="paragraph" w:customStyle="1" w:styleId="ac">
    <w:name w:val="Заголовок таблицы"/>
    <w:basedOn w:val="ab"/>
    <w:qFormat/>
  </w:style>
  <w:style w:type="paragraph" w:styleId="ad">
    <w:name w:val="header"/>
    <w:basedOn w:val="a"/>
    <w:uiPriority w:val="99"/>
    <w:unhideWhenUsed/>
    <w:rsid w:val="00474284"/>
    <w:pPr>
      <w:tabs>
        <w:tab w:val="center" w:pos="4677"/>
        <w:tab w:val="right" w:pos="9355"/>
      </w:tabs>
      <w:spacing w:after="0" w:line="240" w:lineRule="auto"/>
    </w:pPr>
  </w:style>
  <w:style w:type="paragraph" w:styleId="ae">
    <w:name w:val="footer"/>
    <w:basedOn w:val="a"/>
    <w:uiPriority w:val="99"/>
    <w:unhideWhenUsed/>
    <w:rsid w:val="00474284"/>
    <w:pPr>
      <w:tabs>
        <w:tab w:val="center" w:pos="4677"/>
        <w:tab w:val="right" w:pos="9355"/>
      </w:tabs>
      <w:spacing w:after="0" w:line="240" w:lineRule="auto"/>
    </w:pPr>
  </w:style>
  <w:style w:type="paragraph" w:customStyle="1" w:styleId="western">
    <w:name w:val="western"/>
    <w:basedOn w:val="a"/>
    <w:qFormat/>
    <w:rsid w:val="00951316"/>
    <w:pPr>
      <w:spacing w:beforeAutospacing="1" w:after="0" w:line="240" w:lineRule="auto"/>
      <w:jc w:val="both"/>
    </w:pPr>
    <w:rPr>
      <w:rFonts w:ascii="Times New Roman" w:eastAsia="Times New Roman" w:hAnsi="Times New Roman" w:cs="Times New Roman"/>
      <w:color w:val="000000"/>
      <w:sz w:val="28"/>
      <w:szCs w:val="28"/>
      <w:lang w:eastAsia="ru-RU"/>
    </w:rPr>
  </w:style>
  <w:style w:type="paragraph" w:styleId="af">
    <w:name w:val="Body Text Indent"/>
    <w:basedOn w:val="a"/>
    <w:pPr>
      <w:spacing w:after="120"/>
      <w:ind w:left="283"/>
    </w:pPr>
  </w:style>
  <w:style w:type="paragraph" w:styleId="af0">
    <w:name w:val="Balloon Text"/>
    <w:basedOn w:val="a"/>
    <w:link w:val="af1"/>
    <w:uiPriority w:val="99"/>
    <w:semiHidden/>
    <w:unhideWhenUsed/>
    <w:rsid w:val="00F136A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136AF"/>
    <w:rPr>
      <w:rFonts w:ascii="Tahoma" w:eastAsia="Calibri"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225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ais.rkn.gov.ru/feedb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5581</Words>
  <Characters>31818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dc:creator>
  <cp:lastModifiedBy>comp3</cp:lastModifiedBy>
  <cp:revision>4</cp:revision>
  <cp:lastPrinted>2017-03-31T13:30:00Z</cp:lastPrinted>
  <dcterms:created xsi:type="dcterms:W3CDTF">2020-10-12T09:54:00Z</dcterms:created>
  <dcterms:modified xsi:type="dcterms:W3CDTF">2020-11-11T06:00:00Z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