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B5E" w:rsidRPr="00324B5E" w:rsidRDefault="00324B5E" w:rsidP="00324B5E">
      <w:pPr>
        <w:pStyle w:val="a3"/>
      </w:pPr>
      <w:proofErr w:type="spellStart"/>
      <w:r w:rsidRPr="00324B5E">
        <w:t>Черепановское</w:t>
      </w:r>
      <w:proofErr w:type="spellEnd"/>
      <w:r w:rsidRPr="00324B5E">
        <w:t xml:space="preserve"> отделение вневедомственной охраны — филиал ФГКУ «УВО ВНГ России по Новосибирской области» приглашает на службу</w:t>
      </w:r>
    </w:p>
    <w:p w:rsidR="00324B5E" w:rsidRPr="00324B5E" w:rsidRDefault="00324B5E" w:rsidP="00324B5E">
      <w:pPr>
        <w:pStyle w:val="a3"/>
      </w:pPr>
    </w:p>
    <w:p w:rsidR="00324B5E" w:rsidRPr="00324B5E" w:rsidRDefault="00324B5E" w:rsidP="00324B5E">
      <w:pPr>
        <w:pStyle w:val="a3"/>
      </w:pPr>
      <w:bookmarkStart w:id="0" w:name="_GoBack"/>
      <w:r w:rsidRPr="00324B5E">
        <w:t>Требуются: старший полицейский и полицейский (водитель)</w:t>
      </w:r>
    </w:p>
    <w:p w:rsidR="00324B5E" w:rsidRPr="00324B5E" w:rsidRDefault="00324B5E" w:rsidP="00324B5E">
      <w:pPr>
        <w:pStyle w:val="a3"/>
      </w:pPr>
      <w:r w:rsidRPr="00324B5E">
        <w:t>Средняя заработная плата от 35 тысяч рублей.</w:t>
      </w:r>
    </w:p>
    <w:p w:rsidR="00324B5E" w:rsidRPr="00324B5E" w:rsidRDefault="00324B5E" w:rsidP="00324B5E">
      <w:pPr>
        <w:pStyle w:val="a3"/>
      </w:pPr>
    </w:p>
    <w:p w:rsidR="00324B5E" w:rsidRPr="00324B5E" w:rsidRDefault="00324B5E" w:rsidP="00324B5E">
      <w:pPr>
        <w:pStyle w:val="a3"/>
      </w:pPr>
      <w:r w:rsidRPr="00324B5E">
        <w:t xml:space="preserve"> Тре</w:t>
      </w:r>
      <w:r>
        <w:t>бования к кандидатам на службу:</w:t>
      </w:r>
    </w:p>
    <w:p w:rsidR="00324B5E" w:rsidRPr="00324B5E" w:rsidRDefault="00324B5E" w:rsidP="00324B5E">
      <w:pPr>
        <w:pStyle w:val="a3"/>
      </w:pPr>
      <w:r>
        <w:t>- мужчины в возрасте до 35 лет;</w:t>
      </w:r>
    </w:p>
    <w:p w:rsidR="00324B5E" w:rsidRPr="00324B5E" w:rsidRDefault="00324B5E" w:rsidP="00324B5E">
      <w:pPr>
        <w:pStyle w:val="a3"/>
      </w:pPr>
      <w:r w:rsidRPr="00324B5E">
        <w:t>- образ</w:t>
      </w:r>
      <w:r>
        <w:t>ование не ниже среднего общего;</w:t>
      </w:r>
    </w:p>
    <w:p w:rsidR="00324B5E" w:rsidRPr="00324B5E" w:rsidRDefault="00324B5E" w:rsidP="00324B5E">
      <w:pPr>
        <w:pStyle w:val="a3"/>
      </w:pPr>
      <w:r>
        <w:t>- не имеющие судимости;</w:t>
      </w:r>
    </w:p>
    <w:p w:rsidR="00324B5E" w:rsidRPr="00324B5E" w:rsidRDefault="00324B5E" w:rsidP="00324B5E">
      <w:pPr>
        <w:pStyle w:val="a3"/>
      </w:pPr>
      <w:r>
        <w:t>- служба в армии.</w:t>
      </w:r>
    </w:p>
    <w:p w:rsidR="00324B5E" w:rsidRPr="00324B5E" w:rsidRDefault="00324B5E" w:rsidP="00324B5E">
      <w:pPr>
        <w:pStyle w:val="a3"/>
      </w:pPr>
      <w:r>
        <w:t>Условия:</w:t>
      </w:r>
    </w:p>
    <w:p w:rsidR="00324B5E" w:rsidRPr="00324B5E" w:rsidRDefault="00324B5E" w:rsidP="00324B5E">
      <w:pPr>
        <w:pStyle w:val="a3"/>
      </w:pPr>
      <w:r>
        <w:t>1. Официальное трудоустройство;</w:t>
      </w:r>
    </w:p>
    <w:p w:rsidR="00324B5E" w:rsidRPr="00324B5E" w:rsidRDefault="00324B5E" w:rsidP="00324B5E">
      <w:pPr>
        <w:pStyle w:val="a3"/>
      </w:pPr>
      <w:r>
        <w:t>2. Полный социальный пакет;</w:t>
      </w:r>
    </w:p>
    <w:p w:rsidR="00324B5E" w:rsidRPr="00324B5E" w:rsidRDefault="00324B5E" w:rsidP="00324B5E">
      <w:pPr>
        <w:pStyle w:val="a3"/>
      </w:pPr>
      <w:r w:rsidRPr="00324B5E">
        <w:t xml:space="preserve">3. Стабильная и своевременная </w:t>
      </w:r>
      <w:r>
        <w:t>заработная плата;</w:t>
      </w:r>
    </w:p>
    <w:p w:rsidR="00324B5E" w:rsidRPr="00324B5E" w:rsidRDefault="00324B5E" w:rsidP="00324B5E">
      <w:pPr>
        <w:pStyle w:val="a3"/>
      </w:pPr>
      <w:r w:rsidRPr="00324B5E">
        <w:t xml:space="preserve">4. Материальная помощь не менее одного раза в год </w:t>
      </w:r>
      <w:proofErr w:type="gramStart"/>
      <w:r w:rsidRPr="00324B5E">
        <w:t xml:space="preserve">( </w:t>
      </w:r>
      <w:proofErr w:type="gramEnd"/>
      <w:r w:rsidRPr="00324B5E">
        <w:t>в разме</w:t>
      </w:r>
      <w:r>
        <w:t>ре одного должностного оклада);</w:t>
      </w:r>
    </w:p>
    <w:p w:rsidR="00324B5E" w:rsidRPr="00324B5E" w:rsidRDefault="00324B5E" w:rsidP="00324B5E">
      <w:pPr>
        <w:pStyle w:val="a3"/>
      </w:pPr>
      <w:r w:rsidRPr="00324B5E">
        <w:t>5. Дополнительная материальн</w:t>
      </w:r>
      <w:r>
        <w:t>ая помощь в размере 60 000 руб.</w:t>
      </w:r>
    </w:p>
    <w:p w:rsidR="00324B5E" w:rsidRPr="00324B5E" w:rsidRDefault="00324B5E" w:rsidP="00324B5E">
      <w:pPr>
        <w:pStyle w:val="a3"/>
      </w:pPr>
      <w:r w:rsidRPr="00324B5E">
        <w:t xml:space="preserve">6. Премирование за участие </w:t>
      </w:r>
      <w:r>
        <w:t>в охране общественного порядка;</w:t>
      </w:r>
    </w:p>
    <w:p w:rsidR="00324B5E" w:rsidRPr="00324B5E" w:rsidRDefault="00324B5E" w:rsidP="00324B5E">
      <w:pPr>
        <w:pStyle w:val="a3"/>
      </w:pPr>
      <w:r w:rsidRPr="00324B5E">
        <w:t>7. Процентная надбавка з</w:t>
      </w:r>
      <w:r>
        <w:t>а выслугу лет;</w:t>
      </w:r>
    </w:p>
    <w:p w:rsidR="00324B5E" w:rsidRPr="00324B5E" w:rsidRDefault="00324B5E" w:rsidP="00324B5E">
      <w:pPr>
        <w:pStyle w:val="a3"/>
      </w:pPr>
      <w:r w:rsidRPr="00324B5E">
        <w:t>8</w:t>
      </w:r>
      <w:r>
        <w:t>. Перспектива карьерного роста;</w:t>
      </w:r>
    </w:p>
    <w:p w:rsidR="00324B5E" w:rsidRPr="00324B5E" w:rsidRDefault="00324B5E" w:rsidP="00324B5E">
      <w:pPr>
        <w:pStyle w:val="a3"/>
      </w:pPr>
      <w:r w:rsidRPr="00324B5E">
        <w:t>9. Ежемесячная денежная компенсац</w:t>
      </w:r>
      <w:r>
        <w:t>ия за поднаем жилого помещения:</w:t>
      </w:r>
    </w:p>
    <w:p w:rsidR="00324B5E" w:rsidRPr="00324B5E" w:rsidRDefault="00324B5E" w:rsidP="00324B5E">
      <w:pPr>
        <w:pStyle w:val="a3"/>
      </w:pPr>
      <w:r w:rsidRPr="00324B5E">
        <w:t xml:space="preserve">- в размере </w:t>
      </w:r>
      <w:r>
        <w:t>8 892,48 руб., - на 1 человека;</w:t>
      </w:r>
    </w:p>
    <w:p w:rsidR="00324B5E" w:rsidRPr="00324B5E" w:rsidRDefault="00324B5E" w:rsidP="00324B5E">
      <w:pPr>
        <w:pStyle w:val="a3"/>
      </w:pPr>
      <w:r w:rsidRPr="00324B5E">
        <w:t xml:space="preserve">- в размере </w:t>
      </w:r>
      <w:r>
        <w:t>13 338,72 руб., - на 2 человек;</w:t>
      </w:r>
    </w:p>
    <w:p w:rsidR="00324B5E" w:rsidRPr="00324B5E" w:rsidRDefault="00324B5E" w:rsidP="00324B5E">
      <w:pPr>
        <w:pStyle w:val="a3"/>
      </w:pPr>
      <w:r w:rsidRPr="00324B5E">
        <w:t>- в размере 1</w:t>
      </w:r>
      <w:r>
        <w:t>5 932,36 руб., - на 3 человека;</w:t>
      </w:r>
    </w:p>
    <w:p w:rsidR="00324B5E" w:rsidRPr="00324B5E" w:rsidRDefault="00324B5E" w:rsidP="00324B5E">
      <w:pPr>
        <w:pStyle w:val="a3"/>
      </w:pPr>
      <w:r w:rsidRPr="00324B5E">
        <w:t xml:space="preserve">- в размере </w:t>
      </w:r>
      <w:r>
        <w:t>17 784,96 руб., - на 4 человек;</w:t>
      </w:r>
    </w:p>
    <w:p w:rsidR="00324B5E" w:rsidRPr="00324B5E" w:rsidRDefault="00324B5E" w:rsidP="00324B5E">
      <w:pPr>
        <w:pStyle w:val="a3"/>
      </w:pPr>
      <w:r w:rsidRPr="00324B5E">
        <w:t xml:space="preserve">- в размере </w:t>
      </w:r>
      <w:r>
        <w:t>22 231,20 руб., - на 5 человек;</w:t>
      </w:r>
    </w:p>
    <w:p w:rsidR="00324B5E" w:rsidRPr="00324B5E" w:rsidRDefault="00324B5E" w:rsidP="00324B5E">
      <w:pPr>
        <w:pStyle w:val="a3"/>
      </w:pPr>
      <w:r w:rsidRPr="00324B5E">
        <w:t>10. Ежегодный оплачиваемый отпуск в количестве 40 дней + дополнительные за выслугу лет + дополнительны</w:t>
      </w:r>
      <w:r>
        <w:t>е дни на проезд к месту отдыха;</w:t>
      </w:r>
    </w:p>
    <w:p w:rsidR="00324B5E" w:rsidRPr="00324B5E" w:rsidRDefault="00324B5E" w:rsidP="00324B5E">
      <w:pPr>
        <w:pStyle w:val="a3"/>
      </w:pPr>
      <w:r w:rsidRPr="00324B5E">
        <w:t>11. Бесплатный проезд к месту проведения отпуска с</w:t>
      </w:r>
      <w:r>
        <w:t>отруднику и одному члену семьи;</w:t>
      </w:r>
    </w:p>
    <w:p w:rsidR="00324B5E" w:rsidRPr="00324B5E" w:rsidRDefault="00324B5E" w:rsidP="00324B5E">
      <w:pPr>
        <w:pStyle w:val="a3"/>
      </w:pPr>
      <w:r w:rsidRPr="00324B5E">
        <w:t>12. Возможность получения льготных путевок в санаторно-курортные учреждения</w:t>
      </w:r>
      <w:r>
        <w:t xml:space="preserve"> войск национальной гвардии РФ;</w:t>
      </w:r>
    </w:p>
    <w:p w:rsidR="00324B5E" w:rsidRPr="00324B5E" w:rsidRDefault="00324B5E" w:rsidP="00324B5E">
      <w:pPr>
        <w:pStyle w:val="a3"/>
      </w:pPr>
      <w:r w:rsidRPr="00324B5E">
        <w:t>13. Возможность обучения в высших и средних учебных заведениях</w:t>
      </w:r>
      <w:r>
        <w:t xml:space="preserve"> войск национальной гвардии РФ;</w:t>
      </w:r>
    </w:p>
    <w:p w:rsidR="00324B5E" w:rsidRPr="00324B5E" w:rsidRDefault="00324B5E" w:rsidP="00324B5E">
      <w:pPr>
        <w:pStyle w:val="a3"/>
      </w:pPr>
      <w:r w:rsidRPr="00324B5E">
        <w:t>14. Детям сотрудников предоставляется право поступления в учебные заведения войск национальной гвар</w:t>
      </w:r>
      <w:r>
        <w:t xml:space="preserve">дии РФ на </w:t>
      </w:r>
      <w:proofErr w:type="spellStart"/>
      <w:r>
        <w:t>бесконкурсной</w:t>
      </w:r>
      <w:proofErr w:type="spellEnd"/>
      <w:r>
        <w:t xml:space="preserve"> основе;</w:t>
      </w:r>
    </w:p>
    <w:p w:rsidR="00324B5E" w:rsidRPr="00324B5E" w:rsidRDefault="00324B5E" w:rsidP="00324B5E">
      <w:pPr>
        <w:pStyle w:val="a3"/>
      </w:pPr>
      <w:r w:rsidRPr="00324B5E">
        <w:t>15. Бесп</w:t>
      </w:r>
      <w:r>
        <w:t>латное медицинское обеспечение;</w:t>
      </w:r>
    </w:p>
    <w:p w:rsidR="00324B5E" w:rsidRPr="00324B5E" w:rsidRDefault="00324B5E" w:rsidP="00324B5E">
      <w:pPr>
        <w:pStyle w:val="a3"/>
      </w:pPr>
      <w:r w:rsidRPr="00324B5E">
        <w:t xml:space="preserve">16. Сотрудник, имеющий стаж службы не менее 10 лет в календарном исчислении, получает право на единовременную социальную выплату для приобретения или </w:t>
      </w:r>
      <w:r>
        <w:t>строительства жилого помещения.</w:t>
      </w:r>
    </w:p>
    <w:p w:rsidR="00324B5E" w:rsidRPr="00324B5E" w:rsidRDefault="00324B5E" w:rsidP="00324B5E">
      <w:pPr>
        <w:pStyle w:val="a3"/>
      </w:pPr>
      <w:r w:rsidRPr="00324B5E">
        <w:t>17. Право выхода</w:t>
      </w:r>
      <w:r>
        <w:t xml:space="preserve"> на пенсию после 20 лет службы.</w:t>
      </w:r>
    </w:p>
    <w:p w:rsidR="00324B5E" w:rsidRPr="00324B5E" w:rsidRDefault="00324B5E" w:rsidP="00324B5E">
      <w:pPr>
        <w:pStyle w:val="a3"/>
      </w:pPr>
      <w:r w:rsidRPr="00324B5E">
        <w:t xml:space="preserve">Также имеется возможность оформления на службу на должности младшего, среднего и старшего начальствующего состава (полиции) в подразделения Главного Управления </w:t>
      </w:r>
      <w:proofErr w:type="spellStart"/>
      <w:r w:rsidRPr="00324B5E">
        <w:t>Росгвардии</w:t>
      </w:r>
      <w:proofErr w:type="spellEnd"/>
      <w:r w:rsidRPr="00324B5E">
        <w:t xml:space="preserve"> по Донецкой Народной Республике.</w:t>
      </w:r>
    </w:p>
    <w:p w:rsidR="00324B5E" w:rsidRPr="00324B5E" w:rsidRDefault="00324B5E" w:rsidP="00324B5E">
      <w:pPr>
        <w:pStyle w:val="a3"/>
      </w:pPr>
    </w:p>
    <w:p w:rsidR="00324B5E" w:rsidRDefault="00324B5E" w:rsidP="00324B5E">
      <w:pPr>
        <w:pStyle w:val="a3"/>
      </w:pPr>
      <w:r w:rsidRPr="00324B5E">
        <w:t>Период службы на территории ДНР засчитывается в льготном исчислении (выслуга 3 дня за 1 день). Выплачивается денежное довольствие в повышенном размере. Производится доп. Выплата в размере 4240 руб. в сутки. Предоставляются льг</w:t>
      </w:r>
      <w:r>
        <w:t>оты «Ветерана боевых действий».</w:t>
      </w:r>
    </w:p>
    <w:p w:rsidR="00324B5E" w:rsidRPr="00324B5E" w:rsidRDefault="00324B5E" w:rsidP="00324B5E">
      <w:pPr>
        <w:pStyle w:val="a3"/>
      </w:pPr>
    </w:p>
    <w:p w:rsidR="00324B5E" w:rsidRPr="00324B5E" w:rsidRDefault="00324B5E" w:rsidP="00324B5E">
      <w:pPr>
        <w:pStyle w:val="a3"/>
      </w:pPr>
      <w:r w:rsidRPr="00324B5E">
        <w:t xml:space="preserve">Контактный телефон отдела кадров: </w:t>
      </w:r>
    </w:p>
    <w:p w:rsidR="00324B5E" w:rsidRPr="00324B5E" w:rsidRDefault="00324B5E" w:rsidP="00324B5E">
      <w:pPr>
        <w:pStyle w:val="a3"/>
      </w:pPr>
      <w:r w:rsidRPr="00324B5E">
        <w:t>8(383 45)2-2</w:t>
      </w:r>
      <w:r>
        <w:t xml:space="preserve">6-62 </w:t>
      </w:r>
      <w:proofErr w:type="spellStart"/>
      <w:r>
        <w:t>Раджабова</w:t>
      </w:r>
      <w:proofErr w:type="spellEnd"/>
      <w:r>
        <w:t xml:space="preserve"> Юлия Геннадьевна</w:t>
      </w:r>
    </w:p>
    <w:p w:rsidR="00324B5E" w:rsidRPr="00324B5E" w:rsidRDefault="00324B5E" w:rsidP="00324B5E">
      <w:pPr>
        <w:pStyle w:val="a3"/>
      </w:pPr>
      <w:r w:rsidRPr="00324B5E">
        <w:t xml:space="preserve">Электронная </w:t>
      </w:r>
      <w:r>
        <w:t>почта: RadzhabovaYG@rosgvard.ru</w:t>
      </w:r>
    </w:p>
    <w:p w:rsidR="007470CD" w:rsidRPr="00324B5E" w:rsidRDefault="00324B5E" w:rsidP="00324B5E">
      <w:pPr>
        <w:pStyle w:val="a3"/>
      </w:pPr>
      <w:r w:rsidRPr="00324B5E">
        <w:t>Адрес: НСО, г. Черепаново, ул. Романова 7а</w:t>
      </w:r>
      <w:bookmarkEnd w:id="0"/>
    </w:p>
    <w:sectPr w:rsidR="007470CD" w:rsidRPr="00324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8E"/>
    <w:rsid w:val="002C7337"/>
    <w:rsid w:val="00324B5E"/>
    <w:rsid w:val="00483101"/>
    <w:rsid w:val="00726B85"/>
    <w:rsid w:val="00A20A8E"/>
    <w:rsid w:val="00EB6EF1"/>
    <w:rsid w:val="00FC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1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1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77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3445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67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 Андрей Михайлович</dc:creator>
  <cp:lastModifiedBy>Носов Андрей Михайлович</cp:lastModifiedBy>
  <cp:revision>2</cp:revision>
  <cp:lastPrinted>2023-07-17T07:10:00Z</cp:lastPrinted>
  <dcterms:created xsi:type="dcterms:W3CDTF">2023-07-17T10:35:00Z</dcterms:created>
  <dcterms:modified xsi:type="dcterms:W3CDTF">2023-07-17T10:35:00Z</dcterms:modified>
</cp:coreProperties>
</file>