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7" w:rsidRPr="00120D33" w:rsidRDefault="00EF2C07" w:rsidP="00EF2C07">
      <w:pPr>
        <w:shd w:val="clear" w:color="auto" w:fill="FFFFFF"/>
        <w:spacing w:line="255" w:lineRule="atLeast"/>
        <w:jc w:val="center"/>
        <w:outlineLvl w:val="0"/>
        <w:rPr>
          <w:sz w:val="28"/>
          <w:szCs w:val="28"/>
        </w:rPr>
      </w:pPr>
      <w:r w:rsidRPr="00120D33">
        <w:rPr>
          <w:sz w:val="28"/>
          <w:szCs w:val="28"/>
        </w:rPr>
        <w:t>Опросный лист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для проведения публичных консультаций по проекту</w:t>
      </w:r>
    </w:p>
    <w:p w:rsidR="00EF2C07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муниципального нормативного правового акта</w:t>
      </w:r>
    </w:p>
    <w:p w:rsidR="0023006E" w:rsidRPr="00120D33" w:rsidRDefault="0023006E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bookmarkStart w:id="0" w:name="_GoBack"/>
      <w:bookmarkEnd w:id="0"/>
    </w:p>
    <w:p w:rsidR="00120D33" w:rsidRPr="00FC20A6" w:rsidRDefault="00BE0EC2" w:rsidP="00FC20A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20D33">
        <w:rPr>
          <w:sz w:val="28"/>
          <w:szCs w:val="28"/>
          <w:u w:val="single"/>
        </w:rPr>
        <w:t xml:space="preserve">постановление администрации Черепановского района Новосибирской области </w:t>
      </w:r>
      <w:r w:rsidR="00120D33" w:rsidRPr="00120D33">
        <w:rPr>
          <w:b/>
          <w:sz w:val="28"/>
          <w:szCs w:val="28"/>
          <w:u w:val="single"/>
        </w:rPr>
        <w:t>«</w:t>
      </w:r>
      <w:r w:rsidR="00FC20A6" w:rsidRPr="00140BA6">
        <w:rPr>
          <w:sz w:val="28"/>
          <w:szCs w:val="28"/>
          <w:u w:val="single"/>
        </w:rPr>
        <w:t>«</w:t>
      </w:r>
      <w:r w:rsidR="00FC20A6" w:rsidRPr="00140BA6">
        <w:rPr>
          <w:sz w:val="27"/>
          <w:szCs w:val="27"/>
          <w:u w:val="single"/>
        </w:rPr>
        <w:t>О внесении изменений в постановление администрации Черепановского района Новосибирской области от 30.12.2022 № 927 «Об утверждении муниципальной программы «Развитие субъектов малого  и среднего предпринимательства на территории Черепановского района Новосибирской области на 2023-2025 годы» (с изменениями и дополнениями от 31.03.2023 № 235, от 12.05.2023 № 370, от 01.06.2023 № 427, от 11.03.2024 № 211</w:t>
      </w:r>
      <w:r w:rsidR="00FC20A6" w:rsidRPr="00FC20A6">
        <w:rPr>
          <w:sz w:val="27"/>
          <w:szCs w:val="27"/>
          <w:u w:val="single"/>
        </w:rPr>
        <w:t>).</w:t>
      </w:r>
      <w:r w:rsidR="00FC20A6" w:rsidRPr="00FC20A6">
        <w:rPr>
          <w:sz w:val="27"/>
          <w:szCs w:val="27"/>
        </w:rPr>
        <w:t>________________________________________________</w:t>
      </w:r>
      <w:proofErr w:type="gramEnd"/>
    </w:p>
    <w:p w:rsidR="00BE0EC2" w:rsidRDefault="00EF2C07" w:rsidP="00120D33">
      <w:p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EE48E2">
        <w:rPr>
          <w:sz w:val="26"/>
          <w:szCs w:val="26"/>
        </w:rPr>
        <w:t>(наименов</w:t>
      </w:r>
      <w:r w:rsidR="00A73AE5">
        <w:rPr>
          <w:sz w:val="26"/>
          <w:szCs w:val="26"/>
        </w:rPr>
        <w:t>ание вида акта и его заголовок)</w:t>
      </w:r>
    </w:p>
    <w:p w:rsidR="00EF2C07" w:rsidRPr="00BE0EC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  <w:u w:val="single"/>
        </w:rPr>
      </w:pPr>
      <w:r w:rsidRPr="00EE48E2">
        <w:rPr>
          <w:sz w:val="26"/>
          <w:szCs w:val="26"/>
        </w:rPr>
        <w:t xml:space="preserve">разработанного </w:t>
      </w:r>
      <w:r w:rsidR="00BE0EC2" w:rsidRPr="00BE0EC2">
        <w:rPr>
          <w:sz w:val="26"/>
          <w:szCs w:val="26"/>
          <w:u w:val="single"/>
        </w:rPr>
        <w:t>управлением экономического развития и торговли администрации Черепановского района Новосибирской области</w:t>
      </w:r>
    </w:p>
    <w:p w:rsidR="00EF2C07" w:rsidRPr="00EE48E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(наименование субъекта правотворческой инициативы)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Контактная информация об участнике 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Наименование участника: </w:t>
      </w:r>
      <w:r w:rsidR="00BE0EC2">
        <w:rPr>
          <w:sz w:val="26"/>
          <w:szCs w:val="26"/>
        </w:rPr>
        <w:t>____________________________________________________</w:t>
      </w:r>
    </w:p>
    <w:p w:rsidR="00BE0EC2" w:rsidRPr="00EE48E2" w:rsidRDefault="00BE0EC2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Сфера деятельности участника:________________________________________</w:t>
      </w:r>
      <w:r w:rsidR="00A73AE5">
        <w:rPr>
          <w:sz w:val="26"/>
          <w:szCs w:val="26"/>
        </w:rPr>
        <w:t>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Фамилия, имя, отчество контактного лица:________________________________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Номер контактного телефона:___________________________________________</w:t>
      </w:r>
      <w:r w:rsidR="00A73AE5">
        <w:rPr>
          <w:sz w:val="26"/>
          <w:szCs w:val="26"/>
        </w:rPr>
        <w:t>_______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Адрес электронной почты:_____________________________________________</w:t>
      </w:r>
      <w:r w:rsidR="00A73AE5">
        <w:rPr>
          <w:sz w:val="26"/>
          <w:szCs w:val="26"/>
        </w:rPr>
        <w:t>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Перечень вопросов, </w:t>
      </w:r>
      <w:r w:rsidR="00EF2C07" w:rsidRPr="00EE48E2">
        <w:rPr>
          <w:sz w:val="26"/>
          <w:szCs w:val="26"/>
        </w:rPr>
        <w:t>обсуждаемых  в ходе проведения 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1. Является ли проблема, на решение которой направлен проект муниципального правового акта, актуальной в настоящее время для Черепановского района? ________________________________________________</w:t>
      </w:r>
      <w:r w:rsidR="00A73AE5">
        <w:rPr>
          <w:sz w:val="26"/>
          <w:szCs w:val="26"/>
        </w:rPr>
        <w:t>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</w:t>
      </w:r>
      <w:r w:rsidR="00A73AE5">
        <w:rPr>
          <w:sz w:val="26"/>
          <w:szCs w:val="26"/>
        </w:rPr>
        <w:t>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инвестиционной деятельности, государства и общества в целом)?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 </w:t>
      </w:r>
    </w:p>
    <w:p w:rsidR="00EF2C07" w:rsidRDefault="00EF2C07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</w:t>
      </w:r>
      <w:r w:rsidR="00A73AE5">
        <w:rPr>
          <w:sz w:val="26"/>
          <w:szCs w:val="26"/>
        </w:rPr>
        <w:t>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EF2C07" w:rsidRDefault="00A73AE5" w:rsidP="00A73AE5">
      <w:pPr>
        <w:shd w:val="clear" w:color="auto" w:fill="FFFFFF"/>
        <w:spacing w:line="255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 Какие, по Вашему мнению, субъекты </w:t>
      </w:r>
      <w:r w:rsidR="00EF2C07" w:rsidRPr="00EE48E2">
        <w:rPr>
          <w:sz w:val="26"/>
          <w:szCs w:val="26"/>
        </w:rPr>
        <w:t>предпринимат</w:t>
      </w:r>
      <w:r>
        <w:rPr>
          <w:sz w:val="26"/>
          <w:szCs w:val="26"/>
        </w:rPr>
        <w:t>ельской и (или) инвестиционной  деятельности  будут затронуты</w:t>
      </w:r>
      <w:r w:rsidR="00EF2C07" w:rsidRPr="00EE48E2">
        <w:rPr>
          <w:sz w:val="26"/>
          <w:szCs w:val="26"/>
        </w:rPr>
        <w:t xml:space="preserve"> предл</w:t>
      </w:r>
      <w:r>
        <w:rPr>
          <w:sz w:val="26"/>
          <w:szCs w:val="26"/>
        </w:rPr>
        <w:t xml:space="preserve">агаемым правовым регулированием (по видам субъектов, по </w:t>
      </w:r>
      <w:r w:rsidR="00EF2C07" w:rsidRPr="00EE48E2">
        <w:rPr>
          <w:sz w:val="26"/>
          <w:szCs w:val="26"/>
        </w:rPr>
        <w:t>о</w:t>
      </w:r>
      <w:r>
        <w:rPr>
          <w:sz w:val="26"/>
          <w:szCs w:val="26"/>
        </w:rPr>
        <w:t xml:space="preserve">траслям, </w:t>
      </w:r>
      <w:r w:rsidR="00EF2C07" w:rsidRPr="00EE48E2">
        <w:rPr>
          <w:sz w:val="26"/>
          <w:szCs w:val="26"/>
        </w:rPr>
        <w:t>по количеству таких субъектов в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 xml:space="preserve">Вашем населенном пункте)? </w:t>
      </w:r>
      <w:r>
        <w:rPr>
          <w:sz w:val="26"/>
          <w:szCs w:val="26"/>
        </w:rPr>
        <w:t>___________________________________________________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    </w:t>
      </w:r>
    </w:p>
    <w:p w:rsidR="00A73AE5" w:rsidRDefault="00A73AE5" w:rsidP="00A73AE5">
      <w:pPr>
        <w:shd w:val="clear" w:color="auto" w:fill="FFFFFF"/>
        <w:tabs>
          <w:tab w:val="left" w:pos="0"/>
          <w:tab w:val="left" w:pos="9923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2C07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6.Повлияет ли введение </w:t>
      </w:r>
      <w:r w:rsidR="00EF2C07" w:rsidRPr="00EE48E2">
        <w:rPr>
          <w:sz w:val="26"/>
          <w:szCs w:val="26"/>
        </w:rPr>
        <w:t>предлагаемого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>прав</w:t>
      </w:r>
      <w:r>
        <w:rPr>
          <w:sz w:val="26"/>
          <w:szCs w:val="26"/>
        </w:rPr>
        <w:t xml:space="preserve">ового регулирования </w:t>
      </w:r>
      <w:r w:rsidR="00EF2C07" w:rsidRPr="00EE48E2">
        <w:rPr>
          <w:sz w:val="26"/>
          <w:szCs w:val="26"/>
        </w:rPr>
        <w:t>на конкурентную среду в отрасли, будет ли способствовать необоснованному изменению расстановки сил в отрасли? Если да, то как? Приведите,</w:t>
      </w:r>
      <w:r>
        <w:rPr>
          <w:sz w:val="26"/>
          <w:szCs w:val="26"/>
        </w:rPr>
        <w:t xml:space="preserve"> по возможности, количественные </w:t>
      </w:r>
      <w:r w:rsidR="00EF2C07" w:rsidRPr="00EE48E2">
        <w:rPr>
          <w:sz w:val="26"/>
          <w:szCs w:val="26"/>
        </w:rPr>
        <w:t xml:space="preserve">оценки. </w:t>
      </w:r>
      <w:r>
        <w:rPr>
          <w:sz w:val="26"/>
          <w:szCs w:val="26"/>
        </w:rPr>
        <w:t>____________________________________________________</w:t>
      </w:r>
    </w:p>
    <w:p w:rsidR="00A73AE5" w:rsidRPr="00EE48E2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 инвестиционной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и инвестиционной деятельности? 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9. Оцените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издержки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субъектов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предпринимательской</w:t>
      </w:r>
      <w:r w:rsidR="00A73AE5">
        <w:rPr>
          <w:sz w:val="26"/>
          <w:szCs w:val="26"/>
        </w:rPr>
        <w:t xml:space="preserve"> и инвестиционной деятельности, возникающие при введении предлагаемого правового регулирования. Какие из них Вы </w:t>
      </w:r>
      <w:r w:rsidRPr="00EE48E2">
        <w:rPr>
          <w:sz w:val="26"/>
          <w:szCs w:val="26"/>
        </w:rPr>
        <w:t>считает</w:t>
      </w:r>
      <w:r w:rsidR="00A73AE5">
        <w:rPr>
          <w:sz w:val="26"/>
          <w:szCs w:val="26"/>
        </w:rPr>
        <w:t xml:space="preserve">е избыточными? Если возможно, оцените затраты </w:t>
      </w:r>
      <w:r w:rsidRPr="00EE48E2">
        <w:rPr>
          <w:sz w:val="26"/>
          <w:szCs w:val="26"/>
        </w:rPr>
        <w:t>на выполнение вводимых требований количественно (в часах рабочего времени, в денежном эквиваленте и прочее). ____________________________________</w:t>
      </w:r>
      <w:r w:rsidR="00A73AE5">
        <w:rPr>
          <w:sz w:val="26"/>
          <w:szCs w:val="26"/>
        </w:rPr>
        <w:t>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Default="00A73AE5" w:rsidP="00A73AE5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10. Иные предложения и замечания, которые, по Вашему мнению, целесообразно учесть при проведении оценки регулирующего </w:t>
      </w:r>
      <w:r w:rsidR="00EF2C07" w:rsidRPr="00EE48E2">
        <w:rPr>
          <w:sz w:val="26"/>
          <w:szCs w:val="26"/>
        </w:rPr>
        <w:t>воздействия проекта муниципального правового акта и его принятии.</w:t>
      </w:r>
      <w:r w:rsidR="00EF2C07" w:rsidRPr="00EE4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_______________________________________________________________________</w:t>
      </w: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9D7A33" w:rsidRDefault="009D7A33"/>
    <w:sectPr w:rsidR="009D7A33" w:rsidSect="00A73A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7"/>
    <w:rsid w:val="00120D33"/>
    <w:rsid w:val="0023006E"/>
    <w:rsid w:val="003A39BB"/>
    <w:rsid w:val="009D7A33"/>
    <w:rsid w:val="00A73AE5"/>
    <w:rsid w:val="00BE0EC2"/>
    <w:rsid w:val="00EF2C07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aaa</cp:lastModifiedBy>
  <cp:revision>2</cp:revision>
  <dcterms:created xsi:type="dcterms:W3CDTF">2024-10-09T05:08:00Z</dcterms:created>
  <dcterms:modified xsi:type="dcterms:W3CDTF">2024-10-09T05:08:00Z</dcterms:modified>
</cp:coreProperties>
</file>