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AE793" w14:textId="77777777" w:rsidR="000235EE" w:rsidRDefault="00623D02" w:rsidP="00646862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D02">
        <w:rPr>
          <w:rFonts w:ascii="Times New Roman" w:hAnsi="Times New Roman" w:cs="Times New Roman"/>
          <w:sz w:val="32"/>
          <w:szCs w:val="32"/>
        </w:rPr>
        <w:t>Администрация Черепановского района Новосибирской области</w:t>
      </w:r>
    </w:p>
    <w:p w14:paraId="7512C306" w14:textId="77777777" w:rsidR="00623D02" w:rsidRPr="00664E7F" w:rsidRDefault="00623D02" w:rsidP="00623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7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BD0A81A" w14:textId="1330DDF8" w:rsidR="00623D02" w:rsidRDefault="00623D02" w:rsidP="00623D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37EC1">
        <w:rPr>
          <w:rFonts w:ascii="Times New Roman" w:hAnsi="Times New Roman" w:cs="Times New Roman"/>
          <w:sz w:val="28"/>
          <w:szCs w:val="28"/>
        </w:rPr>
        <w:t>о</w:t>
      </w:r>
      <w:r w:rsidRPr="00146F83">
        <w:rPr>
          <w:rFonts w:ascii="Times New Roman" w:hAnsi="Times New Roman" w:cs="Times New Roman"/>
          <w:sz w:val="28"/>
          <w:szCs w:val="28"/>
        </w:rPr>
        <w:t xml:space="preserve">бщественного Совета по улучшению инвестиционного климата и развитию предпринимательства </w:t>
      </w:r>
      <w:proofErr w:type="spellStart"/>
      <w:r w:rsidRPr="00146F83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146F8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9CF9420" w14:textId="77777777" w:rsidR="00664E7F" w:rsidRPr="00146F83" w:rsidRDefault="00664E7F" w:rsidP="00623D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DCF14" w14:textId="702C0A31" w:rsidR="00623D02" w:rsidRDefault="00623D02" w:rsidP="00623D02">
      <w:pPr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>г.</w:t>
      </w:r>
      <w:r w:rsidR="000E13C7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Pr="00146F83">
        <w:rPr>
          <w:rFonts w:ascii="Times New Roman" w:hAnsi="Times New Roman" w:cs="Times New Roman"/>
          <w:sz w:val="28"/>
          <w:szCs w:val="28"/>
        </w:rPr>
        <w:t xml:space="preserve">Черепаново                                           </w:t>
      </w:r>
      <w:r w:rsidR="00F17A6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6F83">
        <w:rPr>
          <w:rFonts w:ascii="Times New Roman" w:hAnsi="Times New Roman" w:cs="Times New Roman"/>
          <w:sz w:val="28"/>
          <w:szCs w:val="28"/>
        </w:rPr>
        <w:t xml:space="preserve">      </w:t>
      </w:r>
      <w:r w:rsidR="00146F83" w:rsidRPr="00146F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246C21" w:rsidRPr="00146F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4D3F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0655B9">
        <w:rPr>
          <w:rFonts w:ascii="Times New Roman" w:hAnsi="Times New Roman" w:cs="Times New Roman"/>
          <w:sz w:val="28"/>
          <w:szCs w:val="28"/>
        </w:rPr>
        <w:t>.10</w:t>
      </w:r>
      <w:r w:rsidR="00670280">
        <w:rPr>
          <w:rFonts w:ascii="Times New Roman" w:hAnsi="Times New Roman" w:cs="Times New Roman"/>
          <w:sz w:val="28"/>
          <w:szCs w:val="28"/>
        </w:rPr>
        <w:t>.202</w:t>
      </w:r>
      <w:r w:rsidR="001A1236">
        <w:rPr>
          <w:rFonts w:ascii="Times New Roman" w:hAnsi="Times New Roman" w:cs="Times New Roman"/>
          <w:sz w:val="28"/>
          <w:szCs w:val="28"/>
        </w:rPr>
        <w:t>4</w:t>
      </w:r>
      <w:r w:rsidR="00FE75B2" w:rsidRPr="00146F8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88DFFD0" w14:textId="77777777" w:rsidR="003D16EB" w:rsidRPr="00146F83" w:rsidRDefault="003D16EB" w:rsidP="00623D02">
      <w:pPr>
        <w:rPr>
          <w:rFonts w:ascii="Times New Roman" w:hAnsi="Times New Roman" w:cs="Times New Roman"/>
          <w:sz w:val="28"/>
          <w:szCs w:val="28"/>
        </w:rPr>
      </w:pPr>
    </w:p>
    <w:p w14:paraId="7A9BCEB0" w14:textId="77777777" w:rsidR="00623D02" w:rsidRPr="00670280" w:rsidRDefault="005A3148" w:rsidP="00146F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280">
        <w:rPr>
          <w:rFonts w:ascii="Times New Roman" w:hAnsi="Times New Roman" w:cs="Times New Roman"/>
          <w:b/>
          <w:sz w:val="28"/>
          <w:szCs w:val="28"/>
        </w:rPr>
        <w:t>На заседании присутствовали</w:t>
      </w:r>
      <w:r w:rsidR="00623D02" w:rsidRPr="00670280">
        <w:rPr>
          <w:rFonts w:ascii="Times New Roman" w:hAnsi="Times New Roman" w:cs="Times New Roman"/>
          <w:b/>
          <w:sz w:val="28"/>
          <w:szCs w:val="28"/>
        </w:rPr>
        <w:t>:</w:t>
      </w:r>
    </w:p>
    <w:p w14:paraId="46552727" w14:textId="77777777" w:rsidR="00146F83" w:rsidRPr="00146F83" w:rsidRDefault="00623D02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>Жарков Игорь Владимирович –</w:t>
      </w:r>
      <w:r w:rsidR="00613780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Pr="00146F83">
        <w:rPr>
          <w:rFonts w:ascii="Times New Roman" w:hAnsi="Times New Roman" w:cs="Times New Roman"/>
          <w:sz w:val="28"/>
          <w:szCs w:val="28"/>
        </w:rPr>
        <w:t>первый заместитель Главы Черепановского района по сельскому хозяйству, заместитель председателя Общественного Совет</w:t>
      </w:r>
      <w:r w:rsidR="005A4EA3" w:rsidRPr="00146F83">
        <w:rPr>
          <w:rFonts w:ascii="Times New Roman" w:hAnsi="Times New Roman" w:cs="Times New Roman"/>
          <w:sz w:val="28"/>
          <w:szCs w:val="28"/>
        </w:rPr>
        <w:t>а</w:t>
      </w:r>
      <w:r w:rsidR="005A3148" w:rsidRPr="00146F83">
        <w:rPr>
          <w:rFonts w:ascii="Times New Roman" w:hAnsi="Times New Roman" w:cs="Times New Roman"/>
          <w:sz w:val="28"/>
          <w:szCs w:val="28"/>
        </w:rPr>
        <w:t>, инвестиционный уполномоченный</w:t>
      </w:r>
      <w:r w:rsidRPr="00146F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CBEEB1" w14:textId="77777777" w:rsidR="00146F83" w:rsidRDefault="00B76B5B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F83">
        <w:rPr>
          <w:rFonts w:ascii="Times New Roman" w:hAnsi="Times New Roman" w:cs="Times New Roman"/>
          <w:sz w:val="28"/>
          <w:szCs w:val="28"/>
        </w:rPr>
        <w:t>Буховец</w:t>
      </w:r>
      <w:proofErr w:type="spellEnd"/>
      <w:r w:rsidRPr="00146F83">
        <w:rPr>
          <w:rFonts w:ascii="Times New Roman" w:hAnsi="Times New Roman" w:cs="Times New Roman"/>
          <w:sz w:val="28"/>
          <w:szCs w:val="28"/>
        </w:rPr>
        <w:t xml:space="preserve">  Наталья Александровна – заместитель Главы </w:t>
      </w:r>
      <w:proofErr w:type="spellStart"/>
      <w:r w:rsidRPr="00146F83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146F83">
        <w:rPr>
          <w:rFonts w:ascii="Times New Roman" w:hAnsi="Times New Roman" w:cs="Times New Roman"/>
          <w:sz w:val="28"/>
          <w:szCs w:val="28"/>
        </w:rPr>
        <w:t xml:space="preserve"> района по экономике;</w:t>
      </w:r>
    </w:p>
    <w:p w14:paraId="72772BA3" w14:textId="3A214288" w:rsidR="00146F83" w:rsidRPr="00146F83" w:rsidRDefault="00670280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Щукина Татьяна Сергеевна</w:t>
      </w:r>
      <w:r w:rsidR="00246C21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146F83" w:rsidRPr="00146F83">
        <w:rPr>
          <w:rFonts w:ascii="Times New Roman" w:hAnsi="Times New Roman" w:cs="Times New Roman"/>
          <w:sz w:val="28"/>
          <w:szCs w:val="28"/>
        </w:rPr>
        <w:t xml:space="preserve">– </w:t>
      </w:r>
      <w:r w:rsidR="00FE75B2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DA5C64" w:rsidRPr="00146F83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и торговли Черепановского района;</w:t>
      </w:r>
      <w:r w:rsidR="00623D02" w:rsidRPr="00146F8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D20C7E" w14:textId="4EEAD738" w:rsidR="00146F83" w:rsidRPr="00146F83" w:rsidRDefault="000308D0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623D02" w:rsidRPr="00146F83">
        <w:rPr>
          <w:rFonts w:ascii="Times New Roman" w:hAnsi="Times New Roman" w:cs="Times New Roman"/>
          <w:sz w:val="28"/>
          <w:szCs w:val="28"/>
        </w:rPr>
        <w:t xml:space="preserve"> –</w:t>
      </w:r>
      <w:r w:rsidR="00FE75B2"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623D02" w:rsidRPr="00146F83">
        <w:rPr>
          <w:rFonts w:ascii="Times New Roman" w:hAnsi="Times New Roman" w:cs="Times New Roman"/>
          <w:sz w:val="28"/>
          <w:szCs w:val="28"/>
        </w:rPr>
        <w:t>главный специалист управления экономического развития и торговли админи</w:t>
      </w:r>
      <w:r w:rsidR="00146F83" w:rsidRPr="00146F83">
        <w:rPr>
          <w:rFonts w:ascii="Times New Roman" w:hAnsi="Times New Roman" w:cs="Times New Roman"/>
          <w:sz w:val="28"/>
          <w:szCs w:val="28"/>
        </w:rPr>
        <w:t xml:space="preserve">страции Черепановского района; </w:t>
      </w:r>
    </w:p>
    <w:p w14:paraId="38CE0D29" w14:textId="77777777" w:rsidR="00670280" w:rsidRDefault="005A4EA3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>Гришина Алина Алексеевна, индивидуальный предприниматель</w:t>
      </w:r>
      <w:r w:rsidR="00670280">
        <w:rPr>
          <w:rFonts w:ascii="Times New Roman" w:hAnsi="Times New Roman" w:cs="Times New Roman"/>
          <w:sz w:val="28"/>
          <w:szCs w:val="28"/>
        </w:rPr>
        <w:t>;</w:t>
      </w:r>
    </w:p>
    <w:p w14:paraId="73BBE83D" w14:textId="77777777" w:rsidR="00670280" w:rsidRPr="00670280" w:rsidRDefault="00D91570" w:rsidP="0067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F83">
        <w:rPr>
          <w:rFonts w:ascii="Times New Roman" w:hAnsi="Times New Roman" w:cs="Times New Roman"/>
          <w:sz w:val="28"/>
          <w:szCs w:val="28"/>
        </w:rPr>
        <w:t xml:space="preserve"> </w:t>
      </w:r>
      <w:r w:rsidR="00670280" w:rsidRPr="00670280">
        <w:rPr>
          <w:rFonts w:ascii="Times New Roman" w:hAnsi="Times New Roman" w:cs="Times New Roman"/>
          <w:sz w:val="28"/>
          <w:szCs w:val="28"/>
        </w:rPr>
        <w:t>Бессонов Роман Сергеевич – общественный помощник уполномоченного по защите прав предпринимателей;</w:t>
      </w:r>
    </w:p>
    <w:p w14:paraId="5BD7B252" w14:textId="77777777" w:rsidR="000308D0" w:rsidRDefault="00670280" w:rsidP="0067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80">
        <w:rPr>
          <w:rFonts w:ascii="Times New Roman" w:hAnsi="Times New Roman" w:cs="Times New Roman"/>
          <w:sz w:val="28"/>
          <w:szCs w:val="28"/>
        </w:rPr>
        <w:t>Лейхтлинг</w:t>
      </w:r>
      <w:proofErr w:type="spellEnd"/>
      <w:r w:rsidRPr="00670280">
        <w:rPr>
          <w:rFonts w:ascii="Times New Roman" w:hAnsi="Times New Roman" w:cs="Times New Roman"/>
          <w:sz w:val="28"/>
          <w:szCs w:val="28"/>
        </w:rPr>
        <w:t xml:space="preserve"> Евгения Александ</w:t>
      </w:r>
      <w:r>
        <w:rPr>
          <w:rFonts w:ascii="Times New Roman" w:hAnsi="Times New Roman" w:cs="Times New Roman"/>
          <w:sz w:val="28"/>
          <w:szCs w:val="28"/>
        </w:rPr>
        <w:t>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СХПК «Заря»</w:t>
      </w:r>
      <w:r w:rsidR="000308D0">
        <w:rPr>
          <w:rFonts w:ascii="Times New Roman" w:hAnsi="Times New Roman" w:cs="Times New Roman"/>
          <w:sz w:val="28"/>
          <w:szCs w:val="28"/>
        </w:rPr>
        <w:t>;</w:t>
      </w:r>
    </w:p>
    <w:p w14:paraId="45684DD4" w14:textId="573A2CC8" w:rsidR="008B75B1" w:rsidRDefault="008B75B1" w:rsidP="0067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5B1">
        <w:rPr>
          <w:rFonts w:ascii="Times New Roman" w:hAnsi="Times New Roman" w:cs="Times New Roman"/>
          <w:sz w:val="28"/>
          <w:szCs w:val="28"/>
        </w:rPr>
        <w:t xml:space="preserve">Генрих Елена Анатольевна — председатель </w:t>
      </w:r>
      <w:proofErr w:type="spellStart"/>
      <w:r w:rsidRPr="008B75B1">
        <w:rPr>
          <w:rFonts w:ascii="Times New Roman" w:hAnsi="Times New Roman" w:cs="Times New Roman"/>
          <w:sz w:val="28"/>
          <w:szCs w:val="28"/>
        </w:rPr>
        <w:t>Безменовского</w:t>
      </w:r>
      <w:proofErr w:type="spellEnd"/>
      <w:r w:rsidRPr="008B75B1">
        <w:rPr>
          <w:rFonts w:ascii="Times New Roman" w:hAnsi="Times New Roman" w:cs="Times New Roman"/>
          <w:sz w:val="28"/>
          <w:szCs w:val="28"/>
        </w:rPr>
        <w:t xml:space="preserve"> TПO;</w:t>
      </w:r>
    </w:p>
    <w:p w14:paraId="3706B5C7" w14:textId="4765FE65" w:rsidR="00623D02" w:rsidRPr="00146F83" w:rsidRDefault="000308D0" w:rsidP="00670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Анатольевич – индивидуальный предприниматель</w:t>
      </w:r>
      <w:r w:rsidR="00670280">
        <w:rPr>
          <w:rFonts w:ascii="Times New Roman" w:hAnsi="Times New Roman" w:cs="Times New Roman"/>
          <w:sz w:val="28"/>
          <w:szCs w:val="28"/>
        </w:rPr>
        <w:t>.</w:t>
      </w:r>
    </w:p>
    <w:p w14:paraId="1778620C" w14:textId="77777777" w:rsidR="00146F83" w:rsidRPr="00146F83" w:rsidRDefault="00146F83" w:rsidP="00146F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6162B" w14:textId="77777777" w:rsidR="00590717" w:rsidRPr="00146F83" w:rsidRDefault="00146F83" w:rsidP="00146F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8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19D1EC1" w14:textId="26031D5F" w:rsidR="00146F83" w:rsidRDefault="00DA1754" w:rsidP="002D55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C0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9E5" w:rsidRPr="00A409E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92F1A">
        <w:rPr>
          <w:rFonts w:ascii="Times New Roman" w:hAnsi="Times New Roman" w:cs="Times New Roman"/>
          <w:b/>
          <w:sz w:val="28"/>
          <w:szCs w:val="28"/>
        </w:rPr>
        <w:t xml:space="preserve">прогнозе социально-экономического развития </w:t>
      </w:r>
      <w:proofErr w:type="spellStart"/>
      <w:r w:rsidR="00C92F1A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="00C92F1A">
        <w:rPr>
          <w:rFonts w:ascii="Times New Roman" w:hAnsi="Times New Roman" w:cs="Times New Roman"/>
          <w:b/>
          <w:sz w:val="28"/>
          <w:szCs w:val="28"/>
        </w:rPr>
        <w:t xml:space="preserve"> района на 2025 год и плановый период 2026-2027 годы.</w:t>
      </w:r>
    </w:p>
    <w:p w14:paraId="03B18F43" w14:textId="7D2CF44B" w:rsidR="00146F83" w:rsidRPr="00C92F1A" w:rsidRDefault="00146F83" w:rsidP="00146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C92F1A">
        <w:rPr>
          <w:rFonts w:ascii="Times New Roman" w:hAnsi="Times New Roman" w:cs="Times New Roman"/>
          <w:b/>
          <w:sz w:val="28"/>
          <w:szCs w:val="28"/>
        </w:rPr>
        <w:t>а</w:t>
      </w:r>
      <w:r w:rsidR="004B5D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2F1A" w:rsidRPr="00C92F1A">
        <w:rPr>
          <w:rFonts w:ascii="Times New Roman" w:hAnsi="Times New Roman" w:cs="Times New Roman"/>
          <w:sz w:val="28"/>
          <w:szCs w:val="28"/>
        </w:rPr>
        <w:t xml:space="preserve">Щукина Татьяна Сергеевна –  начальник управления экономического развития и торговли </w:t>
      </w:r>
      <w:proofErr w:type="spellStart"/>
      <w:r w:rsidR="00C92F1A"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C92F1A" w:rsidRPr="00C92F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B03BA79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F1A">
        <w:rPr>
          <w:rFonts w:ascii="Times New Roman" w:hAnsi="Times New Roman" w:cs="Times New Roman"/>
          <w:sz w:val="28"/>
          <w:szCs w:val="28"/>
        </w:rPr>
        <w:t>При подготовке прогноза были учтены основные параметры прогноза социально-экономического развития Российской Федерации на 2025-2027 годы, положения Указа Президента РФ от 07.05.2024 № 309 «О национальных целях развития Российской Федерации на период до 2030 года и на перспективу до 2036 года», Послания Президента Российской Федерации Федеральному Собранию от 29.02.2024г. приоритеты и основные параметры прогноза социально-</w:t>
      </w:r>
      <w:r w:rsidRPr="00C92F1A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Новосибирской области на 2025 год</w:t>
      </w:r>
      <w:proofErr w:type="gramEnd"/>
      <w:r w:rsidRPr="00C92F1A">
        <w:rPr>
          <w:rFonts w:ascii="Times New Roman" w:hAnsi="Times New Roman" w:cs="Times New Roman"/>
          <w:sz w:val="28"/>
          <w:szCs w:val="28"/>
        </w:rPr>
        <w:t xml:space="preserve"> и плановый период 2026 и 2027 годов. </w:t>
      </w:r>
    </w:p>
    <w:p w14:paraId="391591D8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Основной целью развития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 является обеспечение достойного качества жизни населения, поддержание на должном уровне доходов населения, социальной и коммунальной инфраструктуры.</w:t>
      </w:r>
    </w:p>
    <w:p w14:paraId="0B88D5CD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Реализуемая в прогнозируемый период экономическая политика направлена на поддержание в районе экономической стабильности, производственного потенциала, достигнутого уровня жизни и занятости населения.</w:t>
      </w:r>
    </w:p>
    <w:p w14:paraId="1B7ED425" w14:textId="77777777" w:rsid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Разработка основных параметров прогноза предполагает улучшение инвестиционного климата, повышение конкурентоспособности, поддержку реального сектора экономики и стимулирование экономического роста, повышение уровня и качества жизни населения.</w:t>
      </w:r>
    </w:p>
    <w:p w14:paraId="42A64A5B" w14:textId="77777777" w:rsidR="007D3546" w:rsidRPr="00C92F1A" w:rsidRDefault="007D3546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D76E5" w14:textId="2B8926A3" w:rsidR="00C92F1A" w:rsidRPr="00C92F1A" w:rsidRDefault="00C92F1A" w:rsidP="00C92F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1A">
        <w:rPr>
          <w:rFonts w:ascii="Times New Roman" w:hAnsi="Times New Roman" w:cs="Times New Roman"/>
          <w:b/>
          <w:sz w:val="28"/>
          <w:szCs w:val="28"/>
        </w:rPr>
        <w:t>1.</w:t>
      </w:r>
      <w:r w:rsidRPr="00C92F1A">
        <w:rPr>
          <w:rFonts w:ascii="Times New Roman" w:hAnsi="Times New Roman" w:cs="Times New Roman"/>
          <w:b/>
          <w:sz w:val="28"/>
          <w:szCs w:val="28"/>
        </w:rPr>
        <w:tab/>
        <w:t xml:space="preserve">Приоритеты социально-экономического развития </w:t>
      </w:r>
      <w:proofErr w:type="spellStart"/>
      <w:r w:rsidRPr="00C92F1A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b/>
          <w:sz w:val="28"/>
          <w:szCs w:val="28"/>
        </w:rPr>
        <w:t xml:space="preserve"> района на 2025 год и плановый период 2026 и 2027 годов.</w:t>
      </w:r>
    </w:p>
    <w:p w14:paraId="5896E73D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социально-экономического развития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 на 2025 год и плановый период 2026 и 2027 годов являются:</w:t>
      </w:r>
    </w:p>
    <w:p w14:paraId="3031E3E8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1. Создание условий для стабильного развития экономики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района, стимулирование инвестиционной активности:</w:t>
      </w:r>
    </w:p>
    <w:p w14:paraId="0500FF78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стимулирование модернизации и технологического перевооружения действующих производств, создание благоприятного климата для развития новых производств, создание новых рабочих мест, повышение уровня квалификации кадров;</w:t>
      </w:r>
    </w:p>
    <w:p w14:paraId="12555D50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реализация мер по содействию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>, снижению издержек бизнеса;</w:t>
      </w:r>
    </w:p>
    <w:p w14:paraId="6FE97ACF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производства;</w:t>
      </w:r>
    </w:p>
    <w:p w14:paraId="6B19529B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населения района продовольствием, безопасным и конкурентным по цене и качеству;</w:t>
      </w:r>
    </w:p>
    <w:p w14:paraId="4582E471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стимулирование модернизации сельского хозяйства, пищевой и перерабатывающей промышленности района на основе внедрения современного высокотехнологического оборудования и перспективных технологий;</w:t>
      </w:r>
    </w:p>
    <w:p w14:paraId="49829EB0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рынков сбыта сельскохозяйственной продукцией, сырьем и продовольствием, промышленной продукцией, производимой в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Черепановском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14:paraId="330EA566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>, которые демонстрируют высокую эффективность;</w:t>
      </w:r>
    </w:p>
    <w:p w14:paraId="53EBFD44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продвижению продукции предприятий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 на внешние рынки путем информирования и привлечения к участию в областных и региональных выставках-ярмарках;</w:t>
      </w:r>
    </w:p>
    <w:p w14:paraId="1F5FF0EC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повышение эффективности малых форм хозяйствования на селе, создание условий для вовлечения КФХ и ЛПХ в активный экономический оборот;</w:t>
      </w:r>
    </w:p>
    <w:p w14:paraId="3EAA51B2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и финансовой устойчивости товаропроизводителей агропромышленного комплекса района; </w:t>
      </w:r>
    </w:p>
    <w:p w14:paraId="270CE9D7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развитие сети автомобильных дорог, обеспечивающих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внутримуниципальные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и межмуниципальные перевозки; </w:t>
      </w:r>
    </w:p>
    <w:p w14:paraId="35739E38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обеспечение безопасности дорожного движения и пассажирских перевозок на транспорте; </w:t>
      </w:r>
    </w:p>
    <w:p w14:paraId="2F899E44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населения района в пассажирских перевозках; </w:t>
      </w:r>
    </w:p>
    <w:p w14:paraId="4D895AF6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стимулирование развития новых строительных технологий и производства строительных материалов;</w:t>
      </w:r>
    </w:p>
    <w:p w14:paraId="29737B6A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в экономике и социальной сфере;</w:t>
      </w:r>
    </w:p>
    <w:p w14:paraId="4E526880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оптимизация территориального размещения производств: равномерное распределение экономических объектов по территории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4A7FCBEB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улучшение состояния инвестиционного климата в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Черепановском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14:paraId="23BED2E9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активизация инвестиционных процессов на муниципальном уровне за счет развития механизмов стимулирования частных инвестиций, развития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14:paraId="6AADF4A2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2. Совершенствование муниципального управления процессами социально-экономического развития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 в целях обеспечения устойчивого развития экономики и социальной стабильности:</w:t>
      </w:r>
    </w:p>
    <w:p w14:paraId="2E8EC956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выравнивание развития отдельных территорий и обеспечение комфортных условий жизни населения независимо от места проживания;</w:t>
      </w:r>
    </w:p>
    <w:p w14:paraId="36CEC3F5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внедрение технологий электронного государства и развитие информационного общества;</w:t>
      </w:r>
    </w:p>
    <w:p w14:paraId="35404E12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муниципальных услуг, в том числе через многофункциональный центр;</w:t>
      </w:r>
    </w:p>
    <w:p w14:paraId="7EFFC7A0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совершенствование административных процедур предоставления услуг, исполнения муниципальных функций по осуществлению контрольной деятельности;</w:t>
      </w:r>
    </w:p>
    <w:p w14:paraId="359A4315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оценки регулирующего воздействия проектов и экспертизы, действующих нормативных правовых актов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7A0C3D24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lastRenderedPageBreak/>
        <w:t>актуализация нормативной правовой базы (в том числе в соответствии с изменениями федерального и регионального законодательства) в сфере поддержки товаропроизводителей и субъектов малого и среднего предпринимательства, предоставления налоговых льгот и неналоговых мер муниципальной поддержки;</w:t>
      </w:r>
    </w:p>
    <w:p w14:paraId="429276FA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повышение собираемости налогов и снижение уровня недоимки;</w:t>
      </w:r>
    </w:p>
    <w:p w14:paraId="07EB3A0D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повышение качества администрирования и эффективности использования бюджетных средств;</w:t>
      </w:r>
    </w:p>
    <w:p w14:paraId="661EC768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создание условий для долгосрочной сбалансированности и устойчивости бюджетной системы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района, выполнение всех принятых обязательств;</w:t>
      </w:r>
    </w:p>
    <w:p w14:paraId="45D4D3F2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повышение прозрачности и открытости бюджета и бюджетного процесса для населения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10D3CBBA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отношений, укрепление самостоятельности муниципальных бюджетов;</w:t>
      </w:r>
    </w:p>
    <w:p w14:paraId="283B45C2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реализация национальных проектов, которые охватывают наиболее значимые для населения сферы жизни: здравоохранение, цифровую экономику, образование, науку, безопасные и качественные автомобильные дороги, и другие.</w:t>
      </w:r>
    </w:p>
    <w:p w14:paraId="04EFFD3F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3. Улучшение демографической ситуации:</w:t>
      </w:r>
    </w:p>
    <w:p w14:paraId="05D2FE3B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содействие повышению рождаемости посредством реализации мер, направленных на улучшение положения семей с детьми;</w:t>
      </w:r>
    </w:p>
    <w:p w14:paraId="0A6FD496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формирование у населения готовности к созданию и сохранению ответственной и здоровой семьи;</w:t>
      </w:r>
    </w:p>
    <w:p w14:paraId="7F3B25FA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предупреждение и снижение смертности по основным классам причин, формирование здорового образа жизни у населения, увеличение продолжительности активного периода жизни населения; </w:t>
      </w:r>
    </w:p>
    <w:p w14:paraId="1B2CDD76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модернизация материально-технической базы и строительство новых спортивных объектов; </w:t>
      </w:r>
    </w:p>
    <w:p w14:paraId="2338B23D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создание условий для ведения здорового образа жизни;</w:t>
      </w:r>
    </w:p>
    <w:p w14:paraId="511A94BE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привлечение на территорию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 квалифицированных кадров, в том числе молодежи, и последующего закрепления их в экономике района.</w:t>
      </w:r>
    </w:p>
    <w:p w14:paraId="03C91AEA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4. Обеспечение эффективной трудовой занятости и увеличение доходов населения:</w:t>
      </w:r>
    </w:p>
    <w:p w14:paraId="551A26F9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социальной стабильности, содействие изменению структуры занятости;</w:t>
      </w:r>
    </w:p>
    <w:p w14:paraId="6755FF7D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содействие созданию новых эффективных рабочих мест, расширению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14:paraId="693740DD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труда;</w:t>
      </w:r>
    </w:p>
    <w:p w14:paraId="07C0520E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роста заработной платы за счет реализации высокоэффективных инвестиционных проектов, развития современных производств, повышения производительности труда;</w:t>
      </w:r>
    </w:p>
    <w:p w14:paraId="7818888C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организация персонифицированной работы с работодателями по вопросам выполнения требований законодательства о занятости и труде, осуществления опережающих действий по содействию трудоустройству высвобождаемых работников на имеющиеся вакантные рабочие места;</w:t>
      </w:r>
    </w:p>
    <w:p w14:paraId="603B5C2B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поэтапного повышения средней заработной платы отдельных категорий работников бюджетной сферы с учетом объемов и качества их труда;</w:t>
      </w:r>
    </w:p>
    <w:p w14:paraId="604BBA75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усиление ведомственного </w:t>
      </w:r>
      <w:proofErr w:type="gramStart"/>
      <w:r w:rsidRPr="00C92F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2F1A">
        <w:rPr>
          <w:rFonts w:ascii="Times New Roman" w:hAnsi="Times New Roman" w:cs="Times New Roman"/>
          <w:sz w:val="28"/>
          <w:szCs w:val="28"/>
        </w:rPr>
        <w:t xml:space="preserve"> своевременностью выплаты заработной платы работникам организаций;</w:t>
      </w:r>
    </w:p>
    <w:p w14:paraId="543CF65D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реализации плана мероприятий, направленных на снижение неформальной занятости;</w:t>
      </w:r>
    </w:p>
    <w:p w14:paraId="41C44226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местности;</w:t>
      </w:r>
    </w:p>
    <w:p w14:paraId="212A8905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организация работы по проведению специальной оценки условий труда в целях улучшения условий и охраны труда, направленных на сохранение жизни и здоровья работников в процессе трудовой деятельности.</w:t>
      </w:r>
    </w:p>
    <w:p w14:paraId="77D736CA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5. Обеспечение поддержки социально незащищенных слоев населения, семей, оказавшихся в трудной жизненной ситуации:</w:t>
      </w:r>
    </w:p>
    <w:p w14:paraId="165DE982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14:paraId="2BD3D919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повышение эффективности системы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безработным, информированности граждан о предоставлении мер социальной поддержки и социальных выплат;</w:t>
      </w:r>
    </w:p>
    <w:p w14:paraId="793C68BF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координации работы по формированию доступной среды для инвалидов;</w:t>
      </w:r>
    </w:p>
    <w:p w14:paraId="1D8B7155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реализация комплексной системы мер по профилактике социального сиротства, в том числе развития семейных форм устройства детей-сирот и детей, оставшихся без попечения родителей, обеспечение их жильем, развитие системы сопровождения замещающих семей;</w:t>
      </w:r>
    </w:p>
    <w:p w14:paraId="09878CCB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lastRenderedPageBreak/>
        <w:t>повышение качества социального обслуживания, в том числе путем развития конкуренции на рынке социальных услуг;</w:t>
      </w:r>
    </w:p>
    <w:p w14:paraId="30310317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социального обслуживания;</w:t>
      </w:r>
    </w:p>
    <w:p w14:paraId="63505DCC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доступа социально ориентированных некоммерческих организаций к предоставлению услуг в сфере социального обслуживания;</w:t>
      </w:r>
    </w:p>
    <w:p w14:paraId="1D2B5026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развитие системы поддержки социально ориентированных некоммерческих организаций.</w:t>
      </w:r>
    </w:p>
    <w:p w14:paraId="21AE9102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6. Развитие социальной сферы и здравоохранение:</w:t>
      </w:r>
    </w:p>
    <w:p w14:paraId="40FDACFA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увеличение численности населения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 за счет естественного и миграционного прироста населения:</w:t>
      </w:r>
    </w:p>
    <w:p w14:paraId="5EE1D5F3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содействие сохранению положительных демографических тенденций посредством реализации мер, направленных на улучшение положения семей с детьми, укрепление института семьи, повышение престижа материнства и отцовства, развитие и сохранение семейных ценностей;</w:t>
      </w:r>
      <w:r w:rsidRPr="00C92F1A">
        <w:rPr>
          <w:rFonts w:ascii="Times New Roman" w:hAnsi="Times New Roman" w:cs="Times New Roman"/>
          <w:sz w:val="28"/>
          <w:szCs w:val="28"/>
        </w:rPr>
        <w:cr/>
      </w:r>
    </w:p>
    <w:p w14:paraId="18D9B108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предупреждение и снижение смертности по основным классам причин, содействие увеличению продолжительности здоровой жизни населения;</w:t>
      </w:r>
    </w:p>
    <w:p w14:paraId="72694D01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создания условий для сохранения репродуктивного здоровья населения, снижения материнской, младенческой и детской смертности.</w:t>
      </w:r>
    </w:p>
    <w:p w14:paraId="4CBC1C0B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Формирование здорового образа жизни у граждан, обеспечение населения доступной и качественной медицинской помощью, ориентированной на мировые стандарты:</w:t>
      </w:r>
    </w:p>
    <w:p w14:paraId="678CB56D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доступности и качества медицинской помощи, в том числе первичной медико-санитарной помощи, повышение уровня диспансеризации населения, использование инновационных методов диагностики, профилактики и лечения;</w:t>
      </w:r>
    </w:p>
    <w:p w14:paraId="1C18F1DD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предоставление льготного лекарственного обеспечения отдельным категориям граждан, развитие информационных технологий, позволяющих повысить эффективность </w:t>
      </w:r>
      <w:proofErr w:type="gramStart"/>
      <w:r w:rsidRPr="00C92F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2F1A">
        <w:rPr>
          <w:rFonts w:ascii="Times New Roman" w:hAnsi="Times New Roman" w:cs="Times New Roman"/>
          <w:sz w:val="28"/>
          <w:szCs w:val="28"/>
        </w:rPr>
        <w:t xml:space="preserve"> рынком жизненно важных лекарств;</w:t>
      </w:r>
    </w:p>
    <w:p w14:paraId="040367E8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увеличение доли, специализированной и высокотехнологичной медицинской помощи, развитие паллиативной медицинской помощи; </w:t>
      </w:r>
    </w:p>
    <w:p w14:paraId="11B5E0BD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доступности и повышение качества медицинской помощи по реабилитации;</w:t>
      </w:r>
    </w:p>
    <w:p w14:paraId="097B61A5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совершенствование кадрового потенциала системы здравоохранения на местном уровне, включая развитие системы непрерывного профессионального образования;</w:t>
      </w:r>
    </w:p>
    <w:p w14:paraId="5D5DA625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модернизация материально-технической базы и строительство новых объектов здравоохранения, ускоренное инновационное развитие здравоохранения </w:t>
      </w:r>
      <w:r w:rsidRPr="00C92F1A">
        <w:rPr>
          <w:rFonts w:ascii="Times New Roman" w:hAnsi="Times New Roman" w:cs="Times New Roman"/>
          <w:sz w:val="28"/>
          <w:szCs w:val="28"/>
        </w:rPr>
        <w:lastRenderedPageBreak/>
        <w:t>на основе новых диагностических технологий, цифровой медицины и телемедицинских технологий.</w:t>
      </w:r>
    </w:p>
    <w:p w14:paraId="6CBBC3E9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7. Обеспечение условий для получения качественного и доступного образования:</w:t>
      </w:r>
    </w:p>
    <w:p w14:paraId="7A57C61D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14:paraId="14584C23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развитие и модернизация базовой инфраструктуры и технологической образовательной среды муниципальных образовательных организаций;</w:t>
      </w:r>
    </w:p>
    <w:p w14:paraId="1A6D8919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поэтапное внедрение федеральных государственных образовательных стандартов;</w:t>
      </w:r>
    </w:p>
    <w:p w14:paraId="77314844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реализация комплекса мероприятий по обеспечению безопасности и сохранению здоровья детей;</w:t>
      </w:r>
    </w:p>
    <w:p w14:paraId="38AE3DC8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оптимизация сети образовательных организаций с учетом особенностей образовательной деятельности;</w:t>
      </w:r>
    </w:p>
    <w:p w14:paraId="0F84FCD9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создание дополнительных мест в системе общего образования, в соответствии с прогнозируемой потребностью и современными требованиями к условиям обучения, обеспечивающих односменный режим обучения в общеобразовательных организациях;</w:t>
      </w:r>
    </w:p>
    <w:p w14:paraId="7BE4C67A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14:paraId="129F38A0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обновление кадрового состава образовательных организаций и привлечение молодых педагогов для работы в сфере образования;</w:t>
      </w:r>
    </w:p>
    <w:p w14:paraId="014C00CF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предоставления мест в дошкольных организациях, развитие вариативных форм дошкольного образования;</w:t>
      </w:r>
    </w:p>
    <w:p w14:paraId="5BC7BEE5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совершенствование финансово-</w:t>
      </w:r>
      <w:proofErr w:type="gramStart"/>
      <w:r w:rsidRPr="00C92F1A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C92F1A">
        <w:rPr>
          <w:rFonts w:ascii="Times New Roman" w:hAnsi="Times New Roman" w:cs="Times New Roman"/>
          <w:sz w:val="28"/>
          <w:szCs w:val="28"/>
        </w:rPr>
        <w:t xml:space="preserve"> в сфере образования;</w:t>
      </w:r>
    </w:p>
    <w:p w14:paraId="18F32BCA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развитие системы независимой оценки качества образовательной деятельности.</w:t>
      </w:r>
    </w:p>
    <w:p w14:paraId="43E3A618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8. Создание условий для развития духовности, высокой культуры и нравственного здоровья населения:</w:t>
      </w:r>
    </w:p>
    <w:p w14:paraId="0F67CC06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обеспечение максимальной доступности граждан к культурным ценностям и участию в культурной жизни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1C0ACBD6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проведение масштабных культурных мероприятий районного уровня, участие в мероприятиях областного уровня;</w:t>
      </w:r>
    </w:p>
    <w:p w14:paraId="653A996C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способностей, самореализации и духовного обогащения активной части населения, содействие участию молодых талантов в областных, всероссийских и международных творческих состязаниях;</w:t>
      </w:r>
    </w:p>
    <w:p w14:paraId="141CA56B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lastRenderedPageBreak/>
        <w:t>создание условий, направленных на сохранение культурного и исторического наследия;</w:t>
      </w:r>
    </w:p>
    <w:p w14:paraId="2A02C3E7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патриотическое воспитание (формирование) подрастающего поколения в духе культурных традиций страны, профилактика проявлений экстремизма, национализма, преступности в молодежной среде;</w:t>
      </w:r>
    </w:p>
    <w:p w14:paraId="47223A14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развитие и сохранение кадрового потенциала в сфере культуры, поддержка развития системы образования в сфере культуры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071ADDD9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создание условий, способствующих привлечению социально ориентированных некоммерческих организаций для оказания населению услуг в социальной сфере;</w:t>
      </w:r>
    </w:p>
    <w:p w14:paraId="2CBD735F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повышение доступности культурных благ, разнообразия и качества услуг в сфере культуры;</w:t>
      </w:r>
    </w:p>
    <w:p w14:paraId="7AFFDD6C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культуры, развитие и сохранение кадрового потенциала в сфере культуры;</w:t>
      </w:r>
    </w:p>
    <w:p w14:paraId="44DE773D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укрепление гражданского единства многонационального народа (российской нации), проживающего на территории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5913481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9. 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14:paraId="4E980E6E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создание условий для развития массового строительства жилья экономического класса, в том числе за счет внедрения новых технологических решений, снижения себестоимости строительства;</w:t>
      </w:r>
    </w:p>
    <w:p w14:paraId="3A6E7C6F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совершенствование механизмов адресной поддержки разных категорий и объединений граждан при строительстве и приобретении жилья, повышение доступности ипотечных кредитов;</w:t>
      </w:r>
    </w:p>
    <w:p w14:paraId="3BA88C6F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привлечения инвестиций в сферу жилищно-коммунального хозяйства в целях решения задач модернизации и повышения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объектов коммунального хозяйства;</w:t>
      </w:r>
    </w:p>
    <w:p w14:paraId="4C205D8F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расселение граждан из аварийного жилищного фонда, проведение реконструкции и капитального ремонта жилищного фонда;</w:t>
      </w:r>
    </w:p>
    <w:p w14:paraId="10B20B9F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 xml:space="preserve">обеспечение водоснабжения населения в </w:t>
      </w:r>
      <w:proofErr w:type="spellStart"/>
      <w:r w:rsidRPr="00C92F1A">
        <w:rPr>
          <w:rFonts w:ascii="Times New Roman" w:hAnsi="Times New Roman" w:cs="Times New Roman"/>
          <w:sz w:val="28"/>
          <w:szCs w:val="28"/>
        </w:rPr>
        <w:t>Черепановском</w:t>
      </w:r>
      <w:proofErr w:type="spellEnd"/>
      <w:r w:rsidRPr="00C92F1A">
        <w:rPr>
          <w:rFonts w:ascii="Times New Roman" w:hAnsi="Times New Roman" w:cs="Times New Roman"/>
          <w:sz w:val="28"/>
          <w:szCs w:val="28"/>
        </w:rPr>
        <w:t xml:space="preserve"> районе, обеспечение населения качественной питьевой водой, дальнейшее развитие газификации, содействие благоустройству населенных пунктов;</w:t>
      </w:r>
    </w:p>
    <w:p w14:paraId="19748FFB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энергетики;</w:t>
      </w:r>
    </w:p>
    <w:p w14:paraId="27C45305" w14:textId="77777777" w:rsidR="00C92F1A" w:rsidRPr="00C92F1A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14:paraId="6F44C247" w14:textId="31B1C18E" w:rsidR="006615AF" w:rsidRDefault="00C92F1A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</w:rPr>
        <w:lastRenderedPageBreak/>
        <w:t>развитие конкуренции в управлении жилищным фондом и его обслуживании, повышение качества предоставляемых жилищно-коммунальных услуг, ужесточение требований к качеству деятельности управляющих компаний, привлечение общественных организаций к деятельности по осуществлению контроля.</w:t>
      </w:r>
    </w:p>
    <w:p w14:paraId="2C1527D8" w14:textId="77777777" w:rsidR="007D3546" w:rsidRPr="00C92F1A" w:rsidRDefault="007D3546" w:rsidP="00C92F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707FE" w14:textId="414F9979" w:rsidR="00C92F1A" w:rsidRPr="00C92F1A" w:rsidRDefault="00C92F1A" w:rsidP="00C92F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92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Целевые показатели прогноза социально-экономического развития </w:t>
      </w:r>
      <w:proofErr w:type="spellStart"/>
      <w:r w:rsidRPr="00C92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Черепановского</w:t>
      </w:r>
      <w:proofErr w:type="spellEnd"/>
      <w:r w:rsidRPr="00C92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на 2025 год и плановый период 2026 и 2027 годов.</w:t>
      </w:r>
    </w:p>
    <w:p w14:paraId="270A6561" w14:textId="77777777" w:rsidR="00C92F1A" w:rsidRP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2025 год и плановый период 2026-2027 годов разработан в составе двух основных вариантов, характеризующихся степенью влияния факторов внутренней и внешней среды, консервативном и базовом.</w:t>
      </w:r>
    </w:p>
    <w:p w14:paraId="54E0065D" w14:textId="77777777" w:rsidR="00C92F1A" w:rsidRP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1 (консервативный) – вариант основан на оценке темпов экономического роста с учетом существенного ухудшения внешнеэкономических и иных условий.</w:t>
      </w:r>
    </w:p>
    <w:p w14:paraId="31610C9B" w14:textId="77777777" w:rsidR="00C92F1A" w:rsidRP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2 (базовый) – вариант описывает наиболее благоприятный сценарий развития экономики с учетом ожидаемых внешних условий и принимаемых мер экономической политики.</w:t>
      </w:r>
    </w:p>
    <w:p w14:paraId="732D6295" w14:textId="77777777" w:rsidR="00C92F1A" w:rsidRP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района в среднесрочном периоде определяется как внешними, так и внутренними факторами, которые носят характер возможностей и ограничений социально-экономического развития.</w:t>
      </w:r>
    </w:p>
    <w:p w14:paraId="2F2BEAE3" w14:textId="77777777" w:rsidR="00C92F1A" w:rsidRP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Изменившиеся в 2024 году внешние и внутренние условия развития экономики в соответствии со статистическими данными за январь–июнь 2024 года не оказали существенного негативного влияния на социально-экономическое развитие района. </w:t>
      </w:r>
    </w:p>
    <w:p w14:paraId="42DECA93" w14:textId="77777777" w:rsidR="00C92F1A" w:rsidRP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связи, с чем для формирования параметров бюджета </w:t>
      </w:r>
      <w:proofErr w:type="spellStart"/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среднесрочный период, в качестве основного рекомендован базовый вариант.</w:t>
      </w:r>
    </w:p>
    <w:p w14:paraId="6A58BA12" w14:textId="780E4782" w:rsidR="002340E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Целевые показатели прогноза социально-экономического развития </w:t>
      </w:r>
      <w:proofErr w:type="spellStart"/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C92F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2025 год и плановый период 2026 и 2027 годов приведены в таблице 1.</w:t>
      </w:r>
    </w:p>
    <w:p w14:paraId="28718609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23F4A2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6CAE96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72921F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5CA319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E9EF3E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8BEC6D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F9CF56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9409DB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4B066E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4264B4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1E36D0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29B934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395414" w14:textId="77777777" w:rsidR="007D3546" w:rsidRDefault="007D3546" w:rsidP="00C92F1A">
      <w:pPr>
        <w:keepNext/>
        <w:keepLines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7D3546" w:rsidSect="009931B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5A7CD094" w14:textId="2FBB6C5F" w:rsidR="00C92F1A" w:rsidRPr="00C92F1A" w:rsidRDefault="00C92F1A" w:rsidP="00C92F1A">
      <w:pPr>
        <w:keepNext/>
        <w:keepLines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2F1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Таблица 1</w:t>
      </w:r>
    </w:p>
    <w:p w14:paraId="015AB1C2" w14:textId="77777777" w:rsidR="00C92F1A" w:rsidRPr="00C92F1A" w:rsidRDefault="00C92F1A" w:rsidP="00C92F1A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2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Целевые показатели прогноза социально-экономического развития </w:t>
      </w:r>
      <w:proofErr w:type="spellStart"/>
      <w:r w:rsidRPr="00C92F1A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Черепановского</w:t>
      </w:r>
      <w:proofErr w:type="spellEnd"/>
      <w:r w:rsidRPr="00C92F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14:paraId="0F6219D9" w14:textId="77777777" w:rsidR="00C92F1A" w:rsidRPr="00C92F1A" w:rsidRDefault="00C92F1A" w:rsidP="00C92F1A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2F1A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2025 год и плановый период 2026 и 2027 годов</w:t>
      </w:r>
    </w:p>
    <w:p w14:paraId="4186606A" w14:textId="77777777" w:rsidR="00C92F1A" w:rsidRPr="00C92F1A" w:rsidRDefault="00C92F1A" w:rsidP="00C92F1A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00"/>
        <w:gridCol w:w="3484"/>
        <w:gridCol w:w="1471"/>
        <w:gridCol w:w="1236"/>
        <w:gridCol w:w="1718"/>
        <w:gridCol w:w="1138"/>
        <w:gridCol w:w="1138"/>
        <w:gridCol w:w="1138"/>
        <w:gridCol w:w="1178"/>
        <w:gridCol w:w="1138"/>
        <w:gridCol w:w="1138"/>
      </w:tblGrid>
      <w:tr w:rsidR="00C92F1A" w:rsidRPr="00C92F1A" w14:paraId="6E827ADF" w14:textId="77777777" w:rsidTr="007D3546">
        <w:trPr>
          <w:trHeight w:val="37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ABE5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4936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4800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085C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2023 год 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9288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 год (ожидаемое значение)</w:t>
            </w:r>
          </w:p>
        </w:tc>
        <w:tc>
          <w:tcPr>
            <w:tcW w:w="6868" w:type="dxa"/>
            <w:gridSpan w:val="6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2E77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Прогноз, годы</w:t>
            </w:r>
          </w:p>
        </w:tc>
      </w:tr>
      <w:tr w:rsidR="00C92F1A" w:rsidRPr="00C92F1A" w14:paraId="486DF207" w14:textId="77777777" w:rsidTr="007D3546">
        <w:trPr>
          <w:trHeight w:val="34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AF94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9043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4FD4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4AAA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1CA6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CB52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D96A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9311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2027</w:t>
            </w:r>
          </w:p>
        </w:tc>
      </w:tr>
      <w:tr w:rsidR="00C92F1A" w:rsidRPr="00C92F1A" w14:paraId="576A438E" w14:textId="77777777" w:rsidTr="007D3546">
        <w:trPr>
          <w:trHeight w:val="37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E450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AEE0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8ABB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3373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A503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1C95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вариант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7EB0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вариант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D179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вариант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D6E5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вариант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C1B2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вариант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8D7A" w14:textId="77777777" w:rsidR="00C92F1A" w:rsidRPr="00C92F1A" w:rsidRDefault="00C92F1A" w:rsidP="00C92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вариант</w:t>
            </w:r>
          </w:p>
        </w:tc>
      </w:tr>
      <w:tr w:rsidR="00C92F1A" w:rsidRPr="00C92F1A" w14:paraId="225D5B88" w14:textId="77777777" w:rsidTr="007D3546">
        <w:trPr>
          <w:trHeight w:val="375"/>
        </w:trPr>
        <w:tc>
          <w:tcPr>
            <w:tcW w:w="500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8E4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777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96198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Валовый внутренний продукт</w:t>
            </w:r>
          </w:p>
        </w:tc>
      </w:tr>
      <w:tr w:rsidR="00C92F1A" w:rsidRPr="00C92F1A" w14:paraId="4780F7A4" w14:textId="77777777" w:rsidTr="007D3546">
        <w:trPr>
          <w:trHeight w:val="280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38EF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226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Номинальный объем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CEA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млн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67D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22 345,2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158C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23 669,0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7E62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24 600,1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4EC1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24 808,3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1EF3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25 369,9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402E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25 887,7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0288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26 165,7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0210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26 996,1</w:t>
            </w:r>
          </w:p>
        </w:tc>
      </w:tr>
      <w:tr w:rsidR="00C92F1A" w:rsidRPr="00C92F1A" w14:paraId="3743F1C6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3B73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81B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Темп роста 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581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/г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313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101,2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70AC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564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91E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15B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583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E39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0F7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104,3</w:t>
            </w:r>
          </w:p>
        </w:tc>
      </w:tr>
      <w:tr w:rsidR="00C92F1A" w:rsidRPr="00C92F1A" w14:paraId="295FC872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F7CB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0FC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Индекс-дефлятор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D1E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B87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100,1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107B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EB1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98,7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B5E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563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98,5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A31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EBC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B25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100,5</w:t>
            </w:r>
          </w:p>
        </w:tc>
      </w:tr>
      <w:tr w:rsidR="00C92F1A" w:rsidRPr="00C92F1A" w14:paraId="19B22342" w14:textId="77777777" w:rsidTr="007D3546">
        <w:trPr>
          <w:trHeight w:val="360"/>
        </w:trPr>
        <w:tc>
          <w:tcPr>
            <w:tcW w:w="500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806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777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DDFB1B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Прибыль прибыльных организаций</w:t>
            </w:r>
          </w:p>
        </w:tc>
      </w:tr>
      <w:tr w:rsidR="00C92F1A" w:rsidRPr="00C92F1A" w14:paraId="7116423D" w14:textId="77777777" w:rsidTr="007D3546">
        <w:trPr>
          <w:trHeight w:val="541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6A06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5A3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Номинальный объем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01B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млн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AE7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891,9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9F3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899,7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F3F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938,4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2A6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942,0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FCB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992,8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30D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997,6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DC2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1 055,4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D6E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1 065,4</w:t>
            </w:r>
          </w:p>
        </w:tc>
      </w:tr>
      <w:tr w:rsidR="00C92F1A" w:rsidRPr="00C92F1A" w14:paraId="30D37AE8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0974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AB8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Темп роста 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A57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/г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F2B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103,4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359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C27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DB7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104,7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954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105,8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F3A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0BB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2DF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106,8</w:t>
            </w:r>
          </w:p>
        </w:tc>
      </w:tr>
      <w:tr w:rsidR="00C92F1A" w:rsidRPr="00C92F1A" w14:paraId="79A9FD47" w14:textId="77777777" w:rsidTr="007D3546">
        <w:trPr>
          <w:trHeight w:val="314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DAC4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6BC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ВРП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156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DA6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0CD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895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BF4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EDD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1B8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585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1DD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3,9</w:t>
            </w:r>
          </w:p>
        </w:tc>
      </w:tr>
      <w:tr w:rsidR="00C92F1A" w:rsidRPr="00C92F1A" w14:paraId="69B3C114" w14:textId="77777777" w:rsidTr="007D3546">
        <w:trPr>
          <w:trHeight w:val="375"/>
        </w:trPr>
        <w:tc>
          <w:tcPr>
            <w:tcW w:w="500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840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777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CE2F3E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отгруженных товаров собственного производства, выполненных работ и услуг собственными силами (по видам экономической деятельности)</w:t>
            </w:r>
          </w:p>
        </w:tc>
      </w:tr>
      <w:tr w:rsidR="00C92F1A" w:rsidRPr="00C92F1A" w14:paraId="094E9642" w14:textId="77777777" w:rsidTr="007D3546">
        <w:trPr>
          <w:trHeight w:val="42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0624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5FC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Номинальный объем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3BA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млн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2D9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8 867,4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009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9 381,7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F80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9 954,0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B1E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10 066,6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EB5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10 461,6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4F7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10 741,0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E47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10 995,2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76F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11 460,7</w:t>
            </w:r>
          </w:p>
        </w:tc>
      </w:tr>
      <w:tr w:rsidR="00C92F1A" w:rsidRPr="00C92F1A" w14:paraId="331FE30E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2231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7ED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Темп роста 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5A5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/г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895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113,6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834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2F4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106,1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AE7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9B2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BAF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106,7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D45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11A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106,7</w:t>
            </w:r>
          </w:p>
        </w:tc>
      </w:tr>
      <w:tr w:rsidR="00C92F1A" w:rsidRPr="00C92F1A" w14:paraId="0EFFAF3B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5551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FE5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Индекс-дефлятор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F10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4D7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105,4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C9B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322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85E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3EF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801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1EA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176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103,2</w:t>
            </w:r>
          </w:p>
        </w:tc>
      </w:tr>
      <w:tr w:rsidR="00C92F1A" w:rsidRPr="00C92F1A" w14:paraId="73004358" w14:textId="77777777" w:rsidTr="007D3546">
        <w:trPr>
          <w:trHeight w:val="375"/>
        </w:trPr>
        <w:tc>
          <w:tcPr>
            <w:tcW w:w="500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1CD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777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4A072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Продукция сельского хозяйства</w:t>
            </w:r>
          </w:p>
        </w:tc>
      </w:tr>
      <w:tr w:rsidR="00C92F1A" w:rsidRPr="00C92F1A" w14:paraId="1B58A291" w14:textId="77777777" w:rsidTr="007D3546">
        <w:trPr>
          <w:trHeight w:val="391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8D50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2A2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Номинальный объем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F56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млн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39D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7 000,0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13F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7 070,0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FEB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7 296,2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825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7 324,5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A8A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7 442,2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3FE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7 536,9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3E1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7 583,6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617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7 725,4</w:t>
            </w:r>
          </w:p>
        </w:tc>
      </w:tr>
      <w:tr w:rsidR="00C92F1A" w:rsidRPr="00C92F1A" w14:paraId="27F94071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5F15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6A4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Темп роста 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910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/г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FA6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90,9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567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5E7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735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103,6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D42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9AF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8B1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9BE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102,5</w:t>
            </w:r>
          </w:p>
        </w:tc>
      </w:tr>
      <w:tr w:rsidR="00C92F1A" w:rsidRPr="00C92F1A" w14:paraId="4A9A5A82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0033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738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Индекс-дефлятор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E09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308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101,5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B60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93,5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4EF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149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E90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99,0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9B4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733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EEC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99,6</w:t>
            </w:r>
          </w:p>
        </w:tc>
      </w:tr>
      <w:tr w:rsidR="00C92F1A" w:rsidRPr="00C92F1A" w14:paraId="5DA19399" w14:textId="77777777" w:rsidTr="007D3546">
        <w:trPr>
          <w:trHeight w:val="375"/>
        </w:trPr>
        <w:tc>
          <w:tcPr>
            <w:tcW w:w="500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08D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777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53E5B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Оборот розничной торговли</w:t>
            </w:r>
          </w:p>
        </w:tc>
      </w:tr>
      <w:tr w:rsidR="00C92F1A" w:rsidRPr="00C92F1A" w14:paraId="3A45EA10" w14:textId="77777777" w:rsidTr="007D3546">
        <w:trPr>
          <w:trHeight w:val="258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2BE0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FB4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Номинальный объем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AB6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млн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DCD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5 964,2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0E5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6 638,2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5C2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6 724,5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CB8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6 784,2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58E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6 791,7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913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6 919,9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F75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6 859,7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E6C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7 058,3</w:t>
            </w:r>
          </w:p>
        </w:tc>
      </w:tr>
      <w:tr w:rsidR="00C92F1A" w:rsidRPr="00C92F1A" w14:paraId="2A1E0340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4C71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62B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Темп роста 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F44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/г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190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3E2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032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37C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E5E0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101,0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395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8FA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CE3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</w:tr>
      <w:tr w:rsidR="00C92F1A" w:rsidRPr="00C92F1A" w14:paraId="68D5FB08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7DF9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9D7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Индекс-дефлятор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8AB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90A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103,9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17A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8DE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ADA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3FA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96,9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9FC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27C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FE7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98,0</w:t>
            </w:r>
          </w:p>
        </w:tc>
      </w:tr>
      <w:tr w:rsidR="00C92F1A" w:rsidRPr="00C92F1A" w14:paraId="06777441" w14:textId="77777777" w:rsidTr="007D3546">
        <w:trPr>
          <w:trHeight w:val="375"/>
        </w:trPr>
        <w:tc>
          <w:tcPr>
            <w:tcW w:w="500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54E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777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22B49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платных услуг населению</w:t>
            </w:r>
          </w:p>
        </w:tc>
      </w:tr>
      <w:tr w:rsidR="00C92F1A" w:rsidRPr="00C92F1A" w14:paraId="19B2A81F" w14:textId="77777777" w:rsidTr="007D3546">
        <w:trPr>
          <w:trHeight w:val="422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A234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6E6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Номинальный объем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F9C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млн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F08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292,2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812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319,7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7BC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342,1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0C6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070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367,1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DDE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377,4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D30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393,8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DE8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410,6</w:t>
            </w:r>
          </w:p>
        </w:tc>
      </w:tr>
      <w:tr w:rsidR="00C92F1A" w:rsidRPr="00C92F1A" w14:paraId="3931F46A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7C02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554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Темп роста 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9A9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/г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90E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115,3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41F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7C5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019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108,5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80E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107,3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356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2E9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55D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108,8</w:t>
            </w:r>
          </w:p>
        </w:tc>
      </w:tr>
      <w:tr w:rsidR="00C92F1A" w:rsidRPr="00C92F1A" w14:paraId="450D6CCF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56E8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D84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Индекс-дефлятор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C98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2BC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C5D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952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2D7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6F7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39D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103,6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DDF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35A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104,2</w:t>
            </w:r>
          </w:p>
        </w:tc>
      </w:tr>
      <w:tr w:rsidR="00C92F1A" w:rsidRPr="00C92F1A" w14:paraId="1A594EEC" w14:textId="77777777" w:rsidTr="007D3546">
        <w:trPr>
          <w:trHeight w:val="375"/>
        </w:trPr>
        <w:tc>
          <w:tcPr>
            <w:tcW w:w="500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27E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777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34C8A1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Оборот общественного питания</w:t>
            </w:r>
          </w:p>
        </w:tc>
      </w:tr>
      <w:tr w:rsidR="00C92F1A" w:rsidRPr="00C92F1A" w14:paraId="393A8088" w14:textId="77777777" w:rsidTr="007D3546">
        <w:trPr>
          <w:trHeight w:val="401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75AB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1B5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Номинальный объем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493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млн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C6B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221,4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F3C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259,4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550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283,3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01E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286,1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C74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307,3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7F6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312,4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5EE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333,5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8EF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341,2</w:t>
            </w:r>
          </w:p>
        </w:tc>
      </w:tr>
      <w:tr w:rsidR="00C92F1A" w:rsidRPr="00C92F1A" w14:paraId="1013EEB9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C357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A39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Темп роста 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C08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/г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F1B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122,0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61F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117,1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CC3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921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EE4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108,5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A13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6DC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108,5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715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109,2</w:t>
            </w:r>
          </w:p>
        </w:tc>
      </w:tr>
      <w:tr w:rsidR="00C92F1A" w:rsidRPr="00C92F1A" w14:paraId="30B7BEA2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FA0F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FCE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Индекс-дефлятор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C92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204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104,2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43B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DFD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8B8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104,1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86C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103,0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0D6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207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DB8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104,6</w:t>
            </w:r>
          </w:p>
        </w:tc>
      </w:tr>
      <w:tr w:rsidR="00C92F1A" w:rsidRPr="00C92F1A" w14:paraId="067DD768" w14:textId="77777777" w:rsidTr="007D3546">
        <w:trPr>
          <w:trHeight w:val="375"/>
        </w:trPr>
        <w:tc>
          <w:tcPr>
            <w:tcW w:w="500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189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777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1D1BE4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работ, выполненных по виду деятельности «строительство»</w:t>
            </w:r>
          </w:p>
        </w:tc>
      </w:tr>
      <w:tr w:rsidR="00C92F1A" w:rsidRPr="00C92F1A" w14:paraId="4FA0A2AC" w14:textId="77777777" w:rsidTr="007D3546">
        <w:trPr>
          <w:trHeight w:val="39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5EF0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F2D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Номинальный объем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A07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млн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827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1 330,0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FB6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1 561,4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C6C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1 667,6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A00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1 644,2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CBB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1 756,0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F48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1 751,0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098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1 849,0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7C9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1 864,8</w:t>
            </w:r>
          </w:p>
        </w:tc>
      </w:tr>
      <w:tr w:rsidR="00C92F1A" w:rsidRPr="00C92F1A" w14:paraId="52F314A9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8230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663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Темп роста 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4D9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/г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5C8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182,4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E73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117,4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990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3A9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C02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FB6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106,5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352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C18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106,5</w:t>
            </w:r>
          </w:p>
        </w:tc>
      </w:tr>
      <w:tr w:rsidR="00C92F1A" w:rsidRPr="00C92F1A" w14:paraId="0A20E1AA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6F36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3FF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Индекс-дефлятор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95F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DC4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104,3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2DB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CB1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101,9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92E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BE6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100,6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5EB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8E0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100,7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B72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102,5</w:t>
            </w:r>
          </w:p>
        </w:tc>
      </w:tr>
      <w:tr w:rsidR="00C92F1A" w:rsidRPr="00C92F1A" w14:paraId="6C550582" w14:textId="77777777" w:rsidTr="007D3546">
        <w:trPr>
          <w:trHeight w:val="375"/>
        </w:trPr>
        <w:tc>
          <w:tcPr>
            <w:tcW w:w="500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DF9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777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9F7A3D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Инвестиции в основной капитал</w:t>
            </w:r>
          </w:p>
        </w:tc>
      </w:tr>
      <w:tr w:rsidR="00C92F1A" w:rsidRPr="00C92F1A" w14:paraId="4B327F5B" w14:textId="77777777" w:rsidTr="007D3546">
        <w:trPr>
          <w:trHeight w:val="389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1FB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376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Номинальный объем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819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млн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E5F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2 593,6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9DB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2 677,4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CB7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2 819,3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D82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2 843,4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C31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2 954,6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F82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2 985,6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111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3 096,5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C2F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3 134,8</w:t>
            </w:r>
          </w:p>
        </w:tc>
      </w:tr>
      <w:tr w:rsidR="00C92F1A" w:rsidRPr="00C92F1A" w14:paraId="66B6C3C8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A909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BC7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Темп роста 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5D1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/г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43E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E66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115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105,3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B28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106,2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3F8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104,8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11A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183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ED6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105,0</w:t>
            </w:r>
          </w:p>
        </w:tc>
      </w:tr>
      <w:tr w:rsidR="00C92F1A" w:rsidRPr="00C92F1A" w14:paraId="72EF5788" w14:textId="77777777" w:rsidTr="007D3546">
        <w:trPr>
          <w:trHeight w:val="375"/>
        </w:trPr>
        <w:tc>
          <w:tcPr>
            <w:tcW w:w="50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C12D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95F0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Индекс-дефлятор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1A0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C32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105,8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A0F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BA0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100,5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F67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101,7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B99A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0D5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101,0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2FA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100,8</w:t>
            </w:r>
          </w:p>
        </w:tc>
        <w:tc>
          <w:tcPr>
            <w:tcW w:w="11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F4F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101,0</w:t>
            </w:r>
          </w:p>
        </w:tc>
      </w:tr>
      <w:tr w:rsidR="00C92F1A" w:rsidRPr="00C92F1A" w14:paraId="31A17660" w14:textId="77777777" w:rsidTr="007D3546">
        <w:trPr>
          <w:trHeight w:val="945"/>
        </w:trPr>
        <w:tc>
          <w:tcPr>
            <w:tcW w:w="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F84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484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442A05E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Среднемесячная номинальная начисленная заработная плата</w:t>
            </w:r>
          </w:p>
        </w:tc>
        <w:tc>
          <w:tcPr>
            <w:tcW w:w="1471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1B31F19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рублей</w:t>
            </w:r>
          </w:p>
        </w:tc>
        <w:tc>
          <w:tcPr>
            <w:tcW w:w="1236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660D48C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45 279</w:t>
            </w:r>
          </w:p>
        </w:tc>
        <w:tc>
          <w:tcPr>
            <w:tcW w:w="1718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26ADD2D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54 692</w:t>
            </w:r>
          </w:p>
        </w:tc>
        <w:tc>
          <w:tcPr>
            <w:tcW w:w="1138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757F1038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57 208</w:t>
            </w:r>
          </w:p>
        </w:tc>
        <w:tc>
          <w:tcPr>
            <w:tcW w:w="1138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269E2D6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57 263</w:t>
            </w:r>
          </w:p>
        </w:tc>
        <w:tc>
          <w:tcPr>
            <w:tcW w:w="1138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1D419CD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63 558</w:t>
            </w:r>
          </w:p>
        </w:tc>
        <w:tc>
          <w:tcPr>
            <w:tcW w:w="1178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7929DF2E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64 191</w:t>
            </w:r>
          </w:p>
        </w:tc>
        <w:tc>
          <w:tcPr>
            <w:tcW w:w="1138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5663DF1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69 215</w:t>
            </w:r>
          </w:p>
        </w:tc>
        <w:tc>
          <w:tcPr>
            <w:tcW w:w="1138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50719D0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70 546</w:t>
            </w:r>
          </w:p>
        </w:tc>
      </w:tr>
      <w:tr w:rsidR="00C92F1A" w:rsidRPr="00C92F1A" w14:paraId="2512192C" w14:textId="77777777" w:rsidTr="007D3546">
        <w:trPr>
          <w:trHeight w:val="375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0523" w14:textId="77777777" w:rsidR="00C92F1A" w:rsidRPr="00C92F1A" w:rsidRDefault="00C92F1A" w:rsidP="00C92F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CD566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810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 </w:t>
            </w:r>
            <w:proofErr w:type="gramStart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/г</w:t>
            </w:r>
          </w:p>
        </w:tc>
        <w:tc>
          <w:tcPr>
            <w:tcW w:w="12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A7EC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7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E74D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120,8</w:t>
            </w:r>
          </w:p>
        </w:tc>
        <w:tc>
          <w:tcPr>
            <w:tcW w:w="11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4CF5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104,6</w:t>
            </w:r>
          </w:p>
        </w:tc>
        <w:tc>
          <w:tcPr>
            <w:tcW w:w="11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427A2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104,7</w:t>
            </w:r>
          </w:p>
        </w:tc>
        <w:tc>
          <w:tcPr>
            <w:tcW w:w="11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14D91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111,1</w:t>
            </w:r>
          </w:p>
        </w:tc>
        <w:tc>
          <w:tcPr>
            <w:tcW w:w="11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973B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112,1</w:t>
            </w:r>
          </w:p>
        </w:tc>
        <w:tc>
          <w:tcPr>
            <w:tcW w:w="11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9FF1D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108,9</w:t>
            </w:r>
          </w:p>
        </w:tc>
        <w:tc>
          <w:tcPr>
            <w:tcW w:w="11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CD347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109,9</w:t>
            </w:r>
          </w:p>
        </w:tc>
      </w:tr>
      <w:tr w:rsidR="00C92F1A" w:rsidRPr="00C92F1A" w14:paraId="20A3E992" w14:textId="77777777" w:rsidTr="007D3546">
        <w:trPr>
          <w:trHeight w:val="94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C604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E7A0CC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безработицы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D1093B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к рабочей силе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000AD9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50FBA2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765CE54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7A923A9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0,4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EC9FE9B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63975F3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0,4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56EA57F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0CFD825" w14:textId="77777777" w:rsidR="00C92F1A" w:rsidRPr="00C92F1A" w:rsidRDefault="00C92F1A" w:rsidP="00C92F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2F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0,4</w:t>
            </w:r>
          </w:p>
        </w:tc>
      </w:tr>
    </w:tbl>
    <w:p w14:paraId="4B444F9E" w14:textId="77777777" w:rsidR="00C92F1A" w:rsidRPr="00C92F1A" w:rsidRDefault="00C92F1A" w:rsidP="00C92F1A">
      <w:pPr>
        <w:keepNext/>
        <w:keepLine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14:paraId="73B2F274" w14:textId="77777777" w:rsidR="00C92F1A" w:rsidRDefault="00C92F1A" w:rsidP="00C92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8EA352" w14:textId="77777777" w:rsidR="007D3546" w:rsidRDefault="007D3546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D3546" w:rsidSect="007D3546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14:paraId="330C4201" w14:textId="665B4C65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F91D0F" w14:textId="35C22C57" w:rsidR="007D3546" w:rsidRPr="007D3546" w:rsidRDefault="007D3546" w:rsidP="007D3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Развитие конкурентоспособной экономики с высоким уровнем предпринимательской активности</w:t>
      </w:r>
    </w:p>
    <w:p w14:paraId="6BDC8A29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AD2C34" w14:textId="2FA94444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 Внутренний валовой продукт</w:t>
      </w:r>
    </w:p>
    <w:p w14:paraId="3C856A2F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внутреннего валового продукта (ВВП)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за 2024 год оценочно составит 23,7 </w:t>
      </w:r>
      <w:proofErr w:type="gram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млрд</w:t>
      </w:r>
      <w:proofErr w:type="gram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рублей, что выше уровня 2023 года на 5,9 % или на 1,4 млрд рублей.</w:t>
      </w:r>
    </w:p>
    <w:p w14:paraId="654755C1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Отраслевая структура внутреннего валового продукта позволяет оценить вклад видов экономической деятельности в экономику района и определить приоритетные направления развития.</w:t>
      </w:r>
    </w:p>
    <w:p w14:paraId="7CB1AE4B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прогнозируется увеличение объемов:</w:t>
      </w:r>
    </w:p>
    <w:p w14:paraId="477863A3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производства в промышленности на 5,8 % к уровню 2023 года;</w:t>
      </w:r>
    </w:p>
    <w:p w14:paraId="70934FBC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производства в сельском хозяйстве на 1% к уровню 2023 года;</w:t>
      </w:r>
    </w:p>
    <w:p w14:paraId="5E66D23C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розничной торговли на 11,3% к уровню 2023 года;</w:t>
      </w:r>
    </w:p>
    <w:p w14:paraId="299C3A37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предоставление платных услуг населению на 9,4% к уровню 2023 года;</w:t>
      </w:r>
    </w:p>
    <w:p w14:paraId="69721177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общественное питание на 17,1% к уровню 2023 года.</w:t>
      </w:r>
    </w:p>
    <w:p w14:paraId="5814F8FE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социально-экономического развития района в 2021–2023 годах, тенденции текущего периода 2024 года позволяют прогнозировать прирост экономики района в 2027 к уровню 2024 года по вариантам прогноза: 101% (1 вариант),102% (2 вариант).</w:t>
      </w:r>
    </w:p>
    <w:p w14:paraId="37A0FE4B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484ACE" w14:textId="7DFCA1D2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Промышленность</w:t>
      </w:r>
    </w:p>
    <w:p w14:paraId="0E6A8639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Промышленным комплексом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создается 39,7% внутреннего валового продукта района. В структуре промышленного производства по итогам 2023 года доминировали обрабатывающие производства, это предприятия, производящие продукцию машиностроения,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санфаянсовая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продукция, строительные материалы, продукцию пищевой переработки, текстильные товары.</w:t>
      </w:r>
    </w:p>
    <w:p w14:paraId="27ABF3D4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Меры по созданию условий для развития промышленного потенциала, повышения конкурентоспособности промышленных предприятий района, расширения производства в прогнозном периоде будут реализованы в рамках:</w:t>
      </w:r>
    </w:p>
    <w:p w14:paraId="0AB5CB8F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14:paraId="7B4EE19F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 промышленности и повышение ее конкурентоспособности в Новосибирской области», утвержденной постановлением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области»;</w:t>
      </w:r>
    </w:p>
    <w:p w14:paraId="1C328534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Государственного фонда развития промышленности Новосибирской области (предоставление займов субъектам деятельности в сфере промышленности).</w:t>
      </w:r>
    </w:p>
    <w:p w14:paraId="592CD9DB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государственной программе Новосибирской области «Развитие промышленности и повышение ее конкурентоспособности в Новосибирской области», утвержденной постановлением Правительства Новосибирской области от 28.07.2015 №291-п (ред. </w:t>
      </w:r>
      <w:hyperlink r:id="rId8" w:history="1">
        <w:r w:rsidRPr="007D3546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от 03.07.2023 N 288-п</w:t>
        </w:r>
      </w:hyperlink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8AE88B7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поддержка направлена на стимулирование промышленных предприятий к внедрению передовой техники, механизации и автоматизации производства, внедрению инновационных технологий, в том числе посредством субсидирования части затрат</w:t>
      </w:r>
    </w:p>
    <w:p w14:paraId="4ABFAC5F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2025–2027 годов прирост объема промышленного производства составит 5,3% к уровню 2024 года по 1 варианту, 6,5% – по 2 варианту прогноза.</w:t>
      </w:r>
    </w:p>
    <w:p w14:paraId="364494D3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прогнозируемом периоде 2025–2027 годов прирост объема промышленного производства по виду деятельности «добыча полезных ископаемых» прогнозируется за счет развития добычи угля (антрацита). </w:t>
      </w:r>
    </w:p>
    <w:p w14:paraId="000E341B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виду деятельности «обрабатывающие производства», планируется увеличение объемов производства в сопоставимых ценах к уровню 2024 года, прирост составит 4,8% по 1 варианту, 5,7%, по 2 варианту прогноза соответственно.</w:t>
      </w:r>
    </w:p>
    <w:p w14:paraId="3BF18DEE" w14:textId="77777777" w:rsid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отгруженной продукции отрасли вносят следующие предприятия: ООО ЗКИ «Универсал», Филиал «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Черепановский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ООО «Сибирская продовольственная компания, АО «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Черепановскферммаш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ООО «Элеваторный комплекс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Безменовский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ООО «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ДиМаК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ООО «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Черепановский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кирпич».</w:t>
      </w:r>
    </w:p>
    <w:p w14:paraId="55D62ABE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9E109E" w14:textId="4E99FF44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Инвестиции</w:t>
      </w:r>
    </w:p>
    <w:p w14:paraId="47F0391E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активного привлечения инвестиций на территорию Новосибирской области в прогнозном периоде будут реализованы меры в рамках:</w:t>
      </w:r>
    </w:p>
    <w:p w14:paraId="65CC04D2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14:paraId="5EE1CCB8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Стратегии социально-экономического развития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Новосибирской области и плана мероприятий по ее реализации на долгосрочный период 2020-2030 годы, утвержденной решением 37 сессии Совета депутатов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26.11.2019 № 3.</w:t>
      </w:r>
    </w:p>
    <w:p w14:paraId="1777A648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построения эффективной системы активного привлечения инвестиций необходимо решение следующих задач:</w:t>
      </w:r>
    </w:p>
    <w:p w14:paraId="6432E029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основных групп инвесторов в соответствии с перспективными направлениями инвестиционной деятельности;</w:t>
      </w:r>
    </w:p>
    <w:p w14:paraId="0ECE7417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механизмов мотивации субъектов инвестиционной деятельности, выстраивание партнерства для привлечения инвесторов;</w:t>
      </w:r>
    </w:p>
    <w:p w14:paraId="21485F1D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конкретных инвестиционных предложений и информационных материалов о районе и проектах, работа по привлечению инвесторов по отдельным целевым группам;</w:t>
      </w:r>
    </w:p>
    <w:p w14:paraId="70759D52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прямых контактов с инвесторами и презентаций инвестиционных предложений и инвестиционного потенциала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14:paraId="6B213F0F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привлечение инвестиций в ключевые проекты социально-экономического и территориального развития;</w:t>
      </w:r>
    </w:p>
    <w:p w14:paraId="757D0E6B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ключевых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конгрессно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-выставочных мероприятиях в приоритетных отраслях.</w:t>
      </w:r>
    </w:p>
    <w:p w14:paraId="599F1555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Стимулирование инвестиционной активности на муниципальном уровне будет осуществляться за счет улучшения инвестиционного климата в рамках реализации требований муниципального инвестиционного стандарта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области.</w:t>
      </w:r>
    </w:p>
    <w:p w14:paraId="47023E76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Ежегодная инвестиционная политика предприятий обрабатывающих производств и сельского хозяйства района направлена, в первую очередь, на модернизацию производственной базы, внедрение новых передовых технологий, увеличения мощности производства.</w:t>
      </w:r>
    </w:p>
    <w:p w14:paraId="3C2313E0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2027 году объем инвестиций в основной капитал запланирован на уровне 3 096,5 </w:t>
      </w:r>
      <w:proofErr w:type="gram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по 1 варианту прогноза и 3 134,8 млн. рублей по 2 варианту.</w:t>
      </w:r>
    </w:p>
    <w:p w14:paraId="28BE5E81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Среднегодовые индексы физического объема инвестиций в основной капитал в среднесрочной перспективе составят по 1 варианту: 2025 год – 105,3%; 2026 год -104,8%; 2027 год – 104,8%, по отношению к предыдущему году, по 2 варианту: 2025 год 106,2%; 2026 год – 105,0%; 2027 год – 105,0%.</w:t>
      </w:r>
    </w:p>
    <w:p w14:paraId="2A3C4472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1A8B20" w14:textId="18783000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Малое и среднее предпринимательство</w:t>
      </w:r>
    </w:p>
    <w:p w14:paraId="46582FEE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Малое и среднее предпринимательство играет значительную роль в социально-экономической жизни района и присутствует практически во всех отраслях экономики района. В деятельность малого бизнеса вовлечены все социальные группы населения, проживающего на территории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</w:p>
    <w:p w14:paraId="4033871E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формирования благоприятных условий, способствующих развитию малого и среднего предпринимательства, прежде всего в сфере материального производства реализуются мероприятия муниципальной программы утвержденной постановлением администрации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30.12.2022 № 927 «Развитие субъектов малого и среднего предпринимательства на территории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2023-2025 годы»; муниципальной программы утвержденной постановлением администрации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18.11.2022 № 779 «Развитие торговли на территории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области».</w:t>
      </w:r>
    </w:p>
    <w:p w14:paraId="13D35295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Представители малого бизнеса района также принимают активное участие в государственной программе Новосибирской области «Развитие субъектов малого и среднего предпринимательства в Новосибирской области» утвержденной постановлением Правительства Новосибирской области от 31.01.2017 №14-п, получая </w:t>
      </w:r>
      <w:proofErr w:type="gram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финансовую</w:t>
      </w:r>
      <w:proofErr w:type="gram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иные виды поддержки.</w:t>
      </w:r>
    </w:p>
    <w:p w14:paraId="2D13D8F3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Предполагаемая оценка объема платных услуг населению в 2024 году составит 319,7 </w:t>
      </w:r>
      <w:proofErr w:type="gram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руб., что к уровню 2023 году составит 109,4%.</w:t>
      </w:r>
    </w:p>
    <w:p w14:paraId="6D76AC4E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прогнозном периоде к 2027 году по 1 варианту прогноза объем платных услуг населению составит 393,8 </w:t>
      </w:r>
      <w:proofErr w:type="gram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рублей, 107,% к уровню предыдущего года, по 2 варианту 410,6 млн рублей или 108,8% к уроню предыдущего года.</w:t>
      </w:r>
    </w:p>
    <w:p w14:paraId="7CBD17DB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Ежегодный рост количества субъектов малого и среднего предпринимательства планируется на 2,4%.</w:t>
      </w:r>
    </w:p>
    <w:p w14:paraId="7D491F92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4D1D58" w14:textId="7B9EF62A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Потребительский рынок</w:t>
      </w:r>
    </w:p>
    <w:p w14:paraId="1E6BBC2C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Потребительский рынок, являясь крупной составной частью экономики, призван обеспечивать условия для полного и своевременного удовлетворения спроса населения на потребительские товары и услуги, качество и безопасность их предоставления, доступность товаров и услуг на всей территории района.</w:t>
      </w:r>
    </w:p>
    <w:p w14:paraId="261E998F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Торговую сеть составляют 241 магазина, 47 киосков и павильонов, 2 оптовых предприятия, 68 предприятий общественного питания, в т. ч. 27 школьных столовых и 2 столовые в средних специальных учебных заведениях. На территории сельских поселений работают 108 магазинов, в том числе 6 магазинов потребительской кооперации.</w:t>
      </w:r>
    </w:p>
    <w:p w14:paraId="7EF5D7EA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продуктовом рынке осуществляют свою деятельность предприятия федеральных торговых сетей и компаний таких как: </w:t>
      </w:r>
      <w:proofErr w:type="gram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«Элемент-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Трэйд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ООО «Розница-К1», торговая система «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Аникс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ООО «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Торгсервис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54», филиал АО «Тандер» магазин «Магнит», ООО «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Камелот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А», ООО «Фасоль»,  ИП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Болтрукевич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В. магазин «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Продсиб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ООО «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Бэст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-Прайс».</w:t>
      </w:r>
      <w:proofErr w:type="gramEnd"/>
    </w:p>
    <w:p w14:paraId="38692B76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 тенденции укрупнения торговых предприятий и расширения сетевых торговых компаний, прогнозируется увеличение доли розничного товарооборота крупных организаций и субъектов среднего предпринимательства в общем объеме розничного товарооборота.</w:t>
      </w:r>
    </w:p>
    <w:p w14:paraId="35B526A8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2024 году оборот розничной торговли на территории муниципального района в фактических ценах ожидается в сумме 6 638,2 млн. рублей ожидаемое увеличение к уровню 2023 года составит 111,3%. </w:t>
      </w:r>
    </w:p>
    <w:p w14:paraId="0198DE3E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Прогнозируется, что за 2025 год оборот розничной торговли в фактических ценах составит 6 724,5 </w:t>
      </w:r>
      <w:proofErr w:type="gram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рублей, он возрастёт на 101,3% по 1 варианту и по 2 варианту показатель составит 6 784,2 млн рублей или 107,8% к уровню 2024 года.</w:t>
      </w:r>
    </w:p>
    <w:p w14:paraId="60929084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2026 году оборот розничной торговли составит 6 791,7 </w:t>
      </w:r>
      <w:proofErr w:type="gram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по 1 варианту и 6 919,9 млн. рублей по 2 варианту прогноза, темп роста составит 101,0% и 102% соответственно.</w:t>
      </w:r>
    </w:p>
    <w:p w14:paraId="71BF074C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2027 году оборот розничной торговли составит 6 859,7 </w:t>
      </w:r>
      <w:proofErr w:type="gram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по 1 варианту и 7 058,3 млн. рублей по 2 варианту прогноза, темп роста составит 101,0% и 102% соответственно.</w:t>
      </w:r>
    </w:p>
    <w:p w14:paraId="4887D0C4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инвестиционных вложений в районную экономику торговая отрасль была и остается одной из самых перспективных. Так администрацией города Черепаново выдано разрешение на строительство торгового объекта по ул. Романова 3 общей площадью 7195,25 кв. м. со сдачей объекта в 2026 году.</w:t>
      </w:r>
    </w:p>
    <w:p w14:paraId="784CEF8F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45F7E1" w14:textId="1A8E263C" w:rsidR="007D3546" w:rsidRPr="007D3546" w:rsidRDefault="007D3546" w:rsidP="007D3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Создание благоприятного инвестиционного климата</w:t>
      </w:r>
      <w:r w:rsidR="00755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C4344DD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Улучшение инвестиционного климата является одним из приоритетных направлений реализуемое инвестиционной политикой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</w:p>
    <w:p w14:paraId="5BB588C2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улучшения инвестиционного климата в районе в прогнозном периоде будут реализованы меры в рамках: </w:t>
      </w:r>
    </w:p>
    <w:p w14:paraId="5E4C5656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14:paraId="3199159B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инвестиционной карты, утвержденной постановлением Губернатора Новосибирской области от 09.08.2022 № 147 «Об Инвестиционной карте Новосибирской области»;</w:t>
      </w:r>
    </w:p>
    <w:p w14:paraId="58DEB885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 126-п «О государственной программе Новосибирской области «Стимулирование инвестиционной активности в Новосибирской области».</w:t>
      </w:r>
    </w:p>
    <w:p w14:paraId="73599EA7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прогнозном периоде получит дальнейшее развитие институт оценки регулирующего воздействия, направленный на упрощение либо отмену процедур, необоснованно затрудняющих осуществление предпринимательской и иной экономической деятельности, на создание благоприятных условий для развития бизнеса. Кроме того, будет продолжена работа по внедрению процедуры оценки применения обязательных требований, содержащихся в нормативных правовых актах Новосибирской области, в том числе оценки фактического воздействия указанных нормативных правовых актов.</w:t>
      </w:r>
    </w:p>
    <w:p w14:paraId="502872CA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распоряжением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 (далее – распоряжение № 147-р) на территории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прогнозном периоде продолжат свою реализацию «дорожные карты» по внедрению целевых </w:t>
      </w:r>
      <w:proofErr w:type="gram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моделей упрощения процедур ведения бизнеса</w:t>
      </w:r>
      <w:proofErr w:type="gram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повышения инвестиционной привлекательности. </w:t>
      </w:r>
    </w:p>
    <w:p w14:paraId="3AC88E9E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продолжена работа по совершенствованию действующих механизмов повышения инвестиционной привлекательности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оптимизации «клиентского пути» инвестора, планирующего реализацию инвестиционного проекта на территории района, путем обеспечения ему доступа к площадкам для реализации инвестиционных проектов, к инфраструктуре, а также к информации по актуальным мерам государственной поддержки при реализации инвестиционных проектов.</w:t>
      </w:r>
    </w:p>
    <w:p w14:paraId="3B141811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Планомерное улучшение инвестиционного климата и условий ведения бизнеса окажет в прогнозном периоде непосредственное влияние на увеличение объема инвестиций в основной капитал.</w:t>
      </w:r>
    </w:p>
    <w:p w14:paraId="0CEC27C2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BE0050" w14:textId="1C163223" w:rsidR="007D3546" w:rsidRPr="007D3546" w:rsidRDefault="007D3546" w:rsidP="007D3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7D3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Содействие развитию субъектов малого и среднего предпринимательства</w:t>
      </w:r>
      <w:r w:rsidR="00755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61ED7CD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формирования благоприятных условий, способствующих развитию малого и среднего предпринимательства в </w:t>
      </w:r>
      <w:proofErr w:type="spellStart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Черепановском</w:t>
      </w:r>
      <w:proofErr w:type="spellEnd"/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районе, реализуются меры в рамках:</w:t>
      </w:r>
    </w:p>
    <w:p w14:paraId="2849AC0A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программы Новосибирской области «Развитие субъектов малого и среднего предпринимательства в Новосибирской области», </w:t>
      </w: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утвержденной постановлением Правительства Новосибирской области от 31.01.2017 № 14-п.</w:t>
      </w:r>
    </w:p>
    <w:p w14:paraId="2D59C9EF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в период 2025-2027 годов мероприятий по развитию малого и среднего предпринимательства предполагает содействие субъектам малого и среднего предпринимательства в привлечении финансовых ресурсов для осуществления предпринимательской деятельности, продвижению продукции (товаров, услуг) на региональные рынки, разработке и внедрению инноваций, модернизации производства.</w:t>
      </w:r>
    </w:p>
    <w:p w14:paraId="68A4A88B" w14:textId="77777777" w:rsidR="007D3546" w:rsidRPr="007D3546" w:rsidRDefault="007D3546" w:rsidP="007D3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Эффективная реализация мероприятий по развитию малого и среднего предпринимательства будет способствовать росту оборота розничной торговли и количества субъектов малого и среднего предпринимательства.</w:t>
      </w:r>
    </w:p>
    <w:p w14:paraId="3A8F40ED" w14:textId="77777777" w:rsid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D0F214" w14:textId="77777777" w:rsidR="00C92F1A" w:rsidRPr="00C92F1A" w:rsidRDefault="00C92F1A" w:rsidP="00C92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E72784" w14:textId="77777777" w:rsidR="002340EA" w:rsidRPr="006615AF" w:rsidRDefault="002340EA" w:rsidP="001B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F4759E" w14:textId="3088E775" w:rsidR="00FE75B2" w:rsidRDefault="00FE75B2" w:rsidP="001B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83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0F244C4C" w14:textId="77777777" w:rsidR="006615AF" w:rsidRPr="00146F83" w:rsidRDefault="006615AF" w:rsidP="001B2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84B0D0" w14:textId="182EF543" w:rsidR="00FE75B2" w:rsidRPr="00F17A6B" w:rsidRDefault="002340EA" w:rsidP="004B5D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EA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755AE4">
        <w:rPr>
          <w:rFonts w:ascii="Times New Roman" w:hAnsi="Times New Roman" w:cs="Times New Roman"/>
          <w:sz w:val="28"/>
          <w:szCs w:val="28"/>
        </w:rPr>
        <w:t xml:space="preserve"> о</w:t>
      </w:r>
      <w:r w:rsidR="00755AE4" w:rsidRPr="00755AE4">
        <w:rPr>
          <w:rFonts w:ascii="Times New Roman" w:hAnsi="Times New Roman" w:cs="Times New Roman"/>
          <w:sz w:val="28"/>
          <w:szCs w:val="28"/>
        </w:rPr>
        <w:t xml:space="preserve"> прогнозе социально-экономического развития </w:t>
      </w:r>
      <w:proofErr w:type="spellStart"/>
      <w:r w:rsidR="00755AE4" w:rsidRPr="00755AE4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755AE4" w:rsidRPr="00755AE4">
        <w:rPr>
          <w:rFonts w:ascii="Times New Roman" w:hAnsi="Times New Roman" w:cs="Times New Roman"/>
          <w:sz w:val="28"/>
          <w:szCs w:val="28"/>
        </w:rPr>
        <w:t xml:space="preserve"> района на 2025 год и плановый период 2026-2027 годы</w:t>
      </w:r>
      <w:r w:rsidRPr="002340EA">
        <w:rPr>
          <w:rFonts w:ascii="Times New Roman" w:hAnsi="Times New Roman" w:cs="Times New Roman"/>
          <w:sz w:val="28"/>
          <w:szCs w:val="28"/>
        </w:rPr>
        <w:t>.</w:t>
      </w:r>
    </w:p>
    <w:p w14:paraId="037FDF4D" w14:textId="77777777" w:rsidR="00FE75B2" w:rsidRDefault="00FE75B2" w:rsidP="00A14DCF">
      <w:pPr>
        <w:pStyle w:val="ac"/>
      </w:pPr>
    </w:p>
    <w:p w14:paraId="1D46C557" w14:textId="77777777" w:rsidR="00664E7F" w:rsidRDefault="00664E7F" w:rsidP="00A14DCF">
      <w:pPr>
        <w:pStyle w:val="ac"/>
      </w:pPr>
    </w:p>
    <w:p w14:paraId="3F0D69A8" w14:textId="77777777" w:rsidR="00664E7F" w:rsidRDefault="00664E7F" w:rsidP="00A14DCF">
      <w:pPr>
        <w:pStyle w:val="ac"/>
      </w:pPr>
    </w:p>
    <w:p w14:paraId="009B1DB7" w14:textId="77777777" w:rsidR="00664E7F" w:rsidRPr="00146F83" w:rsidRDefault="00664E7F" w:rsidP="00A14DCF">
      <w:pPr>
        <w:pStyle w:val="ac"/>
      </w:pPr>
    </w:p>
    <w:p w14:paraId="3B6E3049" w14:textId="77777777" w:rsidR="009F4CE1" w:rsidRPr="009F4CE1" w:rsidRDefault="009F4CE1" w:rsidP="009F4CE1">
      <w:pPr>
        <w:widowControl w:val="0"/>
        <w:autoSpaceDE w:val="0"/>
        <w:autoSpaceDN w:val="0"/>
        <w:spacing w:before="153"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61A6D" w14:textId="77777777" w:rsidR="009F4CE1" w:rsidRDefault="009F4CE1" w:rsidP="009F4CE1">
      <w:pPr>
        <w:widowControl w:val="0"/>
        <w:autoSpaceDE w:val="0"/>
        <w:autoSpaceDN w:val="0"/>
        <w:spacing w:after="0" w:line="290" w:lineRule="auto"/>
        <w:ind w:right="-83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C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0FD450E9" wp14:editId="621FF9A0">
            <wp:simplePos x="0" y="0"/>
            <wp:positionH relativeFrom="page">
              <wp:posOffset>3855085</wp:posOffset>
            </wp:positionH>
            <wp:positionV relativeFrom="paragraph">
              <wp:posOffset>26394</wp:posOffset>
            </wp:positionV>
            <wp:extent cx="1430426" cy="785633"/>
            <wp:effectExtent l="0" t="0" r="0" b="0"/>
            <wp:wrapNone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26" cy="78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CE1">
        <w:rPr>
          <w:rFonts w:ascii="Times New Roman" w:eastAsia="Times New Roman" w:hAnsi="Times New Roman" w:cs="Times New Roman"/>
          <w:sz w:val="28"/>
          <w:szCs w:val="28"/>
        </w:rPr>
        <w:t>Первый заместитель</w:t>
      </w:r>
      <w:r w:rsidRPr="009F4C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F4CE1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</w:p>
    <w:p w14:paraId="0D3F3FFB" w14:textId="11C0B6B8" w:rsidR="009F4CE1" w:rsidRPr="009F4CE1" w:rsidRDefault="009F4CE1" w:rsidP="009F4CE1">
      <w:pPr>
        <w:widowControl w:val="0"/>
        <w:autoSpaceDE w:val="0"/>
        <w:autoSpaceDN w:val="0"/>
        <w:spacing w:after="0" w:line="290" w:lineRule="auto"/>
        <w:ind w:right="-83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4CE1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Pr="009F4CE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Pr="009F4CE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14:paraId="4E864365" w14:textId="77777777" w:rsidR="009F4CE1" w:rsidRPr="009F4CE1" w:rsidRDefault="009F4CE1" w:rsidP="009F4CE1">
      <w:pPr>
        <w:widowControl w:val="0"/>
        <w:tabs>
          <w:tab w:val="left" w:pos="8106"/>
        </w:tabs>
        <w:autoSpaceDE w:val="0"/>
        <w:autoSpaceDN w:val="0"/>
        <w:spacing w:after="0" w:line="292" w:lineRule="exact"/>
        <w:ind w:right="-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CE1">
        <w:rPr>
          <w:rFonts w:ascii="Times New Roman" w:eastAsia="Times New Roman" w:hAnsi="Times New Roman" w:cs="Times New Roman"/>
          <w:sz w:val="28"/>
          <w:szCs w:val="28"/>
        </w:rPr>
        <w:t>сельскому</w:t>
      </w:r>
      <w:r w:rsidRPr="009F4CE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F4CE1">
        <w:rPr>
          <w:rFonts w:ascii="Times New Roman" w:eastAsia="Times New Roman" w:hAnsi="Times New Roman" w:cs="Times New Roman"/>
          <w:spacing w:val="-2"/>
          <w:sz w:val="28"/>
          <w:szCs w:val="28"/>
        </w:rPr>
        <w:t>хозяйству</w:t>
      </w:r>
      <w:r w:rsidRPr="009F4CE1">
        <w:rPr>
          <w:rFonts w:ascii="Times New Roman" w:eastAsia="Times New Roman" w:hAnsi="Times New Roman" w:cs="Times New Roman"/>
          <w:sz w:val="24"/>
          <w:szCs w:val="24"/>
        </w:rPr>
        <w:tab/>
      </w:r>
      <w:r w:rsidRPr="009F4CE1">
        <w:rPr>
          <w:rFonts w:ascii="Times New Roman" w:eastAsia="Times New Roman" w:hAnsi="Times New Roman" w:cs="Times New Roman"/>
          <w:position w:val="2"/>
          <w:sz w:val="28"/>
          <w:szCs w:val="28"/>
        </w:rPr>
        <w:t>И.В.</w:t>
      </w:r>
      <w:r w:rsidRPr="009F4CE1">
        <w:rPr>
          <w:rFonts w:ascii="Times New Roman" w:eastAsia="Times New Roman" w:hAnsi="Times New Roman" w:cs="Times New Roman"/>
          <w:spacing w:val="11"/>
          <w:position w:val="2"/>
          <w:sz w:val="28"/>
          <w:szCs w:val="28"/>
        </w:rPr>
        <w:t xml:space="preserve"> </w:t>
      </w:r>
      <w:r w:rsidRPr="009F4CE1">
        <w:rPr>
          <w:rFonts w:ascii="Times New Roman" w:eastAsia="Times New Roman" w:hAnsi="Times New Roman" w:cs="Times New Roman"/>
          <w:spacing w:val="-2"/>
          <w:position w:val="2"/>
          <w:sz w:val="28"/>
          <w:szCs w:val="28"/>
        </w:rPr>
        <w:t>Жарков</w:t>
      </w:r>
    </w:p>
    <w:p w14:paraId="2EE69166" w14:textId="5E64B332" w:rsidR="006615AF" w:rsidRDefault="006615AF" w:rsidP="001B2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B72E5" w14:textId="7BB3A8BC" w:rsidR="006615AF" w:rsidRDefault="006615AF" w:rsidP="001B2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5D2391" w14:textId="2E2A417A" w:rsidR="006615AF" w:rsidRDefault="006615AF" w:rsidP="001B29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1EA9F5" w14:textId="016ADE2B" w:rsidR="006615AF" w:rsidRDefault="006615AF" w:rsidP="001B29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15AF" w:rsidSect="009931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299BB" w14:textId="77777777" w:rsidR="00D7585D" w:rsidRDefault="00D7585D" w:rsidP="006C74E4">
      <w:pPr>
        <w:spacing w:after="0" w:line="240" w:lineRule="auto"/>
      </w:pPr>
      <w:r>
        <w:separator/>
      </w:r>
    </w:p>
  </w:endnote>
  <w:endnote w:type="continuationSeparator" w:id="0">
    <w:p w14:paraId="7F95C3BD" w14:textId="77777777" w:rsidR="00D7585D" w:rsidRDefault="00D7585D" w:rsidP="006C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540B" w14:textId="77777777" w:rsidR="00D7585D" w:rsidRDefault="00D7585D" w:rsidP="006C74E4">
      <w:pPr>
        <w:spacing w:after="0" w:line="240" w:lineRule="auto"/>
      </w:pPr>
      <w:r>
        <w:separator/>
      </w:r>
    </w:p>
  </w:footnote>
  <w:footnote w:type="continuationSeparator" w:id="0">
    <w:p w14:paraId="35E8BC2B" w14:textId="77777777" w:rsidR="00D7585D" w:rsidRDefault="00D7585D" w:rsidP="006C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8BD"/>
    <w:multiLevelType w:val="hybridMultilevel"/>
    <w:tmpl w:val="CF56CC30"/>
    <w:lvl w:ilvl="0" w:tplc="0D52561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3B727EA"/>
    <w:multiLevelType w:val="hybridMultilevel"/>
    <w:tmpl w:val="76F65312"/>
    <w:lvl w:ilvl="0" w:tplc="0A281E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E0067B"/>
    <w:multiLevelType w:val="hybridMultilevel"/>
    <w:tmpl w:val="ABDE0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91449C"/>
    <w:multiLevelType w:val="hybridMultilevel"/>
    <w:tmpl w:val="E8D869C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0D231C0B"/>
    <w:multiLevelType w:val="hybridMultilevel"/>
    <w:tmpl w:val="21D0A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1E337D"/>
    <w:multiLevelType w:val="hybridMultilevel"/>
    <w:tmpl w:val="EF9CCFE0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046E7"/>
    <w:multiLevelType w:val="hybridMultilevel"/>
    <w:tmpl w:val="A2DA1F08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E3C1545"/>
    <w:multiLevelType w:val="hybridMultilevel"/>
    <w:tmpl w:val="3C36365E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BF1C5C"/>
    <w:multiLevelType w:val="hybridMultilevel"/>
    <w:tmpl w:val="4432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E4CBF"/>
    <w:multiLevelType w:val="hybridMultilevel"/>
    <w:tmpl w:val="163EC542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8794F"/>
    <w:multiLevelType w:val="hybridMultilevel"/>
    <w:tmpl w:val="3BF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C0004"/>
    <w:multiLevelType w:val="hybridMultilevel"/>
    <w:tmpl w:val="089CAB2E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54A1EF1"/>
    <w:multiLevelType w:val="hybridMultilevel"/>
    <w:tmpl w:val="4FEEC960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697A2B5C"/>
    <w:multiLevelType w:val="hybridMultilevel"/>
    <w:tmpl w:val="5AC0E290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C304A89"/>
    <w:multiLevelType w:val="hybridMultilevel"/>
    <w:tmpl w:val="98B02C8A"/>
    <w:lvl w:ilvl="0" w:tplc="0D52561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FCB6640"/>
    <w:multiLevelType w:val="hybridMultilevel"/>
    <w:tmpl w:val="E998020A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15"/>
  </w:num>
  <w:num w:numId="6">
    <w:abstractNumId w:val="9"/>
  </w:num>
  <w:num w:numId="7">
    <w:abstractNumId w:val="4"/>
  </w:num>
  <w:num w:numId="8">
    <w:abstractNumId w:val="1"/>
  </w:num>
  <w:num w:numId="9">
    <w:abstractNumId w:val="13"/>
  </w:num>
  <w:num w:numId="10">
    <w:abstractNumId w:val="14"/>
  </w:num>
  <w:num w:numId="11">
    <w:abstractNumId w:val="0"/>
  </w:num>
  <w:num w:numId="12">
    <w:abstractNumId w:val="11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CA"/>
    <w:rsid w:val="000031E2"/>
    <w:rsid w:val="0000780A"/>
    <w:rsid w:val="00017265"/>
    <w:rsid w:val="000235EE"/>
    <w:rsid w:val="000308D0"/>
    <w:rsid w:val="000655B9"/>
    <w:rsid w:val="00073ACC"/>
    <w:rsid w:val="00077CA1"/>
    <w:rsid w:val="00080447"/>
    <w:rsid w:val="0008195C"/>
    <w:rsid w:val="0008250A"/>
    <w:rsid w:val="000A13C8"/>
    <w:rsid w:val="000A7619"/>
    <w:rsid w:val="000B1296"/>
    <w:rsid w:val="000D0EB8"/>
    <w:rsid w:val="000E13C7"/>
    <w:rsid w:val="000E6650"/>
    <w:rsid w:val="00115191"/>
    <w:rsid w:val="001162E1"/>
    <w:rsid w:val="0011643A"/>
    <w:rsid w:val="00125268"/>
    <w:rsid w:val="00146531"/>
    <w:rsid w:val="00146F83"/>
    <w:rsid w:val="00157AA7"/>
    <w:rsid w:val="00164961"/>
    <w:rsid w:val="001674EC"/>
    <w:rsid w:val="00172509"/>
    <w:rsid w:val="001810E0"/>
    <w:rsid w:val="00186239"/>
    <w:rsid w:val="001936E2"/>
    <w:rsid w:val="001A1236"/>
    <w:rsid w:val="001B29F0"/>
    <w:rsid w:val="001C4695"/>
    <w:rsid w:val="00227D7C"/>
    <w:rsid w:val="002321AB"/>
    <w:rsid w:val="002340EA"/>
    <w:rsid w:val="00246C21"/>
    <w:rsid w:val="00247C1B"/>
    <w:rsid w:val="00251DB7"/>
    <w:rsid w:val="002926B5"/>
    <w:rsid w:val="002D5542"/>
    <w:rsid w:val="002F27F5"/>
    <w:rsid w:val="002F7B1E"/>
    <w:rsid w:val="00374CE2"/>
    <w:rsid w:val="003945C9"/>
    <w:rsid w:val="003A1EAE"/>
    <w:rsid w:val="003D16EB"/>
    <w:rsid w:val="003F5B70"/>
    <w:rsid w:val="003F7287"/>
    <w:rsid w:val="0041011D"/>
    <w:rsid w:val="0046612F"/>
    <w:rsid w:val="00492E5F"/>
    <w:rsid w:val="004B5D9B"/>
    <w:rsid w:val="004C1FB0"/>
    <w:rsid w:val="004D30D7"/>
    <w:rsid w:val="00507867"/>
    <w:rsid w:val="00525F30"/>
    <w:rsid w:val="00552470"/>
    <w:rsid w:val="005527EC"/>
    <w:rsid w:val="0055599D"/>
    <w:rsid w:val="00563A3C"/>
    <w:rsid w:val="00581B2F"/>
    <w:rsid w:val="00583134"/>
    <w:rsid w:val="00590717"/>
    <w:rsid w:val="00594D73"/>
    <w:rsid w:val="005A3148"/>
    <w:rsid w:val="005A4EA3"/>
    <w:rsid w:val="005D1679"/>
    <w:rsid w:val="005D5E60"/>
    <w:rsid w:val="005F3BC6"/>
    <w:rsid w:val="00613780"/>
    <w:rsid w:val="00623D02"/>
    <w:rsid w:val="0062419C"/>
    <w:rsid w:val="00631CD6"/>
    <w:rsid w:val="00634EA5"/>
    <w:rsid w:val="006407CD"/>
    <w:rsid w:val="00644CD3"/>
    <w:rsid w:val="00646862"/>
    <w:rsid w:val="0064793D"/>
    <w:rsid w:val="00660B7A"/>
    <w:rsid w:val="006615AF"/>
    <w:rsid w:val="00664E7F"/>
    <w:rsid w:val="00670280"/>
    <w:rsid w:val="00675561"/>
    <w:rsid w:val="0069030B"/>
    <w:rsid w:val="006C74E4"/>
    <w:rsid w:val="006F031A"/>
    <w:rsid w:val="00705170"/>
    <w:rsid w:val="00727EE5"/>
    <w:rsid w:val="00755AE4"/>
    <w:rsid w:val="00790F1A"/>
    <w:rsid w:val="007A39B0"/>
    <w:rsid w:val="007A63CC"/>
    <w:rsid w:val="007B3B91"/>
    <w:rsid w:val="007D3546"/>
    <w:rsid w:val="007D5EDA"/>
    <w:rsid w:val="007F3800"/>
    <w:rsid w:val="00800968"/>
    <w:rsid w:val="00813F52"/>
    <w:rsid w:val="00823472"/>
    <w:rsid w:val="008349E3"/>
    <w:rsid w:val="008A3230"/>
    <w:rsid w:val="008B75B1"/>
    <w:rsid w:val="008C40C1"/>
    <w:rsid w:val="008F6F27"/>
    <w:rsid w:val="0090495D"/>
    <w:rsid w:val="009051B7"/>
    <w:rsid w:val="00910ED1"/>
    <w:rsid w:val="009110E0"/>
    <w:rsid w:val="009303C8"/>
    <w:rsid w:val="00930619"/>
    <w:rsid w:val="00937A68"/>
    <w:rsid w:val="00964B90"/>
    <w:rsid w:val="009656C1"/>
    <w:rsid w:val="0096701A"/>
    <w:rsid w:val="00981351"/>
    <w:rsid w:val="00981A16"/>
    <w:rsid w:val="00986357"/>
    <w:rsid w:val="009931BA"/>
    <w:rsid w:val="009B3FAD"/>
    <w:rsid w:val="009C02EA"/>
    <w:rsid w:val="009C3D08"/>
    <w:rsid w:val="009D6181"/>
    <w:rsid w:val="009F2B9B"/>
    <w:rsid w:val="009F4CE1"/>
    <w:rsid w:val="00A14DCF"/>
    <w:rsid w:val="00A26F34"/>
    <w:rsid w:val="00A3566E"/>
    <w:rsid w:val="00A409E5"/>
    <w:rsid w:val="00A65483"/>
    <w:rsid w:val="00AB398A"/>
    <w:rsid w:val="00AE7C55"/>
    <w:rsid w:val="00AF14CC"/>
    <w:rsid w:val="00B319A0"/>
    <w:rsid w:val="00B34362"/>
    <w:rsid w:val="00B40375"/>
    <w:rsid w:val="00B53D40"/>
    <w:rsid w:val="00B711C6"/>
    <w:rsid w:val="00B74759"/>
    <w:rsid w:val="00B769A8"/>
    <w:rsid w:val="00B76B5B"/>
    <w:rsid w:val="00B9444B"/>
    <w:rsid w:val="00B953AC"/>
    <w:rsid w:val="00BB4D3F"/>
    <w:rsid w:val="00BF27DF"/>
    <w:rsid w:val="00BF7548"/>
    <w:rsid w:val="00C101FB"/>
    <w:rsid w:val="00C31639"/>
    <w:rsid w:val="00C31926"/>
    <w:rsid w:val="00C37B41"/>
    <w:rsid w:val="00C37EC1"/>
    <w:rsid w:val="00C52A33"/>
    <w:rsid w:val="00C55AE9"/>
    <w:rsid w:val="00C71156"/>
    <w:rsid w:val="00C91C10"/>
    <w:rsid w:val="00C91F93"/>
    <w:rsid w:val="00C92F1A"/>
    <w:rsid w:val="00CB70D6"/>
    <w:rsid w:val="00CC69E4"/>
    <w:rsid w:val="00CD062D"/>
    <w:rsid w:val="00CD75F0"/>
    <w:rsid w:val="00CE2084"/>
    <w:rsid w:val="00CF23DA"/>
    <w:rsid w:val="00CF741F"/>
    <w:rsid w:val="00D2212D"/>
    <w:rsid w:val="00D31407"/>
    <w:rsid w:val="00D62552"/>
    <w:rsid w:val="00D713F2"/>
    <w:rsid w:val="00D7367F"/>
    <w:rsid w:val="00D7585D"/>
    <w:rsid w:val="00D84BE9"/>
    <w:rsid w:val="00D91570"/>
    <w:rsid w:val="00D925E5"/>
    <w:rsid w:val="00D96D74"/>
    <w:rsid w:val="00DA1754"/>
    <w:rsid w:val="00DA5C64"/>
    <w:rsid w:val="00DB02F6"/>
    <w:rsid w:val="00DB41ED"/>
    <w:rsid w:val="00DB61BB"/>
    <w:rsid w:val="00DD4188"/>
    <w:rsid w:val="00DF0110"/>
    <w:rsid w:val="00E27441"/>
    <w:rsid w:val="00E35C90"/>
    <w:rsid w:val="00E73C54"/>
    <w:rsid w:val="00E91591"/>
    <w:rsid w:val="00E919D6"/>
    <w:rsid w:val="00ED494E"/>
    <w:rsid w:val="00EE5F0B"/>
    <w:rsid w:val="00EF1B07"/>
    <w:rsid w:val="00F17A6B"/>
    <w:rsid w:val="00F237D9"/>
    <w:rsid w:val="00F4715D"/>
    <w:rsid w:val="00F65BA2"/>
    <w:rsid w:val="00F94A91"/>
    <w:rsid w:val="00FA20CA"/>
    <w:rsid w:val="00FB1DA5"/>
    <w:rsid w:val="00FC01F3"/>
    <w:rsid w:val="00FC03F1"/>
    <w:rsid w:val="00FC5D53"/>
    <w:rsid w:val="00FD5652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8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3A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4E4"/>
  </w:style>
  <w:style w:type="paragraph" w:styleId="aa">
    <w:name w:val="footer"/>
    <w:basedOn w:val="a"/>
    <w:link w:val="ab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4E4"/>
  </w:style>
  <w:style w:type="character" w:customStyle="1" w:styleId="10">
    <w:name w:val="Заголовок 1 Знак"/>
    <w:basedOn w:val="a0"/>
    <w:link w:val="1"/>
    <w:uiPriority w:val="9"/>
    <w:rsid w:val="0099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3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uiPriority w:val="99"/>
    <w:rsid w:val="009931B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931BA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9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B29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9F0"/>
  </w:style>
  <w:style w:type="paragraph" w:styleId="2">
    <w:name w:val="Body Text First Indent 2"/>
    <w:basedOn w:val="af0"/>
    <w:link w:val="20"/>
    <w:uiPriority w:val="99"/>
    <w:semiHidden/>
    <w:unhideWhenUsed/>
    <w:rsid w:val="001B29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1B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29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29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9F4CE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F4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3A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4E4"/>
  </w:style>
  <w:style w:type="paragraph" w:styleId="aa">
    <w:name w:val="footer"/>
    <w:basedOn w:val="a"/>
    <w:link w:val="ab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4E4"/>
  </w:style>
  <w:style w:type="character" w:customStyle="1" w:styleId="10">
    <w:name w:val="Заголовок 1 Знак"/>
    <w:basedOn w:val="a0"/>
    <w:link w:val="1"/>
    <w:uiPriority w:val="9"/>
    <w:rsid w:val="0099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3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uiPriority w:val="99"/>
    <w:rsid w:val="009931B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931BA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9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B29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9F0"/>
  </w:style>
  <w:style w:type="paragraph" w:styleId="2">
    <w:name w:val="Body Text First Indent 2"/>
    <w:basedOn w:val="af0"/>
    <w:link w:val="20"/>
    <w:uiPriority w:val="99"/>
    <w:semiHidden/>
    <w:unhideWhenUsed/>
    <w:rsid w:val="001B29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1B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29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29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9F4CE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F4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57597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5247</Words>
  <Characters>29911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Асророва Алена Дмитриевна</cp:lastModifiedBy>
  <cp:revision>5</cp:revision>
  <cp:lastPrinted>2025-01-29T02:35:00Z</cp:lastPrinted>
  <dcterms:created xsi:type="dcterms:W3CDTF">2025-01-28T07:14:00Z</dcterms:created>
  <dcterms:modified xsi:type="dcterms:W3CDTF">2025-01-29T02:39:00Z</dcterms:modified>
</cp:coreProperties>
</file>