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34" w:rsidRDefault="000F2134" w:rsidP="000F2134">
      <w:pPr>
        <w:jc w:val="center"/>
      </w:pPr>
      <w:r>
        <w:rPr>
          <w:noProof/>
          <w:lang w:eastAsia="ru-RU"/>
        </w:rPr>
        <w:drawing>
          <wp:inline distT="0" distB="0" distL="0" distR="0" wp14:anchorId="414F1955" wp14:editId="128BA581">
            <wp:extent cx="6762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2134" w:rsidRDefault="000F2134" w:rsidP="000F21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134" w:rsidRDefault="000F2134" w:rsidP="000F21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134" w:rsidRDefault="000F2134" w:rsidP="000F21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134" w:rsidRPr="000F2134" w:rsidRDefault="000F2134" w:rsidP="000F2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134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0F2134" w:rsidRPr="000F2134" w:rsidRDefault="000F2134" w:rsidP="000F21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2134">
        <w:rPr>
          <w:rFonts w:ascii="Times New Roman" w:hAnsi="Times New Roman" w:cs="Times New Roman"/>
          <w:sz w:val="28"/>
          <w:szCs w:val="28"/>
        </w:rPr>
        <w:t>Овсянникова Сергея Николаевича</w:t>
      </w:r>
    </w:p>
    <w:p w:rsidR="000F2134" w:rsidRPr="000F2134" w:rsidRDefault="000F2134" w:rsidP="000F21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F2134">
        <w:rPr>
          <w:rFonts w:ascii="Times New Roman" w:hAnsi="Times New Roman" w:cs="Times New Roman"/>
          <w:sz w:val="28"/>
          <w:szCs w:val="28"/>
        </w:rPr>
        <w:t>лавы Черепановского района</w:t>
      </w:r>
      <w:r w:rsidR="0083047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830473" w:rsidRDefault="00830473" w:rsidP="000F21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0F2134" w:rsidRPr="000F2134">
        <w:rPr>
          <w:rFonts w:ascii="Times New Roman" w:hAnsi="Times New Roman" w:cs="Times New Roman"/>
          <w:sz w:val="28"/>
          <w:szCs w:val="28"/>
        </w:rPr>
        <w:t xml:space="preserve"> достигнутых значениях показателей для оценки </w:t>
      </w:r>
      <w:proofErr w:type="gramStart"/>
      <w:r w:rsidR="000F2134" w:rsidRPr="000F2134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5B2657">
        <w:rPr>
          <w:rFonts w:ascii="Times New Roman" w:hAnsi="Times New Roman" w:cs="Times New Roman"/>
          <w:sz w:val="28"/>
          <w:szCs w:val="28"/>
        </w:rPr>
        <w:t xml:space="preserve"> и муниципальных районов за 2024</w:t>
      </w:r>
      <w:r w:rsidR="000F2134" w:rsidRPr="000F2134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F2134" w:rsidRPr="000F2134" w:rsidRDefault="000F2134" w:rsidP="000F21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2134">
        <w:rPr>
          <w:rFonts w:ascii="Times New Roman" w:hAnsi="Times New Roman" w:cs="Times New Roman"/>
          <w:sz w:val="28"/>
          <w:szCs w:val="28"/>
        </w:rPr>
        <w:t xml:space="preserve">и их планируемых </w:t>
      </w:r>
      <w:proofErr w:type="gramStart"/>
      <w:r w:rsidRPr="000F2134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  <w:r w:rsidRPr="000F2134">
        <w:rPr>
          <w:rFonts w:ascii="Times New Roman" w:hAnsi="Times New Roman" w:cs="Times New Roman"/>
          <w:sz w:val="28"/>
          <w:szCs w:val="28"/>
        </w:rPr>
        <w:t xml:space="preserve"> на 3-летний период</w:t>
      </w:r>
      <w:r w:rsidR="00830473">
        <w:rPr>
          <w:rFonts w:ascii="Times New Roman" w:hAnsi="Times New Roman" w:cs="Times New Roman"/>
          <w:sz w:val="28"/>
          <w:szCs w:val="28"/>
        </w:rPr>
        <w:t>»</w:t>
      </w:r>
    </w:p>
    <w:p w:rsidR="00830473" w:rsidRDefault="00830473" w:rsidP="00830473"/>
    <w:p w:rsidR="00830473" w:rsidRDefault="00830473" w:rsidP="00830473"/>
    <w:p w:rsidR="000F2134" w:rsidRPr="00830473" w:rsidRDefault="00830473" w:rsidP="00830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830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F2134" w:rsidRPr="00830473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0F2134" w:rsidRPr="008304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215D8" w:rsidRDefault="005B2657" w:rsidP="008304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Дата</w:t>
      </w:r>
      <w:r>
        <w:rPr>
          <w:rFonts w:ascii="Times New Roman" w:hAnsi="Times New Roman" w:cs="Times New Roman"/>
          <w:sz w:val="24"/>
          <w:szCs w:val="24"/>
        </w:rPr>
        <w:tab/>
      </w:r>
      <w:r w:rsidR="00DE3255">
        <w:rPr>
          <w:rFonts w:ascii="Times New Roman" w:hAnsi="Times New Roman" w:cs="Times New Roman"/>
          <w:sz w:val="24"/>
          <w:szCs w:val="24"/>
        </w:rPr>
        <w:t>23.04.</w:t>
      </w:r>
      <w:r w:rsidR="000F2134" w:rsidRPr="0083047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2134" w:rsidRPr="008304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0473" w:rsidRDefault="00830473" w:rsidP="008304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Черепаново</w:t>
      </w:r>
    </w:p>
    <w:p w:rsidR="00830473" w:rsidRPr="0066386D" w:rsidRDefault="00830473" w:rsidP="008304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30473" w:rsidRPr="0066386D" w:rsidRDefault="00830473" w:rsidP="008304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t xml:space="preserve">к показателям </w:t>
      </w:r>
      <w:proofErr w:type="gramStart"/>
      <w:r w:rsidRPr="0066386D">
        <w:rPr>
          <w:rFonts w:ascii="Times New Roman" w:hAnsi="Times New Roman" w:cs="Times New Roman"/>
          <w:b/>
          <w:sz w:val="28"/>
          <w:szCs w:val="28"/>
        </w:rPr>
        <w:t>оценки эффективности деятельности органов местного самоуправления</w:t>
      </w:r>
      <w:proofErr w:type="gramEnd"/>
      <w:r w:rsidRPr="0066386D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Новосибирской области</w:t>
      </w:r>
    </w:p>
    <w:p w:rsidR="00830473" w:rsidRPr="0066386D" w:rsidRDefault="00830473" w:rsidP="00830473">
      <w:pPr>
        <w:rPr>
          <w:rFonts w:ascii="Times New Roman" w:hAnsi="Times New Roman" w:cs="Times New Roman"/>
          <w:sz w:val="28"/>
          <w:szCs w:val="28"/>
        </w:rPr>
      </w:pPr>
    </w:p>
    <w:p w:rsidR="00830473" w:rsidRPr="0066386D" w:rsidRDefault="00830473" w:rsidP="00893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D">
        <w:rPr>
          <w:rFonts w:ascii="Times New Roman" w:hAnsi="Times New Roman" w:cs="Times New Roman"/>
          <w:sz w:val="28"/>
          <w:szCs w:val="28"/>
        </w:rPr>
        <w:t>Доклад Главы Черепановского района Новосибирской области «О достигнутых значениях показателей для оценки эффективности деятельности органов местного самоуправлен</w:t>
      </w:r>
      <w:r w:rsidR="005B2657" w:rsidRPr="0066386D">
        <w:rPr>
          <w:rFonts w:ascii="Times New Roman" w:hAnsi="Times New Roman" w:cs="Times New Roman"/>
          <w:sz w:val="28"/>
          <w:szCs w:val="28"/>
        </w:rPr>
        <w:t>ия Черепановского района за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 и планируемых значениях на 3 – летний период» (далее – Доклад) подготовлен в целях реализации Указа Президента Российской Федерации от 28 апреля 2008 года № 607 «Об оценке эффективности деятельности органов местного самоуправления городских и муниципальных районов» и постановления Правительства Российской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Федерации от 17.12.2012 № 1317 "О мерах по реализации Указа Президента Российской Федерации от 28 апреля 2008 г. № 607 «Об оценке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и муниципальных районов» и подпункта «и» пункта 2 Указа Президента Российской Федерации от 7.05.2012г. № 601 «Об основных направлениях совершенствования системы государственного управления».</w:t>
      </w:r>
    </w:p>
    <w:p w:rsidR="00830473" w:rsidRPr="0066386D" w:rsidRDefault="00830473" w:rsidP="00893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Докладе приведены показатели эффективности деятельности органов местного самоуправления Черепановског</w:t>
      </w:r>
      <w:r w:rsidR="005B2657" w:rsidRPr="0066386D">
        <w:rPr>
          <w:rFonts w:ascii="Times New Roman" w:hAnsi="Times New Roman" w:cs="Times New Roman"/>
          <w:sz w:val="28"/>
          <w:szCs w:val="28"/>
        </w:rPr>
        <w:t>о района за отчетный период 2022 –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годы, которые отражают действия администрации Черепановского района по реализации полномочий, предусмотренных Федеральным законом № 131-ФЗ «Об общих принципах организации местного самоуправления в Российской Федерации» и планируе</w:t>
      </w:r>
      <w:r w:rsidR="005B2657" w:rsidRPr="0066386D">
        <w:rPr>
          <w:rFonts w:ascii="Times New Roman" w:hAnsi="Times New Roman" w:cs="Times New Roman"/>
          <w:sz w:val="28"/>
          <w:szCs w:val="28"/>
        </w:rPr>
        <w:t>мые значения показателей на 2025-2027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30473" w:rsidRPr="0066386D" w:rsidRDefault="00830473" w:rsidP="00893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При подготовке доклада использовались официальные данные территориального органа Федеральной службы государственной статистики по Новосибирской области и результаты социологических опросов, проводимых Правительством Новосибирской области.</w:t>
      </w:r>
    </w:p>
    <w:p w:rsidR="00830473" w:rsidRPr="0066386D" w:rsidRDefault="00830473" w:rsidP="00893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Главной задачей социально-экономического разви</w:t>
      </w:r>
      <w:r w:rsidR="005B2657" w:rsidRPr="0066386D">
        <w:rPr>
          <w:rFonts w:ascii="Times New Roman" w:hAnsi="Times New Roman" w:cs="Times New Roman"/>
          <w:sz w:val="28"/>
          <w:szCs w:val="28"/>
        </w:rPr>
        <w:t>тия Черепановского района в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году было сохранение и усиление конкурентных позиций района в сфере развития экономики, укрепление экономического потенциала района, привлечение инвестиций с целью дальнейшего социального и экономического развития, работа по реализации мероприятий федеральных, областных и муниципальных программ.</w:t>
      </w:r>
    </w:p>
    <w:p w:rsidR="00AF009F" w:rsidRPr="0066386D" w:rsidRDefault="00AF009F" w:rsidP="00660F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F009F" w:rsidRPr="0066386D" w:rsidRDefault="00AF009F" w:rsidP="00AF009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t>Раздел «Экономическое развитие»</w:t>
      </w:r>
    </w:p>
    <w:p w:rsidR="00AF009F" w:rsidRPr="0066386D" w:rsidRDefault="00AF009F" w:rsidP="00EE4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>Развитие малого и среднего предпринимательства в районе является важным стратегическим фактором, определяющим устойчивое развитие экономики, повышение доходов и обеспечения занятости населения.</w:t>
      </w:r>
    </w:p>
    <w:p w:rsidR="00AF009F" w:rsidRPr="0066386D" w:rsidRDefault="00AF009F" w:rsidP="00AF00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На территории района количество субъектов малого и среднего предпринимательства на основе сведений Единого реестра субъектов малого и среднего предпринимательства </w:t>
      </w:r>
      <w:r w:rsidR="00035308">
        <w:rPr>
          <w:rFonts w:ascii="Times New Roman" w:hAnsi="Times New Roman" w:cs="Times New Roman"/>
          <w:sz w:val="28"/>
          <w:szCs w:val="28"/>
        </w:rPr>
        <w:t>зарегистрировано 894</w:t>
      </w:r>
      <w:r w:rsidR="00C94F72" w:rsidRPr="0066386D">
        <w:rPr>
          <w:rFonts w:ascii="Times New Roman" w:hAnsi="Times New Roman" w:cs="Times New Roman"/>
          <w:sz w:val="28"/>
          <w:szCs w:val="28"/>
        </w:rPr>
        <w:t xml:space="preserve">, что </w:t>
      </w:r>
      <w:r w:rsidR="00035308">
        <w:rPr>
          <w:rFonts w:ascii="Times New Roman" w:hAnsi="Times New Roman" w:cs="Times New Roman"/>
          <w:sz w:val="28"/>
          <w:szCs w:val="28"/>
        </w:rPr>
        <w:t>ниже уровня прошлого года на 11</w:t>
      </w:r>
      <w:r w:rsidR="00C94F72" w:rsidRPr="0066386D">
        <w:rPr>
          <w:rFonts w:ascii="Times New Roman" w:hAnsi="Times New Roman" w:cs="Times New Roman"/>
          <w:sz w:val="28"/>
          <w:szCs w:val="28"/>
        </w:rPr>
        <w:t>%.</w:t>
      </w:r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09F" w:rsidRPr="0066386D" w:rsidRDefault="00AF009F" w:rsidP="00AF00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Число субъектов малого и среднего предпринимательства в расчете на 10 тыс. человек населения в 202</w:t>
      </w:r>
      <w:r w:rsidR="005B2657" w:rsidRPr="0066386D">
        <w:rPr>
          <w:rFonts w:ascii="Times New Roman" w:hAnsi="Times New Roman" w:cs="Times New Roman"/>
          <w:sz w:val="28"/>
          <w:szCs w:val="28"/>
        </w:rPr>
        <w:t>4</w:t>
      </w:r>
      <w:r w:rsidR="00AA26F9" w:rsidRPr="0066386D">
        <w:rPr>
          <w:rFonts w:ascii="Times New Roman" w:hAnsi="Times New Roman" w:cs="Times New Roman"/>
          <w:sz w:val="28"/>
          <w:szCs w:val="28"/>
        </w:rPr>
        <w:t xml:space="preserve"> году уменьшилось</w:t>
      </w:r>
      <w:r w:rsidRPr="0066386D">
        <w:rPr>
          <w:rFonts w:ascii="Times New Roman" w:hAnsi="Times New Roman" w:cs="Times New Roman"/>
          <w:sz w:val="28"/>
          <w:szCs w:val="28"/>
        </w:rPr>
        <w:t xml:space="preserve"> на </w:t>
      </w:r>
      <w:r w:rsidR="00035308">
        <w:rPr>
          <w:rFonts w:ascii="Times New Roman" w:hAnsi="Times New Roman" w:cs="Times New Roman"/>
          <w:sz w:val="28"/>
          <w:szCs w:val="28"/>
        </w:rPr>
        <w:t>18,01</w:t>
      </w:r>
      <w:r w:rsidRPr="0066386D">
        <w:rPr>
          <w:rFonts w:ascii="Times New Roman" w:hAnsi="Times New Roman" w:cs="Times New Roman"/>
          <w:sz w:val="28"/>
          <w:szCs w:val="28"/>
        </w:rPr>
        <w:t xml:space="preserve"> ед. и составило </w:t>
      </w:r>
      <w:r w:rsidR="00035308">
        <w:rPr>
          <w:rFonts w:ascii="Times New Roman" w:hAnsi="Times New Roman" w:cs="Times New Roman"/>
          <w:sz w:val="28"/>
          <w:szCs w:val="28"/>
        </w:rPr>
        <w:t>183,57</w:t>
      </w:r>
      <w:r w:rsidRPr="00663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55B" w:rsidRPr="0066386D" w:rsidRDefault="00C94F72" w:rsidP="00C94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Малое и среднее предпринимательство занимает прочное место в структуре экономики Черепановского района и играет существенную роль в социальной жизни населения. Для стабильности показателей работы в рамках муниципальной программы «Развитие субъектов малого  и среднего предпринимательства на территории Черепановского района Новосибирской области на 2023-2025 годы» предпринимателям оказана фин</w:t>
      </w:r>
      <w:r w:rsidR="005C5787" w:rsidRPr="0066386D">
        <w:rPr>
          <w:rFonts w:ascii="Times New Roman" w:hAnsi="Times New Roman" w:cs="Times New Roman"/>
          <w:sz w:val="28"/>
          <w:szCs w:val="28"/>
        </w:rPr>
        <w:t>ансовая поддержка на сумму 1205,5</w:t>
      </w:r>
      <w:r w:rsidRPr="0066386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7555B" w:rsidRPr="0066386D">
        <w:rPr>
          <w:rFonts w:ascii="Times New Roman" w:hAnsi="Times New Roman" w:cs="Times New Roman"/>
          <w:sz w:val="28"/>
          <w:szCs w:val="28"/>
        </w:rPr>
        <w:t>лей</w:t>
      </w:r>
      <w:r w:rsidRPr="00663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F72" w:rsidRPr="0066386D" w:rsidRDefault="00C94F72" w:rsidP="00C94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Ежегодно из средств государственной программы «Развитие торговли </w:t>
      </w:r>
      <w:r w:rsidR="00AA26F9" w:rsidRPr="0066386D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области», </w:t>
      </w:r>
      <w:r w:rsidRPr="0066386D">
        <w:rPr>
          <w:rFonts w:ascii="Times New Roman" w:hAnsi="Times New Roman" w:cs="Times New Roman"/>
          <w:sz w:val="28"/>
          <w:szCs w:val="28"/>
        </w:rPr>
        <w:t>возмещаются затраты на доставку товаров первой необходимости в населенные пункты, расположенные далее 11 км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т районного центра. </w:t>
      </w:r>
    </w:p>
    <w:p w:rsidR="0047555B" w:rsidRPr="0066386D" w:rsidRDefault="00C94F72" w:rsidP="00C94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Из фонда микрофинансирования Новосибирской обл</w:t>
      </w:r>
      <w:r w:rsidR="00F74D54" w:rsidRPr="0066386D">
        <w:rPr>
          <w:rFonts w:ascii="Times New Roman" w:hAnsi="Times New Roman" w:cs="Times New Roman"/>
          <w:sz w:val="28"/>
          <w:szCs w:val="28"/>
        </w:rPr>
        <w:t>асти на льготных условиях в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году выд</w:t>
      </w:r>
      <w:r w:rsidR="00AA26F9" w:rsidRPr="0066386D">
        <w:rPr>
          <w:rFonts w:ascii="Times New Roman" w:hAnsi="Times New Roman" w:cs="Times New Roman"/>
          <w:sz w:val="28"/>
          <w:szCs w:val="28"/>
        </w:rPr>
        <w:t>аны кредиты на сумму  более 3</w:t>
      </w:r>
      <w:r w:rsidR="00F74D54" w:rsidRPr="0066386D">
        <w:rPr>
          <w:rFonts w:ascii="Times New Roman" w:hAnsi="Times New Roman" w:cs="Times New Roman"/>
          <w:sz w:val="28"/>
          <w:szCs w:val="28"/>
        </w:rPr>
        <w:t>,0</w:t>
      </w:r>
      <w:r w:rsidRPr="0066386D">
        <w:rPr>
          <w:rFonts w:ascii="Times New Roman" w:hAnsi="Times New Roman" w:cs="Times New Roman"/>
          <w:sz w:val="28"/>
          <w:szCs w:val="28"/>
        </w:rPr>
        <w:t xml:space="preserve"> млн</w:t>
      </w:r>
      <w:r w:rsidR="0047555B" w:rsidRPr="0066386D">
        <w:rPr>
          <w:rFonts w:ascii="Times New Roman" w:hAnsi="Times New Roman" w:cs="Times New Roman"/>
          <w:sz w:val="28"/>
          <w:szCs w:val="28"/>
        </w:rPr>
        <w:t>.</w:t>
      </w:r>
      <w:r w:rsidRPr="0066386D">
        <w:rPr>
          <w:rFonts w:ascii="Times New Roman" w:hAnsi="Times New Roman" w:cs="Times New Roman"/>
          <w:sz w:val="28"/>
          <w:szCs w:val="28"/>
        </w:rPr>
        <w:t xml:space="preserve"> руб</w:t>
      </w:r>
      <w:r w:rsidR="0047555B" w:rsidRPr="0066386D">
        <w:rPr>
          <w:rFonts w:ascii="Times New Roman" w:hAnsi="Times New Roman" w:cs="Times New Roman"/>
          <w:sz w:val="28"/>
          <w:szCs w:val="28"/>
        </w:rPr>
        <w:t>лей</w:t>
      </w:r>
      <w:r w:rsidRPr="00663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55B" w:rsidRPr="0066386D" w:rsidRDefault="0047555B" w:rsidP="004755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рамках реализации мероприятий государственной программы Новосибирской области «Содействие занятости населения», утверждённой постановлением Правительства Новосибирской области от 23.04.2013 № 177-п, через ЦЗН Черепановского района Новосибирской области финансовую поддержку на от</w:t>
      </w:r>
      <w:r w:rsidR="00F74D54" w:rsidRPr="0066386D">
        <w:rPr>
          <w:rFonts w:ascii="Times New Roman" w:hAnsi="Times New Roman" w:cs="Times New Roman"/>
          <w:sz w:val="28"/>
          <w:szCs w:val="28"/>
        </w:rPr>
        <w:t>крытие собственного дела за 2024 год получили 8 человека на общую сумму 2,8</w:t>
      </w:r>
      <w:r w:rsidRPr="0066386D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47555B" w:rsidRPr="0066386D" w:rsidRDefault="0047555B" w:rsidP="004755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бизнес-проекты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широкого спектра деятельности, это и собственное малое производство мясных полуфабрикатов, ремонт предметов и изделий из металла, их обработка и нанесение покрытий, столярные и плотнические работы.</w:t>
      </w:r>
    </w:p>
    <w:p w:rsidR="0047555B" w:rsidRPr="0066386D" w:rsidRDefault="0047555B" w:rsidP="004755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 качестве одной из инновационных форм социальной поддержки населения, направленной на усиление адресности, борьбу с настроениями социального иждивенчества в обществе и активизацию трудового потенциала граждан, предоставляется государственная социальная помощь на основании социального контракта. </w:t>
      </w:r>
    </w:p>
    <w:p w:rsidR="0047555B" w:rsidRPr="0066386D" w:rsidRDefault="00D416E6" w:rsidP="004755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>За 2024</w:t>
      </w:r>
      <w:r w:rsidR="0047555B" w:rsidRPr="0066386D">
        <w:rPr>
          <w:rFonts w:ascii="Times New Roman" w:hAnsi="Times New Roman" w:cs="Times New Roman"/>
          <w:sz w:val="28"/>
          <w:szCs w:val="28"/>
        </w:rPr>
        <w:t>год через ГКУ НСО ЦСПН Черепановского района заключили социальный контракт на открытие собственного дела 20 человек на общую сумму 7,0 млн. рублей.</w:t>
      </w:r>
    </w:p>
    <w:p w:rsidR="00AF009F" w:rsidRPr="0066386D" w:rsidRDefault="00AF009F" w:rsidP="00AF00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плановом периоде ожидается ежегодное увеличение числа субъектов малого и среднего предпринимательства и сохранение доли среднесписочной численности работников малых и средних предприятий в среднесписочной численности всех предприятий и организаций района за счет проведения муниципальной политики, направленной на развитие и поддержку малого и среднего предпринимательства (финансовой, имущественной и информационной).</w:t>
      </w:r>
    </w:p>
    <w:p w:rsidR="000A259A" w:rsidRPr="0066386D" w:rsidRDefault="000A259A" w:rsidP="00AF00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На сегодняшний день одной из наиболее важных задач является привлечение инвестиций в экономику района. Приток инвестиций - это рабочие места, пополнение бюджета, решение многих социальных и инфраструктурных вопросов, и как результат - динамичное социально-экономическое развитие района.</w:t>
      </w:r>
    </w:p>
    <w:p w:rsidR="000A259A" w:rsidRPr="0066386D" w:rsidRDefault="000A259A" w:rsidP="00AF00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целях оперативного предоставления актуальной информации об инвестиционном потенциале Черепановского района, механизмах поддержки инвестиционной деятельности, нормативно-правовой базы в сфере инвестиций на официальном сайте администрации создан раздел «Инвестиционная деятельность «Инвестиционный портал» (</w:t>
      </w:r>
      <w:hyperlink r:id="rId6" w:history="1">
        <w:r w:rsidR="00A13385" w:rsidRPr="0066386D">
          <w:rPr>
            <w:rStyle w:val="a5"/>
            <w:rFonts w:ascii="Times New Roman" w:hAnsi="Times New Roman" w:cs="Times New Roman"/>
            <w:sz w:val="28"/>
            <w:szCs w:val="28"/>
          </w:rPr>
          <w:t>https://cherepanovo.nso.ru/page/2143</w:t>
        </w:r>
      </w:hyperlink>
      <w:r w:rsidRPr="0066386D">
        <w:rPr>
          <w:rFonts w:ascii="Times New Roman" w:hAnsi="Times New Roman" w:cs="Times New Roman"/>
          <w:sz w:val="28"/>
          <w:szCs w:val="28"/>
        </w:rPr>
        <w:t>).</w:t>
      </w:r>
    </w:p>
    <w:p w:rsidR="00A13385" w:rsidRPr="0066386D" w:rsidRDefault="00A13385" w:rsidP="00A133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Актуализируется инвестиционный паспорт Черепановского района Новосибирской области, где собрана полная и достоверная информация о территории, отражены приоритеты и перспективы социально-экономического развития и потенциальные возможности размещения инвестиционных проектов, организации новых производств. </w:t>
      </w:r>
    </w:p>
    <w:p w:rsidR="00A13385" w:rsidRPr="0066386D" w:rsidRDefault="00A13385" w:rsidP="00A133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Назначен инвестиционный уполномоченный – </w:t>
      </w:r>
      <w:r w:rsidR="00DD3A1B" w:rsidRPr="0066386D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Черепановского</w:t>
      </w:r>
      <w:r w:rsidR="00D416E6" w:rsidRPr="006638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416E6" w:rsidRPr="0066386D">
        <w:rPr>
          <w:sz w:val="28"/>
          <w:szCs w:val="28"/>
        </w:rPr>
        <w:t xml:space="preserve"> </w:t>
      </w:r>
      <w:r w:rsidR="004406DB" w:rsidRPr="0066386D">
        <w:rPr>
          <w:rFonts w:ascii="Times New Roman" w:hAnsi="Times New Roman" w:cs="Times New Roman"/>
          <w:sz w:val="28"/>
          <w:szCs w:val="28"/>
        </w:rPr>
        <w:t>по экономике</w:t>
      </w:r>
      <w:r w:rsidR="00D416E6" w:rsidRPr="00663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416E6" w:rsidRPr="0066386D">
        <w:rPr>
          <w:rFonts w:ascii="Times New Roman" w:hAnsi="Times New Roman" w:cs="Times New Roman"/>
          <w:sz w:val="28"/>
          <w:szCs w:val="28"/>
        </w:rPr>
        <w:t>Буховец</w:t>
      </w:r>
      <w:proofErr w:type="spellEnd"/>
      <w:r w:rsidR="00D416E6" w:rsidRPr="0066386D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="002C6A35" w:rsidRPr="0066386D">
        <w:rPr>
          <w:rFonts w:ascii="Times New Roman" w:hAnsi="Times New Roman" w:cs="Times New Roman"/>
          <w:sz w:val="28"/>
          <w:szCs w:val="28"/>
        </w:rPr>
        <w:t>.</w:t>
      </w:r>
    </w:p>
    <w:p w:rsidR="002C6A35" w:rsidRPr="0066386D" w:rsidRDefault="00D37C58" w:rsidP="002C6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За период с 2020 по 2024</w:t>
      </w:r>
      <w:r w:rsidR="002C6A35" w:rsidRPr="0066386D">
        <w:rPr>
          <w:rFonts w:ascii="Times New Roman" w:hAnsi="Times New Roman" w:cs="Times New Roman"/>
          <w:sz w:val="28"/>
          <w:szCs w:val="28"/>
        </w:rPr>
        <w:t xml:space="preserve"> год объем инвестиций в экономику Черепановского района за счет всех источник</w:t>
      </w:r>
      <w:r w:rsidR="00AB5501">
        <w:rPr>
          <w:rFonts w:ascii="Times New Roman" w:hAnsi="Times New Roman" w:cs="Times New Roman"/>
          <w:sz w:val="28"/>
          <w:szCs w:val="28"/>
        </w:rPr>
        <w:t>ов финансирования составил  15,1</w:t>
      </w:r>
      <w:r w:rsidR="002C6A35" w:rsidRPr="0066386D">
        <w:rPr>
          <w:rFonts w:ascii="Times New Roman" w:hAnsi="Times New Roman" w:cs="Times New Roman"/>
          <w:sz w:val="28"/>
          <w:szCs w:val="28"/>
        </w:rPr>
        <w:t xml:space="preserve"> млрд. рублей.</w:t>
      </w:r>
    </w:p>
    <w:p w:rsidR="002C6A35" w:rsidRPr="0066386D" w:rsidRDefault="00D37C58" w:rsidP="002C6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По итогам 2024</w:t>
      </w:r>
      <w:r w:rsidR="002C6A35" w:rsidRPr="0066386D">
        <w:rPr>
          <w:rFonts w:ascii="Times New Roman" w:hAnsi="Times New Roman" w:cs="Times New Roman"/>
          <w:sz w:val="28"/>
          <w:szCs w:val="28"/>
        </w:rPr>
        <w:t xml:space="preserve"> года сумма инвестиционных </w:t>
      </w:r>
      <w:r w:rsidRPr="0066386D">
        <w:rPr>
          <w:rFonts w:ascii="Times New Roman" w:hAnsi="Times New Roman" w:cs="Times New Roman"/>
          <w:sz w:val="28"/>
          <w:szCs w:val="28"/>
        </w:rPr>
        <w:t>вложений составила более 3,8</w:t>
      </w:r>
      <w:r w:rsidR="002C6A35" w:rsidRPr="0066386D">
        <w:rPr>
          <w:rFonts w:ascii="Times New Roman" w:hAnsi="Times New Roman" w:cs="Times New Roman"/>
          <w:sz w:val="28"/>
          <w:szCs w:val="28"/>
        </w:rPr>
        <w:t xml:space="preserve"> млрд.</w:t>
      </w:r>
      <w:r w:rsidRPr="0066386D">
        <w:rPr>
          <w:rFonts w:ascii="Times New Roman" w:hAnsi="Times New Roman" w:cs="Times New Roman"/>
          <w:sz w:val="28"/>
          <w:szCs w:val="28"/>
        </w:rPr>
        <w:t xml:space="preserve"> рублей, что на 48,2</w:t>
      </w:r>
      <w:r w:rsidR="002C6A35" w:rsidRPr="0066386D">
        <w:rPr>
          <w:rFonts w:ascii="Times New Roman" w:hAnsi="Times New Roman" w:cs="Times New Roman"/>
          <w:sz w:val="28"/>
          <w:szCs w:val="28"/>
        </w:rPr>
        <w:t>% выше уровня прошлого года.</w:t>
      </w:r>
    </w:p>
    <w:p w:rsidR="002C6A35" w:rsidRPr="0066386D" w:rsidRDefault="002C6A35" w:rsidP="002C6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>Объем инвестиций в основной капитал (за исключением бюджетных средств) в расчете на 1 жителя</w:t>
      </w:r>
      <w:r w:rsidRPr="0066386D">
        <w:rPr>
          <w:rFonts w:ascii="Times New Roman" w:hAnsi="Times New Roman" w:cs="Times New Roman"/>
          <w:sz w:val="28"/>
          <w:szCs w:val="28"/>
        </w:rPr>
        <w:t xml:space="preserve"> в 202</w:t>
      </w:r>
      <w:r w:rsidR="00547E78" w:rsidRPr="0066386D">
        <w:rPr>
          <w:rFonts w:ascii="Times New Roman" w:hAnsi="Times New Roman" w:cs="Times New Roman"/>
          <w:sz w:val="28"/>
          <w:szCs w:val="28"/>
        </w:rPr>
        <w:t>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году увеличился по сравнению с аналогичным</w:t>
      </w:r>
      <w:r w:rsidR="00AB5501">
        <w:rPr>
          <w:rFonts w:ascii="Times New Roman" w:hAnsi="Times New Roman" w:cs="Times New Roman"/>
          <w:sz w:val="28"/>
          <w:szCs w:val="28"/>
        </w:rPr>
        <w:t xml:space="preserve"> периодом прошлого года на 15,9</w:t>
      </w:r>
      <w:r w:rsidRPr="0066386D">
        <w:rPr>
          <w:rFonts w:ascii="Times New Roman" w:hAnsi="Times New Roman" w:cs="Times New Roman"/>
          <w:sz w:val="28"/>
          <w:szCs w:val="28"/>
        </w:rPr>
        <w:t>% и</w:t>
      </w:r>
      <w:r w:rsidR="00AB5501">
        <w:rPr>
          <w:rFonts w:ascii="Times New Roman" w:hAnsi="Times New Roman" w:cs="Times New Roman"/>
          <w:sz w:val="28"/>
          <w:szCs w:val="28"/>
        </w:rPr>
        <w:t xml:space="preserve"> составил 41097</w:t>
      </w:r>
      <w:r w:rsidRPr="0066386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F49DC" w:rsidRPr="0066386D" w:rsidRDefault="00FF49DC" w:rsidP="002C6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Администрациями муниципальных образований, входящих в состав Черепановского района, ведется систематическая разъяснительная работа о порядке, способах и сроках уплаты имущественных налогов. </w:t>
      </w:r>
    </w:p>
    <w:p w:rsidR="00FF49DC" w:rsidRDefault="00FF49DC" w:rsidP="002C6A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Продолжена работа по оформлению свободных земельных участков в собственность граждан или заключению договоров аренды. Доля площади земельных участков, являющихся объектами налогообложения земельным налогом, в общей площади территории Черепановского района, подлежащей налогообложению по состоянию на 01.</w:t>
      </w:r>
      <w:r w:rsidR="00D83E0A" w:rsidRPr="0066386D">
        <w:rPr>
          <w:rFonts w:ascii="Times New Roman" w:hAnsi="Times New Roman" w:cs="Times New Roman"/>
          <w:sz w:val="28"/>
          <w:szCs w:val="28"/>
        </w:rPr>
        <w:t>01.2024 года составляет 21,09 %, что на 0,07% выше уровня 2023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 xml:space="preserve">            Объем отгруженных товаров собственного производства, выполненных работ и услуг по основным видам экономической деятельности в промышленности за  2024 года составил 9420 млн. рублей, что к аналогичному периоду 2023 года составляет 106,2%. 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>ООО «Кирпичный завод» специализируется на производ</w:t>
      </w:r>
      <w:r w:rsidR="00E62772">
        <w:rPr>
          <w:rFonts w:ascii="Times New Roman" w:hAnsi="Times New Roman" w:cs="Times New Roman"/>
          <w:sz w:val="28"/>
          <w:szCs w:val="28"/>
        </w:rPr>
        <w:t>стве кирпича.</w:t>
      </w:r>
      <w:r w:rsidRPr="00895110">
        <w:rPr>
          <w:rFonts w:ascii="Times New Roman" w:hAnsi="Times New Roman" w:cs="Times New Roman"/>
          <w:sz w:val="28"/>
          <w:szCs w:val="28"/>
        </w:rPr>
        <w:t xml:space="preserve"> В структуре производства основу составляет выпуск рядового полнотелого кирпича пластического формования.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>Объем отгруженной продукции составил 314,4 млн. рублей или 97% к уровню прошлого года. Среднесписочная численность работников составляет 150 чел., среднемесячная заработная плата 53,4 тыс. руб.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 xml:space="preserve">           АО «</w:t>
      </w:r>
      <w:proofErr w:type="spellStart"/>
      <w:r w:rsidRPr="00895110">
        <w:rPr>
          <w:rFonts w:ascii="Times New Roman" w:hAnsi="Times New Roman" w:cs="Times New Roman"/>
          <w:sz w:val="28"/>
          <w:szCs w:val="28"/>
        </w:rPr>
        <w:t>Черепановскферммаш</w:t>
      </w:r>
      <w:proofErr w:type="spellEnd"/>
      <w:r w:rsidRPr="00895110">
        <w:rPr>
          <w:rFonts w:ascii="Times New Roman" w:hAnsi="Times New Roman" w:cs="Times New Roman"/>
          <w:sz w:val="28"/>
          <w:szCs w:val="28"/>
        </w:rPr>
        <w:t>» производит жаротрубное котельное оборудование малой и средней мощности. На предприятии постоянно проводятся мероприятия по повышению качества и надежности продукции, для производства используются собственные разработки, с помощью которых удается повысить производительность и экономичность.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>Объем отгруженной продукции за отчетный период составил 87,4 млн. рублей или 104,8% к уровню прошлого года. Среднесписочная численность работников составляет 70 чел., среднемесячная заработная плата 32,9 тыс. рублей.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 xml:space="preserve">ООО «Сибирская продовольственная компания «Филиал "Черепановский» г. Черепаново производит блочное мясо, ливерные колбасные изделия, мясные и </w:t>
      </w:r>
      <w:proofErr w:type="spellStart"/>
      <w:r w:rsidRPr="00895110">
        <w:rPr>
          <w:rFonts w:ascii="Times New Roman" w:hAnsi="Times New Roman" w:cs="Times New Roman"/>
          <w:sz w:val="28"/>
          <w:szCs w:val="28"/>
        </w:rPr>
        <w:t>мясосодержащие</w:t>
      </w:r>
      <w:proofErr w:type="spellEnd"/>
      <w:r w:rsidRPr="00895110">
        <w:rPr>
          <w:rFonts w:ascii="Times New Roman" w:hAnsi="Times New Roman" w:cs="Times New Roman"/>
          <w:sz w:val="28"/>
          <w:szCs w:val="28"/>
        </w:rPr>
        <w:t xml:space="preserve"> консервные изделия, а также сопутствующую продукцию: полуфабрикаты, субпродукты, корма для животных.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>Объем отгруженной продукции за отчетный период составил 2836,8 млн. рублей или 109% к уровню прошлого года. Среднесписочная численность работников 272 чел., средняя заработная плата 64,4 тыс. рублей.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895110">
        <w:rPr>
          <w:rFonts w:ascii="Times New Roman" w:hAnsi="Times New Roman" w:cs="Times New Roman"/>
          <w:sz w:val="28"/>
          <w:szCs w:val="28"/>
        </w:rPr>
        <w:t>ДиМаК</w:t>
      </w:r>
      <w:proofErr w:type="spellEnd"/>
      <w:r w:rsidRPr="00895110">
        <w:rPr>
          <w:rFonts w:ascii="Times New Roman" w:hAnsi="Times New Roman" w:cs="Times New Roman"/>
          <w:sz w:val="28"/>
          <w:szCs w:val="28"/>
        </w:rPr>
        <w:t xml:space="preserve">" г. Черепаново является производителем полипропиленовых мешков различных размеров высокого качества (при производстве используется отечественное сырьё и не используются отходы </w:t>
      </w:r>
      <w:r w:rsidRPr="00895110">
        <w:rPr>
          <w:rFonts w:ascii="Times New Roman" w:hAnsi="Times New Roman" w:cs="Times New Roman"/>
          <w:sz w:val="28"/>
          <w:szCs w:val="28"/>
        </w:rPr>
        <w:lastRenderedPageBreak/>
        <w:t>вторичного сырья). Предприятием реализован полный технологический цикл производства, мешков и рукавов разных размеров.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>Объем отгруженной продукции за отчетный период составил 149,9 млн. рублей или 111,9% к уровню прошлого года. Среднесписочная численность работников составляет 55 чел., среднемесячная заработная плата 24,9 тыс. рублей.</w:t>
      </w:r>
    </w:p>
    <w:p w:rsidR="00895110" w:rsidRPr="00895110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 xml:space="preserve">ООО ЗКИ «Универсал» выпускает высококачественную продукцию </w:t>
      </w:r>
      <w:proofErr w:type="spellStart"/>
      <w:r w:rsidRPr="00895110">
        <w:rPr>
          <w:rFonts w:ascii="Times New Roman" w:hAnsi="Times New Roman" w:cs="Times New Roman"/>
          <w:sz w:val="28"/>
          <w:szCs w:val="28"/>
        </w:rPr>
        <w:t>санфарфора</w:t>
      </w:r>
      <w:proofErr w:type="spellEnd"/>
      <w:r w:rsidRPr="00895110">
        <w:rPr>
          <w:rFonts w:ascii="Times New Roman" w:hAnsi="Times New Roman" w:cs="Times New Roman"/>
          <w:sz w:val="28"/>
          <w:szCs w:val="28"/>
        </w:rPr>
        <w:t xml:space="preserve"> (раковины, унитазы). Сочетание белой глины с полевым шпатом и кварцем делают </w:t>
      </w:r>
      <w:proofErr w:type="spellStart"/>
      <w:r w:rsidRPr="00895110">
        <w:rPr>
          <w:rFonts w:ascii="Times New Roman" w:hAnsi="Times New Roman" w:cs="Times New Roman"/>
          <w:sz w:val="28"/>
          <w:szCs w:val="28"/>
        </w:rPr>
        <w:t>санфарфор</w:t>
      </w:r>
      <w:proofErr w:type="spellEnd"/>
      <w:r w:rsidRPr="00895110">
        <w:rPr>
          <w:rFonts w:ascii="Times New Roman" w:hAnsi="Times New Roman" w:cs="Times New Roman"/>
          <w:sz w:val="28"/>
          <w:szCs w:val="28"/>
        </w:rPr>
        <w:t xml:space="preserve"> особо прочным и в низкой степени влагопоглощающим материалом. За счет гладкой поверхности фарфора изделие становится более устойчивым к загрязнениям и неприятным запахам. Благодаря однородной структуре упрощается процесс </w:t>
      </w:r>
      <w:proofErr w:type="gramStart"/>
      <w:r w:rsidRPr="00895110">
        <w:rPr>
          <w:rFonts w:ascii="Times New Roman" w:hAnsi="Times New Roman" w:cs="Times New Roman"/>
          <w:sz w:val="28"/>
          <w:szCs w:val="28"/>
        </w:rPr>
        <w:t>ухода</w:t>
      </w:r>
      <w:proofErr w:type="gramEnd"/>
      <w:r w:rsidRPr="00895110">
        <w:rPr>
          <w:rFonts w:ascii="Times New Roman" w:hAnsi="Times New Roman" w:cs="Times New Roman"/>
          <w:sz w:val="28"/>
          <w:szCs w:val="28"/>
        </w:rPr>
        <w:t xml:space="preserve"> и имеют очень долгий срок службы. </w:t>
      </w:r>
    </w:p>
    <w:p w:rsidR="00895110" w:rsidRPr="0066386D" w:rsidRDefault="00895110" w:rsidP="00895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110">
        <w:rPr>
          <w:rFonts w:ascii="Times New Roman" w:hAnsi="Times New Roman" w:cs="Times New Roman"/>
          <w:sz w:val="28"/>
          <w:szCs w:val="28"/>
        </w:rPr>
        <w:t>Объем отгруженной продукции за</w:t>
      </w:r>
      <w:r w:rsidR="00B13620">
        <w:rPr>
          <w:rFonts w:ascii="Times New Roman" w:hAnsi="Times New Roman" w:cs="Times New Roman"/>
          <w:sz w:val="28"/>
          <w:szCs w:val="28"/>
        </w:rPr>
        <w:t xml:space="preserve"> отчетный период составил 1188,8</w:t>
      </w:r>
      <w:r w:rsidRPr="00895110">
        <w:rPr>
          <w:rFonts w:ascii="Times New Roman" w:hAnsi="Times New Roman" w:cs="Times New Roman"/>
          <w:sz w:val="28"/>
          <w:szCs w:val="28"/>
        </w:rPr>
        <w:t xml:space="preserve"> млн. рублей или 108,9% к уровню прошлого года. Среднесписочная численность работников составляет 406 чел., сред</w:t>
      </w:r>
      <w:r w:rsidR="00B13620">
        <w:rPr>
          <w:rFonts w:ascii="Times New Roman" w:hAnsi="Times New Roman" w:cs="Times New Roman"/>
          <w:sz w:val="28"/>
          <w:szCs w:val="28"/>
        </w:rPr>
        <w:t>немесячная заработная плата 57,7</w:t>
      </w:r>
      <w:bookmarkStart w:id="0" w:name="_GoBack"/>
      <w:bookmarkEnd w:id="0"/>
      <w:r w:rsidRPr="0089511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4F5A" w:rsidRPr="0066386D" w:rsidRDefault="00264F5A" w:rsidP="00264F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9BF">
        <w:rPr>
          <w:rFonts w:ascii="Times New Roman" w:hAnsi="Times New Roman" w:cs="Times New Roman"/>
          <w:sz w:val="28"/>
          <w:szCs w:val="28"/>
        </w:rPr>
        <w:t>Ведущ</w:t>
      </w:r>
      <w:r w:rsidRPr="0066386D">
        <w:rPr>
          <w:rFonts w:ascii="Times New Roman" w:hAnsi="Times New Roman" w:cs="Times New Roman"/>
          <w:sz w:val="28"/>
          <w:szCs w:val="28"/>
        </w:rPr>
        <w:t>ую позицию в экономике района занимает аграрная отрасль. От состояния аграрного сектора, повседневного напряженного труда работников агропромышленного комплекса напрямую зависит не только экономическое, но и социальное благополучие жителей района.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Сельскохозяйственное производство в районе осуществляют      </w:t>
      </w:r>
      <w:r w:rsidR="001079BF">
        <w:rPr>
          <w:rFonts w:ascii="Times New Roman" w:hAnsi="Times New Roman" w:cs="Times New Roman"/>
          <w:sz w:val="28"/>
          <w:szCs w:val="28"/>
        </w:rPr>
        <w:t xml:space="preserve">                              15</w:t>
      </w:r>
      <w:r w:rsidRPr="0066386D">
        <w:rPr>
          <w:rFonts w:ascii="Times New Roman" w:hAnsi="Times New Roman" w:cs="Times New Roman"/>
          <w:sz w:val="28"/>
          <w:szCs w:val="28"/>
        </w:rPr>
        <w:t xml:space="preserve"> сельскохозяйственных предприятий, 30 крестьянско-фермерских хозяйств (КФХ) и индивидуальных предпринимателей, более 7,0 тысяч личных подсобных хозяйств.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Валовое производство сельскохозяйственной продукции во всех категориях хозяйств  в 2024 году составило 7,1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рублей. Поголовье крупного рогатого скота во всех категориях хозяйств на 01.01.2025 г. насчитывает 19,3 тыс. голов, в том числе в сельскохозяйственных предприятиях – 18,2 тыс. голов, поголовье фуражных коров во всех категориях хозяйств  на 01.01.2025 г. составило 8,1 тыс. голов, в том числе в сельскохозяйственных предприятиях   7,6 тыс. голов.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Валовой надой молока во всех в категориях хозяйств   составил 75,4 тыс. тонн, из них в сельхозпредприятиях – 73,4 тыс. тонн, что на 954 тонны больше, чем в 2023 году. Продуктивность дойного стада  достигла 9705 килограмм на           1 фуражную корову, с превышением к уровню 2023 года на 165 килограмм. Наибольших показателей по продуктивности фуражных коров</w:t>
      </w:r>
      <w:r w:rsidR="002F47E1" w:rsidRPr="0066386D">
        <w:rPr>
          <w:rFonts w:ascii="Times New Roman" w:hAnsi="Times New Roman" w:cs="Times New Roman"/>
          <w:sz w:val="28"/>
          <w:szCs w:val="28"/>
        </w:rPr>
        <w:t>,</w:t>
      </w:r>
      <w:r w:rsidRPr="0066386D">
        <w:rPr>
          <w:rFonts w:ascii="Times New Roman" w:hAnsi="Times New Roman" w:cs="Times New Roman"/>
          <w:sz w:val="28"/>
          <w:szCs w:val="28"/>
        </w:rPr>
        <w:t xml:space="preserve"> достигли  следующие сельскохозяйственные предприятия: ООО ПХ </w:t>
      </w:r>
      <w:r w:rsidRPr="0066386D">
        <w:rPr>
          <w:rFonts w:ascii="Times New Roman" w:hAnsi="Times New Roman" w:cs="Times New Roman"/>
          <w:sz w:val="28"/>
          <w:szCs w:val="28"/>
        </w:rPr>
        <w:lastRenderedPageBreak/>
        <w:t>«Сибирская Нива-Черепаново» - 11745 килограмм,  ЗАО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Крутишинское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» - 10133 килограмма, МЖК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Альва-Фарм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» - 9756 килограмм. 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 Реализованный инвестиционный проект – животноводческий комплекс ООО ПХ «Сибирская Нива-Черепаново» производит 60% от общего производства молока по району, что позволяет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Черепановскому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району стабильно находиться в числе ведущих «молочных» районов Новосибирской области. 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 Хорошую динамику по продуктивности дойного стада сохраняет МЖК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Альва-Фарм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» и ЗАО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Крутишинское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»,</w:t>
      </w:r>
      <w:r w:rsidR="002F47E1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>прирост</w:t>
      </w:r>
      <w:r w:rsidR="00A90B36" w:rsidRPr="0066386D">
        <w:rPr>
          <w:rFonts w:ascii="Times New Roman" w:hAnsi="Times New Roman" w:cs="Times New Roman"/>
          <w:sz w:val="28"/>
          <w:szCs w:val="28"/>
        </w:rPr>
        <w:t xml:space="preserve"> продуктивности к уровню </w:t>
      </w:r>
      <w:r w:rsidRPr="0066386D">
        <w:rPr>
          <w:rFonts w:ascii="Times New Roman" w:hAnsi="Times New Roman" w:cs="Times New Roman"/>
          <w:sz w:val="28"/>
          <w:szCs w:val="28"/>
        </w:rPr>
        <w:t>2023 года в этих предприятиях составил соответственно</w:t>
      </w:r>
      <w:r w:rsidR="00A90B36" w:rsidRPr="0066386D">
        <w:rPr>
          <w:rFonts w:ascii="Times New Roman" w:hAnsi="Times New Roman" w:cs="Times New Roman"/>
          <w:sz w:val="28"/>
          <w:szCs w:val="28"/>
        </w:rPr>
        <w:t xml:space="preserve"> 828 килограмма и </w:t>
      </w:r>
      <w:r w:rsidRPr="0066386D">
        <w:rPr>
          <w:rFonts w:ascii="Times New Roman" w:hAnsi="Times New Roman" w:cs="Times New Roman"/>
          <w:sz w:val="28"/>
          <w:szCs w:val="28"/>
        </w:rPr>
        <w:t xml:space="preserve">575 килограмм.  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           Производство мяса во всех категориях хозяйств составило 10,0 тыс. тонн, из них в сельхозпредприятиях 9,4 тыс. тонн, в том числе мясо птицы 6,9 тыс. тонн. 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Производство яиц   составило  105,9 млн</w:t>
      </w:r>
      <w:r w:rsidR="002F47E1" w:rsidRPr="0066386D">
        <w:rPr>
          <w:rFonts w:ascii="Times New Roman" w:hAnsi="Times New Roman" w:cs="Times New Roman"/>
          <w:sz w:val="28"/>
          <w:szCs w:val="28"/>
        </w:rPr>
        <w:t>.</w:t>
      </w:r>
      <w:r w:rsidRPr="0066386D">
        <w:rPr>
          <w:rFonts w:ascii="Times New Roman" w:hAnsi="Times New Roman" w:cs="Times New Roman"/>
          <w:sz w:val="28"/>
          <w:szCs w:val="28"/>
        </w:rPr>
        <w:t xml:space="preserve"> штук, что на 4,1 млн</w:t>
      </w:r>
      <w:r w:rsidR="002F47E1" w:rsidRPr="0066386D">
        <w:rPr>
          <w:rFonts w:ascii="Times New Roman" w:hAnsi="Times New Roman" w:cs="Times New Roman"/>
          <w:sz w:val="28"/>
          <w:szCs w:val="28"/>
        </w:rPr>
        <w:t>.</w:t>
      </w:r>
      <w:r w:rsidRPr="0066386D">
        <w:rPr>
          <w:rFonts w:ascii="Times New Roman" w:hAnsi="Times New Roman" w:cs="Times New Roman"/>
          <w:sz w:val="28"/>
          <w:szCs w:val="28"/>
        </w:rPr>
        <w:t xml:space="preserve"> штук превысило уровень 2023 года, яйценоскость на 1 курицу-несуш</w:t>
      </w:r>
      <w:r w:rsidR="005F40D1" w:rsidRPr="0066386D">
        <w:rPr>
          <w:rFonts w:ascii="Times New Roman" w:hAnsi="Times New Roman" w:cs="Times New Roman"/>
          <w:sz w:val="28"/>
          <w:szCs w:val="28"/>
        </w:rPr>
        <w:t>ку составила</w:t>
      </w:r>
      <w:r w:rsidRPr="0066386D">
        <w:rPr>
          <w:rFonts w:ascii="Times New Roman" w:hAnsi="Times New Roman" w:cs="Times New Roman"/>
          <w:sz w:val="28"/>
          <w:szCs w:val="28"/>
        </w:rPr>
        <w:t xml:space="preserve"> 349 штук яиц.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Наряду с молочным животноводством в районе на базе крестьянских (фермерских)</w:t>
      </w:r>
      <w:r w:rsidR="003F2E7A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>хозяйств активно развивается животноводство мясного направления. Поголовье скота мясных пород на 01.01.2025 года составило 445 голов, в том числе 219 коров.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Решающим  фактором развития  животноводства является кормовая база.          В текущем году полеводы района значительно перевыполнили плановые показатели по заготовке всех видов кормов, обеспечив  59,6 центнер кормовых единиц  на 1 условную голову, что на 8,9 центнеров кормовых единиц больше, чем в 2023 году.                                                                                                </w:t>
      </w:r>
      <w:r w:rsidRPr="0066386D">
        <w:rPr>
          <w:rFonts w:ascii="Times New Roman" w:hAnsi="Times New Roman" w:cs="Times New Roman"/>
          <w:sz w:val="28"/>
          <w:szCs w:val="28"/>
        </w:rPr>
        <w:tab/>
        <w:t>Валовой сбор зерновых  культур в бункерном весе составил 157,5 тыс.</w:t>
      </w:r>
      <w:r w:rsidR="008535B0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 xml:space="preserve">тонн при урожайности 21,6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/га. Черепановский район занял 4-е место по валовому намолоту  зерновых культур среди 30-ти районов Новосибирской области.</w:t>
      </w:r>
    </w:p>
    <w:p w:rsidR="00E47D9F" w:rsidRPr="0066386D" w:rsidRDefault="00E47D9F" w:rsidP="00191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2024 году  был собран рекордный за последние годы урожай технических культур, валовой сбор составил 42,6 тыс.</w:t>
      </w:r>
      <w:r w:rsidR="008535B0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>тонн при ур</w:t>
      </w:r>
      <w:r w:rsidR="001910DD" w:rsidRPr="0066386D">
        <w:rPr>
          <w:rFonts w:ascii="Times New Roman" w:hAnsi="Times New Roman" w:cs="Times New Roman"/>
          <w:sz w:val="28"/>
          <w:szCs w:val="28"/>
        </w:rPr>
        <w:t xml:space="preserve">ожайности 18,4 </w:t>
      </w:r>
      <w:proofErr w:type="spellStart"/>
      <w:r w:rsidR="001910DD" w:rsidRPr="0066386D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="001910DD" w:rsidRPr="0066386D">
        <w:rPr>
          <w:rFonts w:ascii="Times New Roman" w:hAnsi="Times New Roman" w:cs="Times New Roman"/>
          <w:sz w:val="28"/>
          <w:szCs w:val="28"/>
        </w:rPr>
        <w:t xml:space="preserve">/га. </w:t>
      </w:r>
      <w:r w:rsidRPr="0066386D">
        <w:rPr>
          <w:rFonts w:ascii="Times New Roman" w:hAnsi="Times New Roman" w:cs="Times New Roman"/>
          <w:sz w:val="28"/>
          <w:szCs w:val="28"/>
        </w:rPr>
        <w:t>Под урожай 2024 года было внесено более 50 тыс. тонн органических удобрений, 15,2 тыс. тонн минеральных удобрений, что на 2,5 тыс.</w:t>
      </w:r>
      <w:r w:rsidR="008535B0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>тонн больше, чем в 2023 году  приобретено и высеяно   4,4 тыс. тонны семян высших репродукций, что на   1 тыс.</w:t>
      </w:r>
      <w:r w:rsidR="008535B0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>тонн больше уровня прошлого года.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>Под урожай 2025 года поднято зяби 52,7 тыс. га, засеяно 2,9 тыс. га озимыми зерновыми культурами, засыпано 11,6 тыс. тонн семян зерновых культур.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По итогам 2024 года сельскохозяйственными предприятиями ожидается получить выручку от реализации сельск</w:t>
      </w:r>
      <w:r w:rsidR="006A339A" w:rsidRPr="0066386D">
        <w:rPr>
          <w:rFonts w:ascii="Times New Roman" w:hAnsi="Times New Roman" w:cs="Times New Roman"/>
          <w:sz w:val="28"/>
          <w:szCs w:val="28"/>
        </w:rPr>
        <w:t xml:space="preserve">охозяйственной продукции </w:t>
      </w:r>
      <w:r w:rsidRPr="0066386D">
        <w:rPr>
          <w:rFonts w:ascii="Times New Roman" w:hAnsi="Times New Roman" w:cs="Times New Roman"/>
          <w:sz w:val="28"/>
          <w:szCs w:val="28"/>
        </w:rPr>
        <w:t>6,0 млрд. рублей и</w:t>
      </w:r>
      <w:r w:rsidR="00BA6CB0" w:rsidRPr="0066386D">
        <w:rPr>
          <w:rFonts w:ascii="Times New Roman" w:hAnsi="Times New Roman" w:cs="Times New Roman"/>
          <w:sz w:val="28"/>
          <w:szCs w:val="28"/>
        </w:rPr>
        <w:t xml:space="preserve"> чистую прибыль 847 млн. рублей</w:t>
      </w:r>
      <w:r w:rsidRPr="0066386D">
        <w:rPr>
          <w:rFonts w:ascii="Times New Roman" w:hAnsi="Times New Roman" w:cs="Times New Roman"/>
          <w:sz w:val="28"/>
          <w:szCs w:val="28"/>
        </w:rPr>
        <w:t>.  За отчётный год среднемесячная заработная плата работников сельского хозяйства возросла до  57034 рублей, темп роста заработной платы к уровню  2023 года составил 137,4%.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На территории района находится более 7,0 тыс. личных подсобных хозяйств, занимающихся производством зерна, кормов, картофеля и овощей, молочным и мясным животноводством, пчеловодством. Численнос</w:t>
      </w:r>
      <w:r w:rsidR="007542BD" w:rsidRPr="0066386D">
        <w:rPr>
          <w:rFonts w:ascii="Times New Roman" w:hAnsi="Times New Roman" w:cs="Times New Roman"/>
          <w:sz w:val="28"/>
          <w:szCs w:val="28"/>
        </w:rPr>
        <w:t>ть пасек составляет 143 единицы</w:t>
      </w:r>
      <w:r w:rsidRPr="0066386D">
        <w:rPr>
          <w:rFonts w:ascii="Times New Roman" w:hAnsi="Times New Roman" w:cs="Times New Roman"/>
          <w:sz w:val="28"/>
          <w:szCs w:val="28"/>
        </w:rPr>
        <w:t>, где содержится 3550 пчелосемей.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Развитие всех отраслей сельского хозяйства невозможно без технического переоснащения производства. По итогам 2024 года объём инвестиций по АПК района составил 1,187 млрд. рублей, в том числе на приобретение те</w:t>
      </w:r>
      <w:r w:rsidR="007542BD" w:rsidRPr="0066386D">
        <w:rPr>
          <w:rFonts w:ascii="Times New Roman" w:hAnsi="Times New Roman" w:cs="Times New Roman"/>
          <w:sz w:val="28"/>
          <w:szCs w:val="28"/>
        </w:rPr>
        <w:t xml:space="preserve">хнических средств  -  976,0 </w:t>
      </w:r>
      <w:proofErr w:type="gramStart"/>
      <w:r w:rsidR="007542BD" w:rsidRPr="0066386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рублей, 211,0 млн рублей - на строительство и реконструкцию пр</w:t>
      </w:r>
      <w:r w:rsidR="007542BD" w:rsidRPr="0066386D">
        <w:rPr>
          <w:rFonts w:ascii="Times New Roman" w:hAnsi="Times New Roman" w:cs="Times New Roman"/>
          <w:sz w:val="28"/>
          <w:szCs w:val="28"/>
        </w:rPr>
        <w:t xml:space="preserve">оизводственных помещений. </w:t>
      </w:r>
      <w:r w:rsidRPr="0066386D">
        <w:rPr>
          <w:rFonts w:ascii="Times New Roman" w:hAnsi="Times New Roman" w:cs="Times New Roman"/>
          <w:sz w:val="28"/>
          <w:szCs w:val="28"/>
        </w:rPr>
        <w:t xml:space="preserve">Всего по итогам 2024 года 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542BD" w:rsidRPr="0066386D">
        <w:rPr>
          <w:rFonts w:ascii="Times New Roman" w:hAnsi="Times New Roman" w:cs="Times New Roman"/>
          <w:sz w:val="28"/>
          <w:szCs w:val="28"/>
        </w:rPr>
        <w:t xml:space="preserve"> приобретено 82 единицы техники, в том числе</w:t>
      </w:r>
      <w:r w:rsidRPr="0066386D">
        <w:rPr>
          <w:rFonts w:ascii="Times New Roman" w:hAnsi="Times New Roman" w:cs="Times New Roman"/>
          <w:sz w:val="28"/>
          <w:szCs w:val="28"/>
        </w:rPr>
        <w:t xml:space="preserve">:12 тракторов, 21 зерноуборочный комбайн,1кормоуборочный комбайн, 2 посевных комплекса, 8 автомобилей, 37 единиц прицепной сельскохозяйственной техники.  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Наибольший объём инвестиций в основной капитал по итогам 2024 года привлечён следующими сельскохозяйственными предприятиями:</w:t>
      </w:r>
    </w:p>
    <w:p w:rsidR="00E47D9F" w:rsidRPr="0066386D" w:rsidRDefault="00BA6CB0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 ЗАО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/ф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Посевнинская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» </w:t>
      </w:r>
      <w:r w:rsidR="00E47D9F" w:rsidRPr="0066386D">
        <w:rPr>
          <w:rFonts w:ascii="Times New Roman" w:hAnsi="Times New Roman" w:cs="Times New Roman"/>
          <w:sz w:val="28"/>
          <w:szCs w:val="28"/>
        </w:rPr>
        <w:t>-  401 млн. рублей, из них на 211 млн рублей затрачено на  приобретение технических средств и оборудования,190 млн.</w:t>
      </w:r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="00E47D9F" w:rsidRPr="0066386D">
        <w:rPr>
          <w:rFonts w:ascii="Times New Roman" w:hAnsi="Times New Roman" w:cs="Times New Roman"/>
          <w:sz w:val="28"/>
          <w:szCs w:val="28"/>
        </w:rPr>
        <w:t>рублей- на строительство зерносушильного комплекса</w:t>
      </w:r>
      <w:r w:rsidRPr="0066386D">
        <w:rPr>
          <w:rFonts w:ascii="Times New Roman" w:hAnsi="Times New Roman" w:cs="Times New Roman"/>
          <w:sz w:val="28"/>
          <w:szCs w:val="28"/>
        </w:rPr>
        <w:t xml:space="preserve">,  зерноскладов, площадки помёт </w:t>
      </w:r>
      <w:r w:rsidR="00E47D9F" w:rsidRPr="0066386D">
        <w:rPr>
          <w:rFonts w:ascii="Times New Roman" w:hAnsi="Times New Roman" w:cs="Times New Roman"/>
          <w:sz w:val="28"/>
          <w:szCs w:val="28"/>
        </w:rPr>
        <w:t>хранилища;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ООО «Сибирская Нива-Черепаново» - 297 млн.</w:t>
      </w:r>
      <w:r w:rsidR="00BA6CB0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>рублей  на приобретение технических  средств;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МЖК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Альва-Фарм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» 203 млн. рублей - на приобретение технических средств и оборудования  для зерносушильного комплекса.</w:t>
      </w:r>
    </w:p>
    <w:p w:rsidR="00E47D9F" w:rsidRPr="0066386D" w:rsidRDefault="00E47D9F" w:rsidP="00E47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За последние годы селу оказывается достаточно большое внимание со стороны государства, как на областном, так и на федеральном уровне. За период 2024 года получено 180 млн</w:t>
      </w:r>
      <w:r w:rsidR="003F2E7A">
        <w:rPr>
          <w:rFonts w:ascii="Times New Roman" w:hAnsi="Times New Roman" w:cs="Times New Roman"/>
          <w:sz w:val="28"/>
          <w:szCs w:val="28"/>
        </w:rPr>
        <w:t>.</w:t>
      </w:r>
      <w:r w:rsidRPr="0066386D">
        <w:rPr>
          <w:rFonts w:ascii="Times New Roman" w:hAnsi="Times New Roman" w:cs="Times New Roman"/>
          <w:sz w:val="28"/>
          <w:szCs w:val="28"/>
        </w:rPr>
        <w:t xml:space="preserve"> руб. субсидий из бюджетов всех уровней, в том числе 178 млн. руб. перечислено на счета сельхоз</w:t>
      </w:r>
      <w:r w:rsidR="003F2E7A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 xml:space="preserve">товаропроизводителей.     </w:t>
      </w:r>
      <w:r w:rsidRPr="0066386D">
        <w:rPr>
          <w:rFonts w:ascii="Times New Roman" w:hAnsi="Times New Roman" w:cs="Times New Roman"/>
          <w:sz w:val="28"/>
          <w:szCs w:val="28"/>
        </w:rPr>
        <w:tab/>
      </w:r>
      <w:r w:rsidRPr="0066386D">
        <w:rPr>
          <w:rFonts w:ascii="Times New Roman" w:hAnsi="Times New Roman" w:cs="Times New Roman"/>
          <w:sz w:val="28"/>
          <w:szCs w:val="28"/>
        </w:rPr>
        <w:tab/>
      </w:r>
      <w:r w:rsidRPr="0066386D">
        <w:rPr>
          <w:rFonts w:ascii="Times New Roman" w:hAnsi="Times New Roman" w:cs="Times New Roman"/>
          <w:sz w:val="28"/>
          <w:szCs w:val="28"/>
        </w:rPr>
        <w:tab/>
      </w:r>
      <w:r w:rsidRPr="0066386D">
        <w:rPr>
          <w:rFonts w:ascii="Times New Roman" w:hAnsi="Times New Roman" w:cs="Times New Roman"/>
          <w:sz w:val="28"/>
          <w:szCs w:val="28"/>
        </w:rPr>
        <w:tab/>
      </w:r>
    </w:p>
    <w:p w:rsidR="00AA6348" w:rsidRPr="0066386D" w:rsidRDefault="00AA634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Состояние и перспективы роста строительного комплекса в районе напрямую влияют на его социально-экономическое развитие. Эффективное </w:t>
      </w:r>
      <w:r w:rsidRPr="0066386D">
        <w:rPr>
          <w:rFonts w:ascii="Times New Roman" w:hAnsi="Times New Roman" w:cs="Times New Roman"/>
          <w:sz w:val="28"/>
          <w:szCs w:val="28"/>
        </w:rPr>
        <w:lastRenderedPageBreak/>
        <w:t>планирование и реализация строительных проектов играют ключевую роль в формировании гармоничной и устойчивой городской среды.</w:t>
      </w:r>
    </w:p>
    <w:p w:rsidR="00AA6348" w:rsidRPr="0066386D" w:rsidRDefault="00AA634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Важным шагом к улучшению качества жизни населения района является реализация программ по строительству жилья, объектов соцкультбыта и коммунального значения.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«Развитие автомобильных дорог регионального, межмуниципального и местного значения в Новосибирской области» на территории Черепановского района в 2024 году выделена субсидия в размере 38,8 млн. руб. Завершено выполнение работ по ремонту следующих автомобильных дорог: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по ул. Армейская на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езменово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Черепановского района Новосибирской области, 0,743км., стоимость строительно-монтажных работ 11,2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по ул. Зеленая на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езменово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Черепановского района Новосибирской области, 0,546км., стоимость строительно-монтажных работ 8,9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ул. Шоссейная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очкарево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Черепановского района Новосибирской области, 0,772км., строительно-монтажных работ 12,6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За счет экономии проведен ямочный ремонт ул. Романова, ул. Пролетарская, ул. Советская, ул.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Цыцаркина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в г. Черепаново на сумму 4,5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Запланировано: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содержание автомобильных дорог местного значения: 84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кма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/д м-52 ст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орогино-2,341 км; 8км а/д Н-3008-Запрудный- 0,263 км., стоимостью 413,9 тыс. руб.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За счет средств от поступления акцизов и транспортного налога запланированы работы по содержанию автомобильных дорог, такие как: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зимняя очистка;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r w:rsidR="003F2E7A" w:rsidRPr="0066386D">
        <w:rPr>
          <w:rFonts w:ascii="Times New Roman" w:hAnsi="Times New Roman" w:cs="Times New Roman"/>
          <w:sz w:val="28"/>
          <w:szCs w:val="28"/>
        </w:rPr>
        <w:t>грейдировано</w:t>
      </w:r>
      <w:r w:rsidRPr="0066386D">
        <w:rPr>
          <w:rFonts w:ascii="Times New Roman" w:hAnsi="Times New Roman" w:cs="Times New Roman"/>
          <w:sz w:val="28"/>
          <w:szCs w:val="28"/>
        </w:rPr>
        <w:t xml:space="preserve"> автодорог с переходным и грунтовым типом покрытия;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скос сорной растительности и уборка мусора на обочинах автодорог;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ямочный ремонт;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нанесение дорожной разметки;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установка дорожных знаков;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актуализация ПОДД;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повторная диагностика автомобильных дорог;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576718" w:rsidRPr="0066386D" w:rsidRDefault="00576718" w:rsidP="00576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разработка проектно-сметной документации.</w:t>
      </w:r>
    </w:p>
    <w:p w:rsidR="001020BE" w:rsidRPr="0066386D" w:rsidRDefault="007C61DE" w:rsidP="00E245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</w:t>
      </w:r>
      <w:r w:rsidRPr="0066386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протяженности автомобильных дорог общего пользования местного значения </w:t>
      </w:r>
      <w:r w:rsidR="004835C8" w:rsidRPr="0066386D">
        <w:rPr>
          <w:rFonts w:ascii="Times New Roman" w:hAnsi="Times New Roman" w:cs="Times New Roman"/>
          <w:sz w:val="28"/>
          <w:szCs w:val="28"/>
        </w:rPr>
        <w:t>за 2024</w:t>
      </w:r>
      <w:r w:rsidR="004907AC" w:rsidRPr="0066386D">
        <w:rPr>
          <w:rFonts w:ascii="Times New Roman" w:hAnsi="Times New Roman" w:cs="Times New Roman"/>
          <w:sz w:val="28"/>
          <w:szCs w:val="28"/>
        </w:rPr>
        <w:t xml:space="preserve"> год составила 92,10</w:t>
      </w:r>
      <w:r w:rsidR="00AA3303">
        <w:rPr>
          <w:rFonts w:ascii="Times New Roman" w:hAnsi="Times New Roman" w:cs="Times New Roman"/>
          <w:sz w:val="28"/>
          <w:szCs w:val="28"/>
        </w:rPr>
        <w:t>%</w:t>
      </w:r>
    </w:p>
    <w:p w:rsidR="004835C8" w:rsidRPr="0066386D" w:rsidRDefault="004835C8" w:rsidP="004835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За  2024 год грузооборот автомобильного транспорта составил 2472,1 тыс. тонн или 114,3% к соответствующему периоду прошлого года. </w:t>
      </w:r>
    </w:p>
    <w:p w:rsidR="004835C8" w:rsidRPr="0066386D" w:rsidRDefault="004835C8" w:rsidP="004835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Перевезено пассажиров автомобильным транспортом за отчетный период 2026,2 тыс. чел., что на 7% выше уровня прошлого года.</w:t>
      </w:r>
    </w:p>
    <w:p w:rsidR="004835C8" w:rsidRPr="0066386D" w:rsidRDefault="004835C8" w:rsidP="004835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Черепановское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пассажирское автотранспортное предприятие» за 12 месяцев 2024 года перевезено 1184,6 тыс. чел., что на 84,0тыс. человек или на 7,6% выше уровня прошлого года. Объем перевозок по маршрутам г. Черепаново составил 263,5 тыс. человек или 104,8% к соответствующему периоду прошлого года. Объем перевозок по межмуниципальным маршрутам составил 921,2 тыс. чел. или 108,5% к соответствующему периоду прошлого года.</w:t>
      </w:r>
    </w:p>
    <w:p w:rsidR="004835C8" w:rsidRPr="0066386D" w:rsidRDefault="004835C8" w:rsidP="004835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D">
        <w:rPr>
          <w:rFonts w:ascii="Times New Roman" w:hAnsi="Times New Roman" w:cs="Times New Roman"/>
          <w:sz w:val="28"/>
          <w:szCs w:val="28"/>
        </w:rPr>
        <w:t>В 2024 году между Министерством транспорта и дорожного хозяйства Новосибирской области и администрацией Черепановского района Новосибирской области заключено соглашение «О предоставлении из областного бюджета Новосибирской области бюджету Черепановского района Новосибирской области субсидии на осуществление полномочий по организации регулярных перевозок пассажиров и багажа по маршрутам регулярных перевозок в рамках реализации мероприятий государственной программы Новосибирской области «Обеспечение доступности услуг общественного пассажирского транспорта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, в том числе Новосибирского метрополитена, для населения Новосибирской области» от 05.02.2024г. № МБТ 24/02/05-34 на общую сумму 30 578,2 тыс. рублей, в том числе 30 027,8 тыс. рублей - средства областного бюджета.</w:t>
      </w:r>
    </w:p>
    <w:p w:rsidR="004835C8" w:rsidRPr="0066386D" w:rsidRDefault="00AA3303" w:rsidP="004835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Линейная выручк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5C8" w:rsidRPr="006638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35C8" w:rsidRPr="0066386D">
        <w:rPr>
          <w:rFonts w:ascii="Times New Roman" w:hAnsi="Times New Roman" w:cs="Times New Roman"/>
          <w:sz w:val="28"/>
          <w:szCs w:val="28"/>
        </w:rPr>
        <w:t>Черепановское</w:t>
      </w:r>
      <w:proofErr w:type="spellEnd"/>
      <w:r w:rsidR="004835C8" w:rsidRPr="0066386D">
        <w:rPr>
          <w:rFonts w:ascii="Times New Roman" w:hAnsi="Times New Roman" w:cs="Times New Roman"/>
          <w:sz w:val="28"/>
          <w:szCs w:val="28"/>
        </w:rPr>
        <w:t xml:space="preserve"> пассажирское автотранспортное предприятие» на 01.01.2025 года составила 28 620,8 тыс. рублей, что составило 114,5 % к уровню прошлого года. Доходы от оказания прочих услуг за отчетный период составили 10398,3 тыс. рублей или 114,6 % к уровню прошлого года.</w:t>
      </w:r>
    </w:p>
    <w:p w:rsidR="004835C8" w:rsidRPr="0066386D" w:rsidRDefault="004835C8" w:rsidP="004835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Дебиторская задолженность на 01.01.2025 года составила 712,00 тыс. рубле</w:t>
      </w:r>
      <w:r w:rsidR="003F2E7A">
        <w:rPr>
          <w:rFonts w:ascii="Times New Roman" w:hAnsi="Times New Roman" w:cs="Times New Roman"/>
          <w:sz w:val="28"/>
          <w:szCs w:val="28"/>
        </w:rPr>
        <w:t xml:space="preserve">й, в том числе нет </w:t>
      </w:r>
      <w:proofErr w:type="gramStart"/>
      <w:r w:rsidR="003F2E7A">
        <w:rPr>
          <w:rFonts w:ascii="Times New Roman" w:hAnsi="Times New Roman" w:cs="Times New Roman"/>
          <w:sz w:val="28"/>
          <w:szCs w:val="28"/>
        </w:rPr>
        <w:t>просроченной</w:t>
      </w:r>
      <w:proofErr w:type="gramEnd"/>
      <w:r w:rsidR="003F2E7A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 xml:space="preserve"> кредиторская задолженность на 01.01.2025 года составила 2 333,00 тыс. рублей, в том числе просроченной нет.</w:t>
      </w:r>
    </w:p>
    <w:p w:rsidR="004835C8" w:rsidRPr="0066386D" w:rsidRDefault="004835C8" w:rsidP="004835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предприятия на 01.01.2025 года составляет 95 человек, в том числе АУП 12 человек. Средняя заработная плата водителей на 01.01.2025 года составила 66,0 тыс. рублей, что на 28,4% выше уровня прошлого года. Средняя заработная плата кондукторов на </w:t>
      </w:r>
      <w:r w:rsidRPr="0066386D">
        <w:rPr>
          <w:rFonts w:ascii="Times New Roman" w:hAnsi="Times New Roman" w:cs="Times New Roman"/>
          <w:sz w:val="28"/>
          <w:szCs w:val="28"/>
        </w:rPr>
        <w:lastRenderedPageBreak/>
        <w:t>01.01.2025 года составила 34,73 тыс. рублей, что на 14,4% выше уровня прошлого года.</w:t>
      </w:r>
    </w:p>
    <w:p w:rsidR="004835C8" w:rsidRPr="0066386D" w:rsidRDefault="004835C8" w:rsidP="004835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Ежегодно идет развитие материальной базы и плановая замена пассажирского автотранспорта, за период 2023-2024гг произведена замена 17 единиц подвижного состава. Районная маршрутная сеть полностью закрыта автобусным сообщением населенных пунктов Черепановского района.</w:t>
      </w:r>
    </w:p>
    <w:p w:rsidR="007C61DE" w:rsidRPr="0066386D" w:rsidRDefault="00382663" w:rsidP="007C61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На территории Черепановского района регулярным автобусным сообщением охвачены все 48 населенных пунктов, общее количество маршрутов, обслуживающих пассажиров по маршрутам муниципального района составляет 40 единиц, в том числе 1 городской маршрут, 38 внутрирайонные маршруты, 1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маршрут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работающий по нерегулируемым тарифам. </w:t>
      </w:r>
    </w:p>
    <w:p w:rsidR="00382663" w:rsidRPr="0066386D" w:rsidRDefault="00382663" w:rsidP="007C61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</w:r>
      <w:r w:rsidRPr="0066386D">
        <w:rPr>
          <w:sz w:val="28"/>
          <w:szCs w:val="28"/>
        </w:rPr>
        <w:t xml:space="preserve"> </w:t>
      </w:r>
      <w:r w:rsidR="004F56F7" w:rsidRPr="0066386D">
        <w:rPr>
          <w:rFonts w:ascii="Times New Roman" w:hAnsi="Times New Roman" w:cs="Times New Roman"/>
          <w:sz w:val="28"/>
          <w:szCs w:val="28"/>
        </w:rPr>
        <w:t>за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 составила 0%, ч</w:t>
      </w:r>
      <w:r w:rsidR="004F56F7" w:rsidRPr="0066386D">
        <w:rPr>
          <w:rFonts w:ascii="Times New Roman" w:hAnsi="Times New Roman" w:cs="Times New Roman"/>
          <w:sz w:val="28"/>
          <w:szCs w:val="28"/>
        </w:rPr>
        <w:t>то соответствует показателю 2023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82663" w:rsidRPr="0066386D" w:rsidRDefault="008E7575" w:rsidP="007C61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Одним из важных индикаторов социального благополучия территории является уровень денежных доходов населения, который, в свою очередь, находится в прямой зависимости от показателя, характеризующего оплату труда.</w:t>
      </w:r>
    </w:p>
    <w:p w:rsidR="008E7575" w:rsidRPr="0066386D" w:rsidRDefault="008E7575" w:rsidP="007C61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Так, показатель</w:t>
      </w:r>
      <w:r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 Среднемесячная номинальная начисленная заработная плата работников </w:t>
      </w:r>
      <w:r w:rsidR="004F56F7" w:rsidRPr="0066386D">
        <w:rPr>
          <w:rFonts w:ascii="Times New Roman" w:hAnsi="Times New Roman" w:cs="Times New Roman"/>
          <w:sz w:val="28"/>
          <w:szCs w:val="28"/>
        </w:rPr>
        <w:t>за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 составил: </w:t>
      </w:r>
    </w:p>
    <w:p w:rsidR="008E7575" w:rsidRPr="0066386D" w:rsidRDefault="008E7575" w:rsidP="008E7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крупных и средних предприятий и некоммерческих организаций</w:t>
      </w:r>
      <w:r w:rsidR="00AA3303">
        <w:rPr>
          <w:rFonts w:ascii="Times New Roman" w:hAnsi="Times New Roman" w:cs="Times New Roman"/>
          <w:sz w:val="28"/>
          <w:szCs w:val="28"/>
        </w:rPr>
        <w:t xml:space="preserve"> 60696</w:t>
      </w:r>
      <w:r w:rsidRPr="0066386D">
        <w:rPr>
          <w:rFonts w:ascii="Times New Roman" w:hAnsi="Times New Roman" w:cs="Times New Roman"/>
          <w:sz w:val="28"/>
          <w:szCs w:val="28"/>
        </w:rPr>
        <w:t xml:space="preserve"> рублей, что</w:t>
      </w:r>
      <w:r w:rsidR="001945A6" w:rsidRPr="0066386D">
        <w:rPr>
          <w:rFonts w:ascii="Times New Roman" w:hAnsi="Times New Roman" w:cs="Times New Roman"/>
          <w:sz w:val="28"/>
          <w:szCs w:val="28"/>
        </w:rPr>
        <w:t xml:space="preserve"> в</w:t>
      </w:r>
      <w:r w:rsidR="00AA3303">
        <w:rPr>
          <w:rFonts w:ascii="Times New Roman" w:hAnsi="Times New Roman" w:cs="Times New Roman"/>
          <w:sz w:val="28"/>
          <w:szCs w:val="28"/>
        </w:rPr>
        <w:t>ыше уровня прошлого года на 22,3</w:t>
      </w:r>
      <w:r w:rsidRPr="0066386D">
        <w:rPr>
          <w:rFonts w:ascii="Times New Roman" w:hAnsi="Times New Roman" w:cs="Times New Roman"/>
          <w:sz w:val="28"/>
          <w:szCs w:val="28"/>
        </w:rPr>
        <w:t>%;</w:t>
      </w:r>
    </w:p>
    <w:p w:rsidR="008E7575" w:rsidRPr="0066386D" w:rsidRDefault="008E7575" w:rsidP="008E7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муниципальных дошкольных образовательных учреждений </w:t>
      </w:r>
      <w:r w:rsidR="00AA3303">
        <w:rPr>
          <w:rFonts w:ascii="Times New Roman" w:hAnsi="Times New Roman" w:cs="Times New Roman"/>
          <w:sz w:val="28"/>
          <w:szCs w:val="28"/>
        </w:rPr>
        <w:t>40159</w:t>
      </w:r>
      <w:r w:rsidR="00EE0113" w:rsidRPr="0066386D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EE0113" w:rsidRPr="0066386D">
        <w:rPr>
          <w:sz w:val="28"/>
          <w:szCs w:val="28"/>
        </w:rPr>
        <w:t xml:space="preserve"> </w:t>
      </w:r>
      <w:r w:rsidR="00EE0113" w:rsidRPr="0066386D">
        <w:rPr>
          <w:rFonts w:ascii="Times New Roman" w:hAnsi="Times New Roman" w:cs="Times New Roman"/>
          <w:sz w:val="28"/>
          <w:szCs w:val="28"/>
        </w:rPr>
        <w:t xml:space="preserve">что выше уровня </w:t>
      </w:r>
      <w:r w:rsidR="00AA3303">
        <w:rPr>
          <w:rFonts w:ascii="Times New Roman" w:hAnsi="Times New Roman" w:cs="Times New Roman"/>
          <w:sz w:val="28"/>
          <w:szCs w:val="28"/>
        </w:rPr>
        <w:t>прошлого года на 17,7</w:t>
      </w:r>
      <w:r w:rsidR="00EE0113" w:rsidRPr="0066386D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EE0113" w:rsidRPr="0066386D" w:rsidRDefault="00EE0113" w:rsidP="008E7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учителей муниципальных общеобразовательных учреждений</w:t>
      </w:r>
      <w:r w:rsidR="00AA3303">
        <w:rPr>
          <w:rFonts w:ascii="Times New Roman" w:hAnsi="Times New Roman" w:cs="Times New Roman"/>
          <w:sz w:val="28"/>
          <w:szCs w:val="28"/>
        </w:rPr>
        <w:t xml:space="preserve"> 57115</w:t>
      </w:r>
      <w:r w:rsidRPr="0066386D">
        <w:rPr>
          <w:rFonts w:ascii="Times New Roman" w:hAnsi="Times New Roman" w:cs="Times New Roman"/>
          <w:sz w:val="28"/>
          <w:szCs w:val="28"/>
        </w:rPr>
        <w:t xml:space="preserve"> рублей, что в</w:t>
      </w:r>
      <w:r w:rsidR="00AA3303">
        <w:rPr>
          <w:rFonts w:ascii="Times New Roman" w:hAnsi="Times New Roman" w:cs="Times New Roman"/>
          <w:sz w:val="28"/>
          <w:szCs w:val="28"/>
        </w:rPr>
        <w:t>ыше уровня прошлого года на 9,1</w:t>
      </w:r>
      <w:r w:rsidRPr="0066386D">
        <w:rPr>
          <w:rFonts w:ascii="Times New Roman" w:hAnsi="Times New Roman" w:cs="Times New Roman"/>
          <w:sz w:val="28"/>
          <w:szCs w:val="28"/>
        </w:rPr>
        <w:t>%;</w:t>
      </w:r>
    </w:p>
    <w:p w:rsidR="00EE0113" w:rsidRPr="0066386D" w:rsidRDefault="00EE0113" w:rsidP="008E7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работников муниципальных учреждений культуры и искусства</w:t>
      </w:r>
      <w:r w:rsidR="00AA3303">
        <w:rPr>
          <w:rFonts w:ascii="Times New Roman" w:hAnsi="Times New Roman" w:cs="Times New Roman"/>
          <w:sz w:val="28"/>
          <w:szCs w:val="28"/>
        </w:rPr>
        <w:t xml:space="preserve"> 60638 </w:t>
      </w:r>
      <w:r w:rsidRPr="0066386D">
        <w:rPr>
          <w:rFonts w:ascii="Times New Roman" w:hAnsi="Times New Roman" w:cs="Times New Roman"/>
          <w:sz w:val="28"/>
          <w:szCs w:val="28"/>
        </w:rPr>
        <w:t>рублей, что в</w:t>
      </w:r>
      <w:r w:rsidR="00AA3303">
        <w:rPr>
          <w:rFonts w:ascii="Times New Roman" w:hAnsi="Times New Roman" w:cs="Times New Roman"/>
          <w:sz w:val="28"/>
          <w:szCs w:val="28"/>
        </w:rPr>
        <w:t>ыше уровня прошлого года на 15,8</w:t>
      </w:r>
      <w:r w:rsidRPr="0066386D">
        <w:rPr>
          <w:rFonts w:ascii="Times New Roman" w:hAnsi="Times New Roman" w:cs="Times New Roman"/>
          <w:sz w:val="28"/>
          <w:szCs w:val="28"/>
        </w:rPr>
        <w:t>%;</w:t>
      </w:r>
    </w:p>
    <w:p w:rsidR="00EE0113" w:rsidRPr="0066386D" w:rsidRDefault="00EE0113" w:rsidP="008E7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работников муниципальных учреждений физической культуры и спорта</w:t>
      </w:r>
      <w:r w:rsidR="0019475B" w:rsidRPr="0066386D">
        <w:rPr>
          <w:rFonts w:ascii="Times New Roman" w:hAnsi="Times New Roman" w:cs="Times New Roman"/>
          <w:sz w:val="28"/>
          <w:szCs w:val="28"/>
        </w:rPr>
        <w:t xml:space="preserve"> 44525,20</w:t>
      </w:r>
      <w:r w:rsidRPr="0066386D">
        <w:rPr>
          <w:rFonts w:ascii="Times New Roman" w:hAnsi="Times New Roman" w:cs="Times New Roman"/>
          <w:sz w:val="28"/>
          <w:szCs w:val="28"/>
        </w:rPr>
        <w:t xml:space="preserve"> рублей, что в</w:t>
      </w:r>
      <w:r w:rsidR="00FF4757" w:rsidRPr="0066386D">
        <w:rPr>
          <w:rFonts w:ascii="Times New Roman" w:hAnsi="Times New Roman" w:cs="Times New Roman"/>
          <w:sz w:val="28"/>
          <w:szCs w:val="28"/>
        </w:rPr>
        <w:t xml:space="preserve">ыше уровня прошлого года на </w:t>
      </w:r>
      <w:r w:rsidR="0019475B" w:rsidRPr="0066386D">
        <w:rPr>
          <w:rFonts w:ascii="Times New Roman" w:hAnsi="Times New Roman" w:cs="Times New Roman"/>
          <w:sz w:val="28"/>
          <w:szCs w:val="28"/>
        </w:rPr>
        <w:t>9,5</w:t>
      </w:r>
      <w:r w:rsidR="00E11A73" w:rsidRPr="0066386D">
        <w:rPr>
          <w:rFonts w:ascii="Times New Roman" w:hAnsi="Times New Roman" w:cs="Times New Roman"/>
          <w:sz w:val="28"/>
          <w:szCs w:val="28"/>
        </w:rPr>
        <w:t>%.</w:t>
      </w:r>
    </w:p>
    <w:p w:rsidR="00DD6AEF" w:rsidRPr="0066386D" w:rsidRDefault="00DD6AEF" w:rsidP="008E7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AEF" w:rsidRPr="0066386D" w:rsidRDefault="00DD6AEF" w:rsidP="00EE407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t>Разделы «Дошкольное образование» и «Общее и дополнительное образование»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Изменений в структуре системы образования Черепановского района не произошло: функционирует 48 образовательных учреждений, в том числе 19 дошкольных учреждений, 22 средних общеобразовательных школы, 4 </w:t>
      </w:r>
      <w:r w:rsidRPr="0066386D">
        <w:rPr>
          <w:rFonts w:ascii="Times New Roman" w:hAnsi="Times New Roman" w:cs="Times New Roman"/>
          <w:sz w:val="28"/>
          <w:szCs w:val="28"/>
        </w:rPr>
        <w:lastRenderedPageBreak/>
        <w:t>основных общеобразовательных школы, специальная (коррекционная) школа-интернат для обучающихся, воспитанников с ограниченными возможностями здоровья, 2 учреждения дополнительного образования.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общеобразовательных учрежден</w:t>
      </w:r>
      <w:r w:rsidR="00980932">
        <w:rPr>
          <w:rFonts w:ascii="Times New Roman" w:hAnsi="Times New Roman" w:cs="Times New Roman"/>
          <w:sz w:val="28"/>
          <w:szCs w:val="28"/>
        </w:rPr>
        <w:t>иях района обучается 5606 детей.</w:t>
      </w:r>
      <w:r w:rsidRPr="0066386D">
        <w:rPr>
          <w:rFonts w:ascii="Times New Roman" w:hAnsi="Times New Roman" w:cs="Times New Roman"/>
          <w:sz w:val="28"/>
          <w:szCs w:val="28"/>
        </w:rPr>
        <w:t xml:space="preserve"> Дошкольным воспитанием охвачено 1699 детей. По адаптированным образовательным программам для детей с ограниченными возможностями здоровья обучается 848 обучающихся, из них 192 обучаются в специальной (коррекционной) школе-интернате для обучающихся, воспитанников с ограниченными возможностями здоровья.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2024 году среднюю школу окончили 155 выпускников (2023 год – 152 выпускника), аттестат о среднем образовании получили 154 выпускника (99,4%). Аттестаты с отличием и медали «За особые успехи в учении» I степени получили 12 выпускников, медали «За особые успехи в учении» II степени получили 10 обучающихся (в 2023 году - 13 выпускников получили медали).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Основную школу окончили 635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, получили аттестат об основном общем образовании 615 обучающихся (96,8 %). Аттестат об основном общем образовании с отличием получили 27 выпускников из 5 общеобразовательных организаций Черепановского района.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Черепановского района занято 1554  чел,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 821 педагогический работник.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Молодых специалистов поступило на работу в образовательные учреждения района в 2024 году - 23 человека (студенты Черепановского педагогического колледжа и НГПУ). На начало 2024-2025 учебного года все вакансии закрыты, механизмом решения кадровой потребности является целевой приём на педагогические специальности. В НГПУ в 2024 году поступили 12 человек, 4 из которых поступили на целевое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различным специальностям. Молодые педагоги получают социальные меры поддержки, в том числе служебным жильем обеспечен один молодой специалист.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D">
        <w:rPr>
          <w:rFonts w:ascii="Times New Roman" w:hAnsi="Times New Roman" w:cs="Times New Roman"/>
          <w:sz w:val="28"/>
          <w:szCs w:val="28"/>
        </w:rPr>
        <w:t>За 2024 год многое было сделано для комфортного и безопасного пребывания обучающихся в учреждениях.</w:t>
      </w:r>
      <w:proofErr w:type="gramEnd"/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Общий плановый объём финансирования на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и капитальный ремонт образовательных учреждений составляет 56,0 млн. руб., в том числе средства, выделенные из резервного фонда Правительства Новосибирской области на финансирование мероприятий по ликвидации последствий чрезвычайной ситуации в МКОУ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Пушнинская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СОШ (14,3 млн. руб.).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Текущий ремонт проведен в 100% образовательных организаций. Выполнены работы по подготовке образовательных учреждений к работе в </w:t>
      </w:r>
      <w:r w:rsidRPr="0066386D">
        <w:rPr>
          <w:rFonts w:ascii="Times New Roman" w:hAnsi="Times New Roman" w:cs="Times New Roman"/>
          <w:sz w:val="28"/>
          <w:szCs w:val="28"/>
        </w:rPr>
        <w:lastRenderedPageBreak/>
        <w:t>зимних условиях, в котельных проведены профилактические ремонтные работы, подготовлены системы отопления и водоснабжения.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произведена замена оконных блоков (73 окна) на сумму 3,8 млн.</w:t>
      </w:r>
      <w:r w:rsidR="0051370F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 xml:space="preserve">руб.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Листвянской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D">
        <w:rPr>
          <w:rFonts w:ascii="Times New Roman" w:hAnsi="Times New Roman" w:cs="Times New Roman"/>
          <w:sz w:val="28"/>
          <w:szCs w:val="28"/>
        </w:rPr>
        <w:t xml:space="preserve">Также в 4 учреждениях произведена замена окон за счет депутатских средств на сумму 843, 5 тыс. руб. (детский сад № 7 "Светлячок", детский сад "Колосок" с.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Медведск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детский сад "Солнышко" п. Искра, детский сад "Солнышко" п. Пушной), в 3 образовательных учреждениях за счет муниципальных средств проведен ремонт кровли (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Ярковская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СОШ, Верх-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Мильтюшинская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СОШ, детский сад № 3 г.</w:t>
      </w:r>
      <w:r w:rsidR="0051370F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>Черепанова) на сумму 1,2 млн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.</w:t>
      </w:r>
      <w:r w:rsidR="0051370F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>руб.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Определен подрядчик по строительству МКОУ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Посевнинская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СОШ» на 550 мест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области», стоимость школы составит почти 1 млрд.</w:t>
      </w:r>
      <w:r w:rsidR="00980932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>руб. АО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Бердский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строительный трест» вбита 30.11.2024 первая свая. Строительство нового здания позволит всем обучающимся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 Посевная посещать школу в одну смену.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МКОУ Верх-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Мильтюшинская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СОШ в рамках проекта «Цифровая образовательная среда» было поставлено цифровое оборудование на сумму 2,9 млн. руб.</w:t>
      </w:r>
    </w:p>
    <w:p w:rsidR="003C6FF7" w:rsidRPr="0066386D" w:rsidRDefault="003C6FF7" w:rsidP="003C6F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Проведены работы по обеспечению пожарной безопасности и антитеррористической защищенности образовательных учреждений на сумму 11,5 млн. руб. Все образовательные учреждения района оснащены системами видеонаблюдения, кнопками экстренного вызова.</w:t>
      </w:r>
    </w:p>
    <w:p w:rsidR="00461A8A" w:rsidRPr="0066386D" w:rsidRDefault="00461A8A" w:rsidP="00052D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E71">
        <w:rPr>
          <w:rFonts w:ascii="Times New Roman" w:hAnsi="Times New Roman" w:cs="Times New Roman"/>
          <w:b/>
          <w:i/>
          <w:sz w:val="28"/>
          <w:szCs w:val="28"/>
        </w:rPr>
        <w:t>Общий объем расходов бюджета Черепановского района  на общее образование</w:t>
      </w:r>
      <w:r w:rsidR="00FB7E71" w:rsidRPr="00FB7E71">
        <w:rPr>
          <w:rFonts w:ascii="Times New Roman" w:hAnsi="Times New Roman" w:cs="Times New Roman"/>
          <w:sz w:val="28"/>
          <w:szCs w:val="28"/>
        </w:rPr>
        <w:t xml:space="preserve"> в 2024 году составил 1 124 877,85 тыс. рублей, что на 1</w:t>
      </w:r>
      <w:r w:rsidRPr="00FB7E71">
        <w:rPr>
          <w:rFonts w:ascii="Times New Roman" w:hAnsi="Times New Roman" w:cs="Times New Roman"/>
          <w:sz w:val="28"/>
          <w:szCs w:val="28"/>
        </w:rPr>
        <w:t>% выше уровня прошлого года.</w:t>
      </w:r>
    </w:p>
    <w:p w:rsidR="00461A8A" w:rsidRPr="0066386D" w:rsidRDefault="00FB7E71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5</w:t>
      </w:r>
      <w:r w:rsidR="0051370F" w:rsidRPr="0066386D">
        <w:rPr>
          <w:rFonts w:ascii="Times New Roman" w:hAnsi="Times New Roman" w:cs="Times New Roman"/>
          <w:sz w:val="28"/>
          <w:szCs w:val="28"/>
        </w:rPr>
        <w:t>% в 2024</w:t>
      </w:r>
      <w:r w:rsidR="00461A8A" w:rsidRPr="0066386D">
        <w:rPr>
          <w:rFonts w:ascii="Times New Roman" w:hAnsi="Times New Roman" w:cs="Times New Roman"/>
          <w:sz w:val="28"/>
          <w:szCs w:val="28"/>
        </w:rPr>
        <w:t xml:space="preserve"> году увеличился показатель </w:t>
      </w:r>
      <w:r w:rsidR="00461A8A"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Расходы бюджета муниципального образования на общее образование в расчете на 1 обучающегося в муниципальных общеобразовательных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>и составил 200,66</w:t>
      </w:r>
      <w:r w:rsidR="00461A8A" w:rsidRPr="006638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D0737" w:rsidRPr="0066386D" w:rsidRDefault="00ED0737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C92" w:rsidRPr="0066386D" w:rsidRDefault="00BE4C92" w:rsidP="00461A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t>Раздел «Культура»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На территории Черепановского района расположены 40 клубных учреждений, в  том числе 1 районный социально-культурный центр,  централизованная библиотечная система (26 библиотек), 3 детских школы </w:t>
      </w: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искусств (филиал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езменово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), краеведческий музей с  выставочным залом (художественный отдел Черепановского краеведческого музея). За 2024 год проведено 9852 культурно-досуговых мероприятий.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Культурно-досуговые учреждения района приняли участие в: 63 Международных конкурсах – Гран-При, 48 лауреатов 1 ст., 15 лауреатов  2ст., 10 лауреатов 3ст.; 2 дипломанта 1ст., 2 дипломанта 2ст.; 43 Всероссийских конкурсах –  4 Гран-При, 38 лауреатов 1 ст., 22 лауреата 2ст., 3 лауреата 3ст.; 4 дипломанта 1ст., 5 дипломантов 2ст. 2 дипломанта 3ст., 2 спец. диплома;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 xml:space="preserve">9 Межрегиональных конкурсах – 5 лауреатов 1 ст.,  3 лауреата 2ст., 2 лауреата 3ст., 2 дипломанта 3ст.; 25 Региональных конкурсах – 6 лауреатов 1ст., 4 лауреата 2ст., 3 лауреата 3ст., 6 дипломантов 1ст., 2дипломанта 2ст.; 24 областных конкурсах – 9 лауреатов 1ст., 2 лауреата 2ст., 2 лауреата 3ст., 5 дипломантов 1ст., 3 межрайонных фестивалях, в том числе в начале января 2024г. </w:t>
      </w:r>
      <w:proofErr w:type="gramEnd"/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ab/>
        <w:t xml:space="preserve">Проведено 79  выездных концертов  коллективами художественной самодеятельности учреждениями культуры района, в том числе 56 в поселениях Черепановского района, 5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ердск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5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р.п.Сузун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и один из них - Благотворительный концерт в поддержку СВО «Своих не бросаем» проведен творческими коллективами МБУ «РСКЦ»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им.С.А.Жданько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Сузунском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р.п.Ложок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Искитимском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районе, 4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р.п.Маслянино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овосибирске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г.Краснообске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сельхоз.полях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; состоялось 8 выездов автоклуба. Коллективы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Шурыгинского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СДК участвовали в Сессии Новосибирского Областного народного хора и праздничных концертах.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ab/>
        <w:t xml:space="preserve">Было проведено 15 выездов в поселения района на проведение районного фестиваля, посвященного 100-летию района «На нашей улице праздник».  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Стипендиатами Губернатора Новосибирской области для одаренных детей и творческой молодежи в сфере культуры и искусства на 2024/25 учебный год стали 6 детей: учащиеся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Посевнинской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ДШИ -3 человека, учащиеся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Дорогинской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ДШИ – 2 человека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участница студии художественного чтения «Родничок» МБУ «РСКЦ» им. С.А.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Жданько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 - 1 человек.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ab/>
        <w:t>Приобретено оборудование в 16 учреждений культуры на общую сумму 45 725,496 тыс. рублей из них 1265,000(ФБ),39 733,73 (ОБ), 1074,495 (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деп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онд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), 3 265,508 (МБ), 386,763 (ВБ), в том числе: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ab/>
        <w:t>- по государственной программе Новосибирской области «Культура Новосибирской области» на приобретение муз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нструментов, оборудования, мебели, орг. техники в МБУ ДО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Черепановская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ДШИ» на общую сумму 40 098 706,72 рублей; на обеспечение развития и укрепления материально-технической базы домов культуры в населенных пунктах с </w:t>
      </w: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числом жителей до 50 тысяч человек» на общую сумму 1 651 527,49 рублей в МБУ «Районный социально-культурный центр»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им.С.А.Жданько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и  МУ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Ярковский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сельский дом культуры» Майского сельсовета;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ab/>
        <w:t>По государственной программе Новосибирской области «Культура Новосибирской области» на комплектование книжных фондов библиотек муниципальных образований» приобретены книги в библиотеки МКУК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Черепановская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ЦБС» на общую сумму 1 137,270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ab/>
        <w:t xml:space="preserve">В рамках реализации национального проекта «Культура» приобретено и установлено оборудование виртуального концертного зала в МБУ «Районный социально-культурный центр»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им.С.А.Жданько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Черепановского района на общую сумму 636 456,21рублей, в том числе  600,000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.(ФБ), 25,000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.(ОБ), 11456,21 руб.(МБ).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Выиграно 7 Грантов на общую сумму 3 541,455 тыс. рублей, в том числе: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Майский СДК - районный конкурс социально значимых проектов по поддержке инициатив деятельности территориальных общественных самоуправлений на территории Черепановского района Новосибирской области на проект «Место встречи изменить нельзя» (приобретение 2 элементов на детскую игровую площадку) на сумму 129 075,00 рублей;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Крутишинский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СДК - Социально значимый проект, выполняемый социально ориентированными некоммерческими организациями, органами территориально общественного самоуправления, и инициативными группами граждан Черепановского района в 2024 году, территориальное общественное самоуправление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Карагужево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» проект «Новая жизнь сельского клуба» на сумму 140 000,00руб. (театральные кресла); 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Пятилетский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СДК - Социально значимый проект, выполняемый социально ориентированными некоммерческими организациями, органами территориально общественного самоуправления, и инициативными группами граждан Черепановского района в 2024 году, проект  «Всё для счастья – яркие праздники»  на сумму 152 380,00 руб.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ab/>
        <w:t xml:space="preserve">- МУ «СДК МО Медведского сельсовета - отборочный тур по Инициативному бюджетированию министерства финансов и налоговой политики Новосибирской области - «Парк культуры и отдыха с.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Медведское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Черепановского района Новосибирской области» - 3 000 000,00 руб.  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МУ «СДК»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Шурыгинского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сельсовета - реализация социально-значимых проектов по поддержке инициатив деятельности территориальных общественных самоуправлений в Черепановском районе Новосибирской области, «Ремонт спортивной площадки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иноград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» –  40 000,00 руб.;</w:t>
      </w:r>
    </w:p>
    <w:p w:rsidR="00532D7F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- МУ «СДК»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Шурыгинского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сельсовета  - районный Конкурс на предоставление субсидий иным некоммерческим организациям, не являющимися муниципальными учреждениями из бюджета Черепановского района Новосибирской области - «Благоустройство территории» -  30 000,00 руб.;</w:t>
      </w:r>
    </w:p>
    <w:p w:rsidR="00BE4C92" w:rsidRPr="0066386D" w:rsidRDefault="00532D7F" w:rsidP="00532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МУ «СДК»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Шурыгинского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сельсовета   - конкурс общественных проектов женских советов Новосибирской области «Крепка семья – крепка держава» — «Семейное мероприятие «Великое чудо семья» – 50 000,00 руб.</w:t>
      </w:r>
    </w:p>
    <w:p w:rsidR="008F622E" w:rsidRPr="0066386D" w:rsidRDefault="00BE4C92" w:rsidP="00BE4C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CB2FDA" w:rsidRPr="0066386D">
        <w:rPr>
          <w:rFonts w:ascii="Times New Roman" w:hAnsi="Times New Roman" w:cs="Times New Roman"/>
          <w:sz w:val="28"/>
          <w:szCs w:val="28"/>
        </w:rPr>
        <w:t xml:space="preserve"> составила 52,11 %.</w:t>
      </w:r>
    </w:p>
    <w:p w:rsidR="0089209F" w:rsidRPr="0066386D" w:rsidRDefault="0089209F" w:rsidP="00BE4C9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22E" w:rsidRPr="0066386D" w:rsidRDefault="008F622E" w:rsidP="00BE4C9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t>Раздел «Физическая культура и спорт»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Физическая культура считается неотъемлемой частью жизни человека, способствует повышению социальной и трудовой активности людей. Решение вопросов по созданию условий для развития физической культуры и спорта в районе является одним из важных направлений деятельности по реализации государственной политики.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Численность населения занимающегося физической культурой и спортом составила 25167 человек, что составляет 54,1 % от общего числа жителей района. Численность детей, систематически занимающихся в спортивных школах (от общего числа детей и подростков в возрасте от 6 до 18 лет) составила 821 человек. 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Черепановском районе на базе МУ ДО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МЦРФКиС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» функционирует центр тестирования ВФСК ГТО, на территории района установлены две малые и одна большая площадки для подготовки и сдачи норм ГТО. В 2024 г. 2535 человек приняли участие в выполнении испытаний ВФСК ГТО, более 720 чел. выполнили нормативы на знаки ВФСК ГТО. Так же проводится тестирование комплекса ГТО среди инвалидов. Черепановский района принимал участие в  областных фестивалях ГТО. 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 районе работают 13 федераций по видам спорта. Помимо федераций, работают специалисты по адаптивной физической культуре, курируя: плавание, греблю, настольный теннис,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бочча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легкую атлетику.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Так же в районе есть возможность заниматься в фитнес, тренажерных залах и следующими видами спорта: бокс, пауэрлифтинг, панкратион, шашки, шахматы, бильярд, настольный теннис, плавание, боевое самбо.</w:t>
      </w:r>
      <w:proofErr w:type="gramEnd"/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Регулярно на территории района проводятся такие мероприятия как: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 xml:space="preserve">«Кросс Наций», «Лыжня России», «Районный фестиваль детского и </w:t>
      </w: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юношеского спорта в г. Черепаново» (включены следующие виды спорта: легкая атлетика, гиревой спорт, самбо, мини-футбол, каратэ, баскетбол, волейбол), комплексная спартакиада школьников района (легкая атлетика, гиревой спорт, мини-футбол, баскетбол, волейбол, лыжные гонки, шорт-трек, лапта, фестивали ВФСК ГТО), спартакиады муниципальных образований района. </w:t>
      </w:r>
      <w:proofErr w:type="gramEnd"/>
    </w:p>
    <w:p w:rsidR="008F622E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 2024 году в Черепановском районе проведены областные соревнования: по легкой атлетике «Мемориал В.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Шпедта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», лыжным гонкам на призы заслуженного мастера спорта А.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Тропникова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турнир по баскетболу на призы олимпийской чемпионки И.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Минх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Первенство и Чемпионат Новосибирской области по каратэ и гиревому спорту, кубок Новосибирской области по шахматам.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За 2024 год присвоены почетные звания: Прохорова Ангелина – Мастер спорта России по гиревому спорту. Бутенко Евгений – Заслуженный Мастер спорта России по гиревому спорту, Бутенко Александр Анатольевич – Заслуженный тренер России по гиревому спорту. Кроме этого четыре спортсмена выполнили норматив Мастера спорта России и один спортсмен норматив Мастера Спорта Международного класса. Подготовлены победители и призеры Чемпионата и Первенства Мира, Чемпионата и Первенств России, Всероссийских и межрегиональных соревнований.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Черепановский район постоянный участник летних и зимних сельских спортивных игр Новосибирской области и спартакиадах муниципальных образований Новосибирской области.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Так в 2024 году сборная команда Черепановского района заняла второе общекомандное место на летних сельских спортивных играх Новосибирской области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 Маслянино.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Черепановский район постоянный участник летних и зимних сельских спортивных игр Новосибирской области и спартакиадах муниципальных образований Новосибирской области.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Так в 2024 году сборная команда Черепановского района заняла второе общекомандное место на летних сельских спортивных играх Новосибирской области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 Маслянино.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На участие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спортнивных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соревнованиях и проведение спортивных мероприятий направлено 3,2 млн. рублей, на приобретение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сопртивного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инвентаря, спортивной формы направлено 1,1 млн. руб.</w:t>
      </w:r>
    </w:p>
    <w:p w:rsidR="00881A2D" w:rsidRPr="0066386D" w:rsidRDefault="00881A2D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ДООЛ «Радуга» проведен ремонт корпусов, капитальный ремонт здания столовой, выполнено частичное благоустройство на общую сумму 27,8 млн. руб.</w:t>
      </w:r>
    </w:p>
    <w:p w:rsidR="00444ECF" w:rsidRPr="0066386D" w:rsidRDefault="00444ECF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В спортивном комплексе «Энергия» выполнен ремонт сауны, раздевалок и душевых бассейна на сумму 3,07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44ECF" w:rsidRPr="0066386D" w:rsidRDefault="00444ECF" w:rsidP="00881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2024 году выполнена работа по разработке проектной, сметной документации на объект «Благоустройство территории лыжной базы «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Спортика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» в г. Черепаново с получением Заключения в Государственном бюджетном учреждении Новосибирской области "Государственная вневедомственная экспертиза Новосибирской области (ГБУ НСО "ГВЭ НСО").</w:t>
      </w:r>
    </w:p>
    <w:p w:rsidR="00407D7D" w:rsidRPr="0066386D" w:rsidRDefault="00407D7D" w:rsidP="008F62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Доля обучающихся, систематически занимающихся физической культурой и спортом, в общей </w:t>
      </w:r>
      <w:proofErr w:type="gramStart"/>
      <w:r w:rsidRPr="0066386D">
        <w:rPr>
          <w:rFonts w:ascii="Times New Roman" w:hAnsi="Times New Roman" w:cs="Times New Roman"/>
          <w:b/>
          <w:i/>
          <w:sz w:val="28"/>
          <w:szCs w:val="28"/>
        </w:rPr>
        <w:t>численности</w:t>
      </w:r>
      <w:proofErr w:type="gramEnd"/>
      <w:r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59409C" w:rsidRPr="0066386D">
        <w:rPr>
          <w:rFonts w:ascii="Times New Roman" w:hAnsi="Times New Roman" w:cs="Times New Roman"/>
          <w:sz w:val="28"/>
          <w:szCs w:val="28"/>
        </w:rPr>
        <w:t>в 2024</w:t>
      </w:r>
      <w:r w:rsidR="005B4CDC" w:rsidRPr="0066386D">
        <w:rPr>
          <w:rFonts w:ascii="Times New Roman" w:hAnsi="Times New Roman" w:cs="Times New Roman"/>
          <w:sz w:val="28"/>
          <w:szCs w:val="28"/>
        </w:rPr>
        <w:t xml:space="preserve"> году составила 81,90</w:t>
      </w:r>
      <w:r w:rsidRPr="0066386D">
        <w:rPr>
          <w:rFonts w:ascii="Times New Roman" w:hAnsi="Times New Roman" w:cs="Times New Roman"/>
          <w:sz w:val="28"/>
          <w:szCs w:val="28"/>
        </w:rPr>
        <w:t xml:space="preserve">%, что </w:t>
      </w:r>
      <w:r w:rsidR="005B4CDC" w:rsidRPr="0066386D">
        <w:rPr>
          <w:rFonts w:ascii="Times New Roman" w:hAnsi="Times New Roman" w:cs="Times New Roman"/>
          <w:sz w:val="28"/>
          <w:szCs w:val="28"/>
        </w:rPr>
        <w:t>выше уровня прошлого года на 0,05</w:t>
      </w:r>
      <w:r w:rsidRPr="0066386D">
        <w:rPr>
          <w:rFonts w:ascii="Times New Roman" w:hAnsi="Times New Roman" w:cs="Times New Roman"/>
          <w:sz w:val="28"/>
          <w:szCs w:val="28"/>
        </w:rPr>
        <w:t>%.</w:t>
      </w:r>
    </w:p>
    <w:p w:rsidR="0094187F" w:rsidRPr="0066386D" w:rsidRDefault="0094187F" w:rsidP="008F62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187F" w:rsidRPr="0066386D" w:rsidRDefault="0094187F" w:rsidP="008F622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t>Раздел «Жилищное строительство и обеспечение граждан жильем»</w:t>
      </w:r>
    </w:p>
    <w:p w:rsidR="0059409C" w:rsidRPr="0066386D" w:rsidRDefault="0059409C" w:rsidP="005940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рамках подпрограммы «Обеспечение жильем молодых семей» ФЦП «Жилище» в 2024 году выдано 3 свидетельства на приобретение жилья на общую сумму 2,7млн. руб.</w:t>
      </w:r>
    </w:p>
    <w:p w:rsidR="0059409C" w:rsidRPr="0066386D" w:rsidRDefault="0059409C" w:rsidP="005940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D">
        <w:rPr>
          <w:rFonts w:ascii="Times New Roman" w:hAnsi="Times New Roman" w:cs="Times New Roman"/>
          <w:sz w:val="28"/>
          <w:szCs w:val="28"/>
        </w:rPr>
        <w:t>В рамках ст. 8 Федерального закона от 21.12.1996 года № 159-ФЗ «О дополнительных гарантиях по социальной поддержке детей-сирот и детей, оставшихся без попечения родителей» в 2024 году завершено строительство 9-ти квартирного жилого дома по ул. Чернышевского, 4а г. Черепаново на сумму 39 млн.</w:t>
      </w:r>
      <w:r w:rsidR="001B2964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sz w:val="28"/>
          <w:szCs w:val="28"/>
        </w:rPr>
        <w:t xml:space="preserve">руб. Ввод жилого дома в эксплуатацию 25 октября 2024 год. </w:t>
      </w:r>
      <w:proofErr w:type="gramEnd"/>
    </w:p>
    <w:p w:rsidR="0059409C" w:rsidRPr="0066386D" w:rsidRDefault="0059409C" w:rsidP="005940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D">
        <w:rPr>
          <w:rFonts w:ascii="Times New Roman" w:hAnsi="Times New Roman" w:cs="Times New Roman"/>
          <w:sz w:val="28"/>
          <w:szCs w:val="28"/>
        </w:rPr>
        <w:t>В рамках мероприятий для строительства (приобретения на первичном рынке) служебного жилья для отдельных категорий граждан, проживающих и работающих на территории Новосибирской области, в рамках реализации мероприятий подпрограммы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 в ноябре 2023 года заключен муниципальный контракт «жизненного цикла» на строительство 12-ти квартирного дома в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. Посевная (служебное жилье). Срок ввода объекта в эксплуатацию 23 декабря 2024г. Стоимость работ по контракту 69 млн. руб. </w:t>
      </w:r>
    </w:p>
    <w:p w:rsidR="00D4715E" w:rsidRPr="0066386D" w:rsidRDefault="0059409C" w:rsidP="005940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В текущем году на территории Черепановского района планируется ввод жилья в эксплуатацию в объеме 7100 кв. м. По состоянию на 01.01.2025г. ввод жилья составил 2260 кв. м.</w:t>
      </w:r>
    </w:p>
    <w:p w:rsidR="009E142A" w:rsidRPr="0066386D" w:rsidRDefault="009E142A" w:rsidP="00D471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Площадь земельных участков, предоставленных для строительства в расчете на 10 тыс. человек населения </w:t>
      </w:r>
      <w:r w:rsidR="00E0087F" w:rsidRPr="0066386D">
        <w:rPr>
          <w:rFonts w:ascii="Times New Roman" w:hAnsi="Times New Roman" w:cs="Times New Roman"/>
          <w:sz w:val="28"/>
          <w:szCs w:val="28"/>
        </w:rPr>
        <w:t>в 2024 году составила 0,78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га, что в</w:t>
      </w:r>
      <w:r w:rsidR="00E0087F" w:rsidRPr="0066386D">
        <w:rPr>
          <w:rFonts w:ascii="Times New Roman" w:hAnsi="Times New Roman" w:cs="Times New Roman"/>
          <w:sz w:val="28"/>
          <w:szCs w:val="28"/>
        </w:rPr>
        <w:t>ыше уровня прошлого года на 354</w:t>
      </w:r>
      <w:r w:rsidRPr="0066386D">
        <w:rPr>
          <w:rFonts w:ascii="Times New Roman" w:hAnsi="Times New Roman" w:cs="Times New Roman"/>
          <w:sz w:val="28"/>
          <w:szCs w:val="28"/>
        </w:rPr>
        <w:t>%.</w:t>
      </w:r>
    </w:p>
    <w:p w:rsidR="009B5A50" w:rsidRPr="0066386D" w:rsidRDefault="009B5A50" w:rsidP="00D471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5A50" w:rsidRPr="0066386D" w:rsidRDefault="009B5A50" w:rsidP="00D4715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t>Раздел «Жилищно-коммунальное хозяйство»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>На реализацию мероприятий по организации бесперебойной работы объектов жизнеобеспечения подпрограммы «Безопасность жилищно-коммунального хозяйства» по соглашению от 05.02.2024 № 27 было выделено 19 015 682,28 рублей. Из них 18 673 400,00 – средства областного бюджета и 342 282,28 – средства местного бюджета.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Силам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«ЖКХ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Дорогино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» и ООО «ЖКХ Посевная» в рамках подготовки к ОЗП 2024/2025 был выполнен ряд работ, связанных с капитальным ремонтом, финансируемым за счет бюджетных средств, на общую сумму 1 125 590,77 рублей. Данные расходы включены в бюджет 2024 года и профинансированы.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Произведена замена сетей теплоснабжения и горячего водоснабжения на 5-ти объектах общей протяженностью 1302 метра: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осточная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22, замена сетей теплоснабжения - 180 метров – 489,0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осточная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18, замена сетей теплоснабжения - 30 метров- 204,0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осточная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10А, замена сетей  ГВС - 290 метров – 931,9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ролетарская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83, замена сетей теплоснабжения - 200 метров – 408,0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еспубликанская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66, замена сетей теплоснабжения - 330 метров – 675,2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еспубликанская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замена сетей водоснабжения - 200 метров – 217,0 тыс. рублей;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ул.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Спирякова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замена сетей водоснабжения - 72 метра – 234,9 тыс.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Произведена работа по замене глубинных насосов на скважинах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Безменовского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месторождения в количестве 7 штук на сумму 405,6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Произведена замена канализационных насосов на насосных станциях в количестве 7 штук на сумму 294,0 тыс.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Произведена замена насосного агрегата и частотного преобразователя на насосной станции 2-го подъема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Безменовского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месторождения на сумму 511,5 тыс. рублей. Помимо этого в 2024 году на базе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Безменовского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месторождения была построена скважина на сумму 3 744,3 тыс.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Построены скважины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осевная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п.Еловкино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Безменовском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месторождении.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орогино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: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>Выполнены работы по ремонту изоляции тепловой сети на 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ентральная,19 и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21, на сумму 27,9 тыс. 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Были произведены работы по замене тепловых сетей: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д.6Б, протяженностью 56м – 87,8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ветлая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д.28, до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ул.Шоссейная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 7/1 протяженностью 190м – 220,8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д.1, до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 66 протяженностью 120м – 35,0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д.4, протяженностью 300м – 138,7 тыс.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Выполнены работы в котельной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д.4/1: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котел № 1, № 2, № 3 (ревизия, промывка наружных и внутренних поверхностей нагрева от отложений и накипи) – 54,6 тыс. 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подогреватель сетевой воды 1, 2, 3 (промывка) на сумму 96,0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насос сетевой 2, 3 (ревизия, замена подшипников, рабочего колеса, уплотнения, обратного клапана) – 366,0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насос котлового контура 1, 2, 3 (ревизия, замена подшипников) – 108,9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насосный блок подпитки котлов (ревизия, замена подшипников) – 6,3 тыс. 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запорная арматура (ревизия, набивка сальников) – 28,7 тыс. 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предохранительные клапана (ревизия, регулировка) – 14,3 тыс. 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бак запаса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химочищенной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воды (ревизия, промывка от отложений) – 21,0 тыс. 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газовое оборудование ГРУ и котлов № 1, № 4 (ремонт) – 27,2 тыс. 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замена затворов, фланцев, привода для газового клапана – 18,3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проведена поверка приборов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– 25,7 </w:t>
      </w:r>
      <w:proofErr w:type="spellStart"/>
      <w:proofErr w:type="gramStart"/>
      <w:r w:rsidRPr="0066386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осевная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: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Актуализация схемы водоснабжения и водоотведения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осевная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50,0 тыс. рублей (МО), актуализация схемы теплоснабжения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р.п.Посевная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60,0 тыс. рублей (МО).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Разработка схемы водоснабжения и водоотведения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орогина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Заимка, 40,0 тыс. рублей (МО).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Выполнены работы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осевная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: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прокладка водопровода (550м) по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алинейная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599,6 тыс. рублей (МО);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- установка глубинных насосов (ЭЦВ) на скважинах по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екрасова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22,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ул.Вокзальная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ул.Строителей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ул.Фурманова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9а,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ул.Крылова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1а,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17, 261,4 тыс. рублей (БО), 4,7 тыс. (МО);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замена участка водопровода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айская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в размере 268,2 тыс. рублей (БО), 4,9 тыс. рублей (МО);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замена участка теплотрассы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айская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46а,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ул.Фурманова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д.1, д.3, д.5, 336,2 тыс. рублей (БО), 6,2 тыс. рублей (МО);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замена участка теплотрассы от школьной котельной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43, до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пер.Островского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244,1 тыс. рублей (БО), 4,5 тыс. рублей (МО);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ремонт водопровода от школьной котельной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43, до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пер.Островского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– ул. Советская, 72,8 тыс. рублей (БО), 1,3 тыс.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ремонт водонапорной башни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троителей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1, 45,3 тыс. рублей (БО), 830,99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установка запорной арматуры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урманова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д.1,д.3,д.5,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ул.Островского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64а,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ул.Майская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ул.Заводская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ул.Островского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41, котельная по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ул.Заводская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301,6 тыс. рублей (БО), 5,5 тыс.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ремонт изоляции теплотрассы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абочий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56,4 тыс. рублей (БО), 1,0 тыс.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установка полимерных люков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оссейная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ул.Гоголя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16,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ул.Фурманова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ул.Некрасова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22,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ул.Чехова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ул.Свободная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ул.Матросова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33,3 тыс. рублей (БО), 611,28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установка счетчиков на насосные станции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оссейная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ул.Гоголя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16,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ул.Фурманова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ул.Некрасова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22,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ул.Чехова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ул.Свободная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ул.Матросова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98,2 тыс. рублей (БО), 1,8 тыс.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установка теплообменника на котельной по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аводская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584,3 тыс. рублей (БО), 15 706,80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произведен ремонт инженерных сетей водоснабжения и теплоснабжения участка от ДК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39, до школьной котельной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ул.Островского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43, 672,8 тыс. рублей (БО), 12,3 тыс.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ремонт участка теплотрассы от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61, до гаража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ул.Островского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61б, 435,3 тыс. рублей (БО), 7,9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ремонт изоляции теплотрассы по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стровского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от д.59 до д.41, 72,3 тыс. рублей (БО), 1,3 тыс. рублей (МО);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замена участка теплотрассы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урманова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9,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ул.Восточная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ул.Фурманова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13, 81,0 тыс. рублей (БО), 1,7 тыс. рублей (МО).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Ремонт водопроводных сетей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орогина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Заимка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ул.Спирякова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ул.Заводская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79 788,18 рублей (МО). 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Замена участка водопровода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апрудный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от скважины до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ул.Восточная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д.26 -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ул.Восточная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д.22, 39,8 тыс. рублей (БО), 729,94 рублей (МО).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Замена участка водопровода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орогина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Заимка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ул.Восточная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, 97,7 тыс. рублей (БО), 1 ,8 тыс. рублей (МО).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МУП «ЖКХ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Черепановское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>»: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Медведское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МО ремонт водопровода (устранение аварий в количестве 31шт), замена участка центрального водопровода протяженностью 350м., обслуживание скважин (замена запорной арматуры, электрооборудования, утепление) – 133,3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Безменовское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МО – ремонт водопровода (устранение аварий в количестве 58шт.), замена участка центрального водопровода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ривольный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протяженностью 230 метров – 11,6 млн  рублей, ремонт и обслуживание скважин (замена насосов, запорной арматуры, датчиков уровня воды) – 476,7 тыс. рублей, ремонт и обслуживание  котельной (ремонт электрооборудования, замена сетевого насоса), устранение аварии на центральной системе теплоснабжения – 361,8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ригородный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– ремонт водопровода, обслуживание водонапорной башни, скважина (замена кабеля электропитания – 136 метров, замена электрооборудования), котельная (замена электрооборудования в щите и силового кабеля – 10 метров) – 225,6 тыс. рублей, приобретен котел;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Карасевское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МО – ремонт водопровода (устранение аварий в количестве 28 шт., ремонт уличных колонок – 10 шт.), котельная (текущий ремонт котельного оборудования, электрооборудования, замена двигателя, установка новой дымовой трубы), устранение аварии на теплотрассе и в тепловом колодце, ремонт оборудования на скважине – 951,9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Верх-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Мильтюшинское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МО – ремонт, обслуживание скважин и павильонов, замена электрооборудования – 536,5 тыс. рублей, ремонт центрального водопровода (устранение аварий в количестве 53шт.) – 1,0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рублей, ремонт котельного оборудования (газоходов), приобретение и установка дымовой трубы, текущий ремонт электрооборудования – 680,6 тыс. рублей, установлен котел стоимостью 1,3 млн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Пятилетское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МО – ремонт центрального водопровода (устранение аварий в количестве 36 шт.) – 860,0 тыс. рублей, ремонт скважинных павильонов, замена электрооборудования – 57,0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Искровское МО – ремонт водопроводных сетей (устранение аварий в количестве 10 шт.) – 41,0 тыс. рублей, обслуживание скважин и ремонт/утепление павильонов – 68,0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Шурыгинское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МО – котельная (замена двигателя, ремонт и обслуживание оборудования) – 78,6 тыс. рублей, ремонт центрального водопровода (устранение аварий в количестве 22 шт.) – 123,1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Майское МО – обслуживание скважин, ремонт и утепление павильонов – 205,4 тыс. рублей, ремонт водопроводных сетей – 100,3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D">
        <w:rPr>
          <w:rFonts w:ascii="Times New Roman" w:hAnsi="Times New Roman" w:cs="Times New Roman"/>
          <w:sz w:val="28"/>
          <w:szCs w:val="28"/>
        </w:rPr>
        <w:t>- Татарское МО – ремонт водопровода – 157,2 тыс. рублей, обслуживание скважин – 32,3 тыс. рублей, котельная (частичный ремонт кровли, заливка полов, текущий ремонт электрооборудования) – 360,5 тыс.  рублей.</w:t>
      </w:r>
      <w:proofErr w:type="gramEnd"/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МУП «ЖКХ Огнево»: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Произведена работа на скважинах: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гнево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Заимка замена насоса на сумму 47,2 тыс. рублей;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ураново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замена насоса (услуги автокрана) на сумму 59,7 тыс. рубля;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Лихановский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замена насоса, манометра и датчика давления на сумму 43,8 тыс. рубля;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сная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Поляна сварочные работы на сумму 1,1 тыс.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овошмаково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выполнен ремонт водонапорной башни и крыши павильона водозаборной скважины (проводились сварочные работы) на сумму 3,7 тыс.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Выполнены работы по ремонту водопровода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ураново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на сумму 3,8 тыс.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На погашение задолженности за ТЭР направлено 112,9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рублей. Из них 110,9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руб. – средства областного бюджета и 2,0 млн рублей – средства местного бюджета.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строительству и реконструкции объектов централизованных систем холодного водоснабжения государственной программы Новосибирской области «Жилищно-коммунальное хозяйство Новосибирской области» из областного бюджета направлено 103,6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рублей, 1,9 млн рублей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бюджета МО.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строительству и реконструкции объектов централизованных систем водоотведения государственной программы Новосибирской области «Жилищно-коммунальное хозяйство Новосибирской области» из областного бюджета направлено 100,4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рублей, 1,8 млн рублей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бюджета МО.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lastRenderedPageBreak/>
        <w:t xml:space="preserve">Помимо прочего в рамках данной программы также была произведена реконструкция водопровода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ятилетка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 на сумму 47,0 млн.  рублей и построены водопроводные сети в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с.Ярки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 на сумму 21,9 млн рублей.</w:t>
      </w:r>
    </w:p>
    <w:p w:rsidR="00606925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Ведется разработка ПСД объектов очистных сооружений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осевная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Дорогино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и самотечного канализационного коллектора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г.Черепаново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, с переходом в 2025 г. на сумму 44,0 млн рублей. </w:t>
      </w:r>
    </w:p>
    <w:p w:rsidR="009B5A50" w:rsidRPr="0066386D" w:rsidRDefault="00606925" w:rsidP="00606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по модернизации и развитию инфраструктуры связи  Новосибирской области «Цифровая трансформация  Новосибирской области» в  п. Виноград Черепановского района установили  вышку сотовой связи, из областного бюджета выделено 5,3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 рублей, 97,2 тыс. рублей </w:t>
      </w:r>
      <w:proofErr w:type="spellStart"/>
      <w:r w:rsidRPr="0066386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6386D">
        <w:rPr>
          <w:rFonts w:ascii="Times New Roman" w:hAnsi="Times New Roman" w:cs="Times New Roman"/>
          <w:sz w:val="28"/>
          <w:szCs w:val="28"/>
        </w:rPr>
        <w:t xml:space="preserve"> бюджета МО.</w:t>
      </w:r>
    </w:p>
    <w:p w:rsidR="009B5A50" w:rsidRPr="0066386D" w:rsidRDefault="009B5A50" w:rsidP="009B5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Совместно с ПАО «Ростелеком» проведены обследования линий связи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. Ясная Поляна и с. Романово для строительства вышек сотовой связи в 2024 году.</w:t>
      </w:r>
    </w:p>
    <w:p w:rsidR="009B5A50" w:rsidRPr="0066386D" w:rsidRDefault="009B5A50" w:rsidP="009B5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</w:t>
      </w:r>
      <w:r w:rsidRPr="0066386D">
        <w:rPr>
          <w:rFonts w:ascii="Times New Roman" w:hAnsi="Times New Roman" w:cs="Times New Roman"/>
          <w:sz w:val="28"/>
          <w:szCs w:val="28"/>
        </w:rPr>
        <w:t>в 20</w:t>
      </w:r>
      <w:r w:rsidR="001B2964" w:rsidRPr="0066386D">
        <w:rPr>
          <w:rFonts w:ascii="Times New Roman" w:hAnsi="Times New Roman" w:cs="Times New Roman"/>
          <w:sz w:val="28"/>
          <w:szCs w:val="28"/>
        </w:rPr>
        <w:t>24 году составила 100</w:t>
      </w:r>
      <w:r w:rsidRPr="0066386D">
        <w:rPr>
          <w:rFonts w:ascii="Times New Roman" w:hAnsi="Times New Roman" w:cs="Times New Roman"/>
          <w:sz w:val="28"/>
          <w:szCs w:val="28"/>
        </w:rPr>
        <w:t>%, что в</w:t>
      </w:r>
      <w:r w:rsidR="001B2964" w:rsidRPr="0066386D">
        <w:rPr>
          <w:rFonts w:ascii="Times New Roman" w:hAnsi="Times New Roman" w:cs="Times New Roman"/>
          <w:sz w:val="28"/>
          <w:szCs w:val="28"/>
        </w:rPr>
        <w:t>ыше уровня прошлого года на 0,58</w:t>
      </w:r>
      <w:r w:rsidRPr="0066386D">
        <w:rPr>
          <w:rFonts w:ascii="Times New Roman" w:hAnsi="Times New Roman" w:cs="Times New Roman"/>
          <w:sz w:val="28"/>
          <w:szCs w:val="28"/>
        </w:rPr>
        <w:t>%.</w:t>
      </w:r>
    </w:p>
    <w:p w:rsidR="009B5A50" w:rsidRPr="0066386D" w:rsidRDefault="009B5A50" w:rsidP="009B5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Доля многоквартирных домов, расположенных на земельных участках, в отношении которых </w:t>
      </w:r>
      <w:proofErr w:type="gramStart"/>
      <w:r w:rsidRPr="0066386D">
        <w:rPr>
          <w:rFonts w:ascii="Times New Roman" w:hAnsi="Times New Roman" w:cs="Times New Roman"/>
          <w:b/>
          <w:i/>
          <w:sz w:val="28"/>
          <w:szCs w:val="28"/>
        </w:rPr>
        <w:t>осуществлен государственный кадастровый учет</w:t>
      </w:r>
      <w:r w:rsidRPr="0066386D">
        <w:rPr>
          <w:sz w:val="28"/>
          <w:szCs w:val="28"/>
        </w:rPr>
        <w:t xml:space="preserve"> </w:t>
      </w:r>
      <w:r w:rsidR="001B2964" w:rsidRPr="0066386D">
        <w:rPr>
          <w:rFonts w:ascii="Times New Roman" w:hAnsi="Times New Roman" w:cs="Times New Roman"/>
          <w:sz w:val="28"/>
          <w:szCs w:val="28"/>
        </w:rPr>
        <w:t>в 2024 году составила</w:t>
      </w:r>
      <w:proofErr w:type="gramEnd"/>
      <w:r w:rsidR="001B2964" w:rsidRPr="0066386D">
        <w:rPr>
          <w:rFonts w:ascii="Times New Roman" w:hAnsi="Times New Roman" w:cs="Times New Roman"/>
          <w:sz w:val="28"/>
          <w:szCs w:val="28"/>
        </w:rPr>
        <w:t xml:space="preserve"> 68,8</w:t>
      </w:r>
      <w:r w:rsidRPr="0066386D">
        <w:rPr>
          <w:rFonts w:ascii="Times New Roman" w:hAnsi="Times New Roman" w:cs="Times New Roman"/>
          <w:sz w:val="28"/>
          <w:szCs w:val="28"/>
        </w:rPr>
        <w:t xml:space="preserve"> %, что выше уровня прошлого года</w:t>
      </w:r>
      <w:r w:rsidR="001B2964" w:rsidRPr="0066386D">
        <w:rPr>
          <w:rFonts w:ascii="Times New Roman" w:hAnsi="Times New Roman" w:cs="Times New Roman"/>
          <w:sz w:val="28"/>
          <w:szCs w:val="28"/>
        </w:rPr>
        <w:t xml:space="preserve"> на 0,4</w:t>
      </w:r>
      <w:r w:rsidRPr="0066386D">
        <w:rPr>
          <w:rFonts w:ascii="Times New Roman" w:hAnsi="Times New Roman" w:cs="Times New Roman"/>
          <w:sz w:val="28"/>
          <w:szCs w:val="28"/>
        </w:rPr>
        <w:t>%.</w:t>
      </w:r>
    </w:p>
    <w:p w:rsidR="009B5A50" w:rsidRPr="0066386D" w:rsidRDefault="009B5A50" w:rsidP="009B5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D">
        <w:rPr>
          <w:rFonts w:ascii="Times New Roman" w:hAnsi="Times New Roman" w:cs="Times New Roman"/>
          <w:b/>
          <w:i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 w:rsidR="001B2964" w:rsidRPr="0066386D">
        <w:rPr>
          <w:rFonts w:ascii="Times New Roman" w:hAnsi="Times New Roman" w:cs="Times New Roman"/>
          <w:sz w:val="28"/>
          <w:szCs w:val="28"/>
        </w:rPr>
        <w:t xml:space="preserve"> в 2024 году составила 0,5</w:t>
      </w:r>
      <w:r w:rsidRPr="0066386D">
        <w:rPr>
          <w:rFonts w:ascii="Times New Roman" w:hAnsi="Times New Roman" w:cs="Times New Roman"/>
          <w:sz w:val="28"/>
          <w:szCs w:val="28"/>
        </w:rPr>
        <w:t xml:space="preserve"> %, что выше уровня прошлого года на 0,1%.</w:t>
      </w:r>
      <w:proofErr w:type="gramEnd"/>
    </w:p>
    <w:p w:rsidR="004E0BDD" w:rsidRPr="0066386D" w:rsidRDefault="004E0BDD" w:rsidP="009B5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BDD" w:rsidRPr="0066386D" w:rsidRDefault="004E0BDD" w:rsidP="009B5A5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t>Раздел «Организация муниципального управления»</w:t>
      </w:r>
    </w:p>
    <w:p w:rsidR="004E0BDD" w:rsidRPr="0066386D" w:rsidRDefault="004E0BDD" w:rsidP="00EE4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>Общий объем собственных доходов бюджета Черепановского района (без учета субвенций)</w:t>
      </w:r>
      <w:r w:rsidR="000D6830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="000A0D13" w:rsidRPr="0066386D">
        <w:rPr>
          <w:rFonts w:ascii="Times New Roman" w:hAnsi="Times New Roman" w:cs="Times New Roman"/>
          <w:sz w:val="28"/>
          <w:szCs w:val="28"/>
        </w:rPr>
        <w:t xml:space="preserve">в 2024 году составил 2 034522,40 </w:t>
      </w:r>
      <w:r w:rsidRPr="0066386D">
        <w:rPr>
          <w:rFonts w:ascii="Times New Roman" w:hAnsi="Times New Roman" w:cs="Times New Roman"/>
          <w:sz w:val="28"/>
          <w:szCs w:val="28"/>
        </w:rPr>
        <w:t>тыс. рублей, что в</w:t>
      </w:r>
      <w:r w:rsidR="000A0D13" w:rsidRPr="0066386D">
        <w:rPr>
          <w:rFonts w:ascii="Times New Roman" w:hAnsi="Times New Roman" w:cs="Times New Roman"/>
          <w:sz w:val="28"/>
          <w:szCs w:val="28"/>
        </w:rPr>
        <w:t xml:space="preserve">ыше уровня прошлого года на </w:t>
      </w:r>
      <w:r w:rsidR="00275D15" w:rsidRPr="0066386D">
        <w:rPr>
          <w:rFonts w:ascii="Times New Roman" w:hAnsi="Times New Roman" w:cs="Times New Roman"/>
          <w:sz w:val="28"/>
          <w:szCs w:val="28"/>
        </w:rPr>
        <w:t>13,2% или на 236722,9</w:t>
      </w:r>
      <w:r w:rsidRPr="006638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E0BDD" w:rsidRPr="0066386D" w:rsidRDefault="004E0BDD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>Сумма налоговых и неналоговых доходов бюджета Черепановского района (за исключением поступлений налоговых доходов по дополнительным нормативам отчислений)</w:t>
      </w:r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="000D6830" w:rsidRPr="0066386D">
        <w:rPr>
          <w:rFonts w:ascii="Times New Roman" w:hAnsi="Times New Roman" w:cs="Times New Roman"/>
          <w:sz w:val="28"/>
          <w:szCs w:val="28"/>
        </w:rPr>
        <w:t>в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7E03D6" w:rsidRPr="0066386D">
        <w:rPr>
          <w:rFonts w:ascii="Times New Roman" w:hAnsi="Times New Roman" w:cs="Times New Roman"/>
          <w:sz w:val="28"/>
          <w:szCs w:val="28"/>
        </w:rPr>
        <w:t>361 601,4 т</w:t>
      </w:r>
      <w:r w:rsidRPr="0066386D">
        <w:rPr>
          <w:rFonts w:ascii="Times New Roman" w:hAnsi="Times New Roman" w:cs="Times New Roman"/>
          <w:sz w:val="28"/>
          <w:szCs w:val="28"/>
        </w:rPr>
        <w:t xml:space="preserve">ыс. рублей, что выше уровня прошлого года на </w:t>
      </w:r>
      <w:r w:rsidR="00D01093" w:rsidRPr="0066386D">
        <w:rPr>
          <w:rFonts w:ascii="Times New Roman" w:hAnsi="Times New Roman" w:cs="Times New Roman"/>
          <w:sz w:val="28"/>
          <w:szCs w:val="28"/>
        </w:rPr>
        <w:t>27,5</w:t>
      </w:r>
      <w:r w:rsidRPr="0066386D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D01093" w:rsidRPr="0066386D">
        <w:rPr>
          <w:rFonts w:ascii="Times New Roman" w:hAnsi="Times New Roman" w:cs="Times New Roman"/>
          <w:sz w:val="28"/>
          <w:szCs w:val="28"/>
        </w:rPr>
        <w:t>77994,3</w:t>
      </w:r>
      <w:r w:rsidRPr="0066386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F1A49" w:rsidRPr="0066386D" w:rsidRDefault="00AF1A49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Доля налоговых и неналоговых доходов местного бюджета (за исключением поступлений налоговых доходов по дополнительным </w:t>
      </w:r>
      <w:r w:rsidRPr="0066386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нормативам отчислений) в общем объеме собственных доходов бюджета муниципального образования (без учета субвенций) </w:t>
      </w:r>
      <w:r w:rsidR="003D3762" w:rsidRPr="0066386D">
        <w:rPr>
          <w:rFonts w:ascii="Times New Roman" w:hAnsi="Times New Roman" w:cs="Times New Roman"/>
          <w:sz w:val="28"/>
          <w:szCs w:val="28"/>
        </w:rPr>
        <w:t>в 2024 году составила 17,77</w:t>
      </w:r>
      <w:r w:rsidRPr="0066386D">
        <w:rPr>
          <w:rFonts w:ascii="Times New Roman" w:hAnsi="Times New Roman" w:cs="Times New Roman"/>
          <w:sz w:val="28"/>
          <w:szCs w:val="28"/>
        </w:rPr>
        <w:t>%.</w:t>
      </w:r>
    </w:p>
    <w:p w:rsidR="00AF1A49" w:rsidRPr="0066386D" w:rsidRDefault="00AF1A49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</w:r>
      <w:r w:rsidR="003D3762" w:rsidRPr="0066386D">
        <w:rPr>
          <w:rFonts w:ascii="Times New Roman" w:hAnsi="Times New Roman" w:cs="Times New Roman"/>
          <w:sz w:val="28"/>
          <w:szCs w:val="28"/>
        </w:rPr>
        <w:t xml:space="preserve"> в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году составила 0%.</w:t>
      </w:r>
    </w:p>
    <w:p w:rsidR="00AF1A49" w:rsidRPr="0066386D" w:rsidRDefault="00AF1A49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>Объем не завершенного в установленные сроки строительства, осуществляемого за счет средств бюджета городского округа (муниципального района)</w:t>
      </w:r>
      <w:r w:rsidRPr="0066386D">
        <w:rPr>
          <w:sz w:val="28"/>
          <w:szCs w:val="28"/>
        </w:rPr>
        <w:t xml:space="preserve"> </w:t>
      </w:r>
      <w:r w:rsidR="003D3762" w:rsidRPr="0066386D">
        <w:rPr>
          <w:rFonts w:ascii="Times New Roman" w:hAnsi="Times New Roman" w:cs="Times New Roman"/>
          <w:sz w:val="28"/>
          <w:szCs w:val="28"/>
        </w:rPr>
        <w:t>в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году составил 0 тыс. рублей.</w:t>
      </w:r>
    </w:p>
    <w:p w:rsidR="00461A8A" w:rsidRPr="0066386D" w:rsidRDefault="00AF1A49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бюджетных учреждений</w:t>
      </w:r>
      <w:r w:rsidRPr="0066386D">
        <w:rPr>
          <w:sz w:val="28"/>
          <w:szCs w:val="28"/>
        </w:rPr>
        <w:t xml:space="preserve"> </w:t>
      </w:r>
      <w:r w:rsidR="003D3762" w:rsidRPr="0066386D">
        <w:rPr>
          <w:rFonts w:ascii="Times New Roman" w:hAnsi="Times New Roman" w:cs="Times New Roman"/>
          <w:sz w:val="28"/>
          <w:szCs w:val="28"/>
        </w:rPr>
        <w:t>в 2024</w:t>
      </w:r>
      <w:r w:rsidRPr="0066386D">
        <w:rPr>
          <w:rFonts w:ascii="Times New Roman" w:hAnsi="Times New Roman" w:cs="Times New Roman"/>
          <w:sz w:val="28"/>
          <w:szCs w:val="28"/>
        </w:rPr>
        <w:t xml:space="preserve"> году составила 0%.</w:t>
      </w:r>
    </w:p>
    <w:p w:rsidR="00AF1A49" w:rsidRPr="0066386D" w:rsidRDefault="00AF1A49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>Общий объем расходов бюджета муниципального образования на содержание работников органов местного самоуправления</w:t>
      </w:r>
      <w:r w:rsidR="006B3421" w:rsidRPr="0066386D">
        <w:rPr>
          <w:rFonts w:ascii="Times New Roman" w:hAnsi="Times New Roman" w:cs="Times New Roman"/>
          <w:sz w:val="28"/>
          <w:szCs w:val="28"/>
        </w:rPr>
        <w:t xml:space="preserve"> в 2024 году составил 113591,75</w:t>
      </w:r>
      <w:r w:rsidR="00196873" w:rsidRPr="0066386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96873" w:rsidRPr="0066386D">
        <w:rPr>
          <w:rFonts w:ascii="Times New Roman" w:hAnsi="Times New Roman" w:cs="Times New Roman"/>
          <w:b/>
          <w:i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196873" w:rsidRPr="0066386D">
        <w:rPr>
          <w:rFonts w:ascii="Times New Roman" w:hAnsi="Times New Roman" w:cs="Times New Roman"/>
          <w:sz w:val="28"/>
          <w:szCs w:val="28"/>
        </w:rPr>
        <w:t xml:space="preserve"> в </w:t>
      </w:r>
      <w:r w:rsidR="00632728">
        <w:rPr>
          <w:rFonts w:ascii="Times New Roman" w:hAnsi="Times New Roman" w:cs="Times New Roman"/>
          <w:sz w:val="28"/>
          <w:szCs w:val="28"/>
        </w:rPr>
        <w:t>отчетном году составили 2331,5</w:t>
      </w:r>
      <w:r w:rsidR="00196873" w:rsidRPr="0066386D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461A8A" w:rsidRPr="0066386D" w:rsidRDefault="00196873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Удовлетворенность населения деятельностью органов местного самоуправления городского округа</w:t>
      </w:r>
      <w:r w:rsidR="006B3421" w:rsidRPr="0066386D">
        <w:rPr>
          <w:rFonts w:ascii="Times New Roman" w:hAnsi="Times New Roman" w:cs="Times New Roman"/>
          <w:sz w:val="28"/>
          <w:szCs w:val="28"/>
        </w:rPr>
        <w:t xml:space="preserve"> (муниципального района) в 2024 году составила 95,95%, что на 10,72</w:t>
      </w:r>
      <w:r w:rsidRPr="0066386D">
        <w:rPr>
          <w:rFonts w:ascii="Times New Roman" w:hAnsi="Times New Roman" w:cs="Times New Roman"/>
          <w:sz w:val="28"/>
          <w:szCs w:val="28"/>
        </w:rPr>
        <w:t>% выше уровня прошлого года.</w:t>
      </w:r>
    </w:p>
    <w:p w:rsidR="00796137" w:rsidRPr="0066386D" w:rsidRDefault="00796137" w:rsidP="00461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6137" w:rsidRPr="0066386D" w:rsidRDefault="00796137" w:rsidP="00461A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86D">
        <w:rPr>
          <w:rFonts w:ascii="Times New Roman" w:hAnsi="Times New Roman" w:cs="Times New Roman"/>
          <w:b/>
          <w:sz w:val="28"/>
          <w:szCs w:val="28"/>
        </w:rPr>
        <w:t>Раздел «Энергосбережение и повышение энергетической эффективности»</w:t>
      </w:r>
    </w:p>
    <w:p w:rsidR="00796137" w:rsidRPr="0066386D" w:rsidRDefault="00796137" w:rsidP="00EE40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b/>
          <w:i/>
          <w:sz w:val="28"/>
          <w:szCs w:val="28"/>
        </w:rPr>
        <w:t xml:space="preserve">Удельная величина потребления энергетических ресурсов в многоквартирных домах </w:t>
      </w:r>
      <w:r w:rsidR="00852122" w:rsidRPr="0066386D">
        <w:rPr>
          <w:rFonts w:ascii="Times New Roman" w:hAnsi="Times New Roman" w:cs="Times New Roman"/>
          <w:sz w:val="28"/>
          <w:szCs w:val="28"/>
        </w:rPr>
        <w:t>в 2024</w:t>
      </w:r>
      <w:r w:rsidR="001B2964" w:rsidRPr="0066386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6386D">
        <w:rPr>
          <w:rFonts w:ascii="Times New Roman" w:hAnsi="Times New Roman" w:cs="Times New Roman"/>
          <w:sz w:val="28"/>
          <w:szCs w:val="28"/>
        </w:rPr>
        <w:t xml:space="preserve"> составила:</w:t>
      </w:r>
    </w:p>
    <w:p w:rsidR="00796137" w:rsidRPr="0066386D" w:rsidRDefault="00796137" w:rsidP="00796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электрическая энергия – 1 512 кВт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на 1 проживающего;</w:t>
      </w:r>
    </w:p>
    <w:p w:rsidR="00796137" w:rsidRPr="0066386D" w:rsidRDefault="00796137" w:rsidP="00796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тепловая энергия</w:t>
      </w:r>
      <w:r w:rsidR="001B2964" w:rsidRPr="0066386D">
        <w:rPr>
          <w:rFonts w:ascii="Times New Roman" w:hAnsi="Times New Roman" w:cs="Times New Roman"/>
          <w:sz w:val="28"/>
          <w:szCs w:val="28"/>
        </w:rPr>
        <w:t xml:space="preserve"> – 0,20 </w:t>
      </w:r>
      <w:r w:rsidRPr="0066386D">
        <w:rPr>
          <w:rFonts w:ascii="Times New Roman" w:hAnsi="Times New Roman" w:cs="Times New Roman"/>
          <w:sz w:val="28"/>
          <w:szCs w:val="28"/>
        </w:rPr>
        <w:t>Гкал на 1 кв. метр общей площади;</w:t>
      </w:r>
    </w:p>
    <w:p w:rsidR="00796137" w:rsidRPr="0066386D" w:rsidRDefault="00796137" w:rsidP="00796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горячая вода</w:t>
      </w:r>
      <w:r w:rsidR="001B2964" w:rsidRPr="0066386D">
        <w:rPr>
          <w:rFonts w:ascii="Times New Roman" w:hAnsi="Times New Roman" w:cs="Times New Roman"/>
          <w:sz w:val="28"/>
          <w:szCs w:val="28"/>
        </w:rPr>
        <w:t xml:space="preserve"> – 2,27</w:t>
      </w:r>
      <w:r w:rsidRPr="0066386D">
        <w:rPr>
          <w:rFonts w:ascii="Times New Roman" w:hAnsi="Times New Roman" w:cs="Times New Roman"/>
          <w:sz w:val="28"/>
          <w:szCs w:val="28"/>
        </w:rPr>
        <w:t xml:space="preserve"> куб. метров на 1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;</w:t>
      </w:r>
    </w:p>
    <w:p w:rsidR="00796137" w:rsidRPr="0066386D" w:rsidRDefault="00796137" w:rsidP="00796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холодная вода</w:t>
      </w:r>
      <w:r w:rsidR="001B2964" w:rsidRPr="0066386D">
        <w:rPr>
          <w:rFonts w:ascii="Times New Roman" w:hAnsi="Times New Roman" w:cs="Times New Roman"/>
          <w:sz w:val="28"/>
          <w:szCs w:val="28"/>
        </w:rPr>
        <w:t xml:space="preserve"> – 38,83</w:t>
      </w:r>
      <w:r w:rsidRPr="0066386D">
        <w:rPr>
          <w:rFonts w:ascii="Times New Roman" w:hAnsi="Times New Roman" w:cs="Times New Roman"/>
          <w:sz w:val="28"/>
          <w:szCs w:val="28"/>
        </w:rPr>
        <w:t xml:space="preserve"> куб. метров на 1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;</w:t>
      </w:r>
    </w:p>
    <w:p w:rsidR="00796137" w:rsidRPr="0066386D" w:rsidRDefault="00796137" w:rsidP="00796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природный газ</w:t>
      </w:r>
      <w:r w:rsidR="001B2964" w:rsidRPr="0066386D">
        <w:rPr>
          <w:rFonts w:ascii="Times New Roman" w:hAnsi="Times New Roman" w:cs="Times New Roman"/>
          <w:sz w:val="28"/>
          <w:szCs w:val="28"/>
        </w:rPr>
        <w:t xml:space="preserve"> – 78,0 </w:t>
      </w:r>
      <w:r w:rsidRPr="0066386D">
        <w:rPr>
          <w:rFonts w:ascii="Times New Roman" w:hAnsi="Times New Roman" w:cs="Times New Roman"/>
          <w:sz w:val="28"/>
          <w:szCs w:val="28"/>
        </w:rPr>
        <w:t xml:space="preserve">куб. метров на 1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>.</w:t>
      </w:r>
    </w:p>
    <w:p w:rsidR="00796137" w:rsidRPr="0066386D" w:rsidRDefault="00796137" w:rsidP="00796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Pr="0066386D">
        <w:rPr>
          <w:rFonts w:ascii="Times New Roman" w:hAnsi="Times New Roman" w:cs="Times New Roman"/>
          <w:b/>
          <w:i/>
          <w:sz w:val="28"/>
          <w:szCs w:val="28"/>
        </w:rPr>
        <w:t>Удельная величина потребления энергетических ресурсов муниципальными бюджетными учреждениями</w:t>
      </w:r>
      <w:r w:rsidR="00A01211" w:rsidRPr="0066386D">
        <w:rPr>
          <w:rFonts w:ascii="Times New Roman" w:hAnsi="Times New Roman" w:cs="Times New Roman"/>
          <w:sz w:val="28"/>
          <w:szCs w:val="28"/>
        </w:rPr>
        <w:t xml:space="preserve"> </w:t>
      </w:r>
      <w:r w:rsidR="001B2964" w:rsidRPr="0066386D">
        <w:rPr>
          <w:rFonts w:ascii="Times New Roman" w:hAnsi="Times New Roman" w:cs="Times New Roman"/>
          <w:sz w:val="28"/>
          <w:szCs w:val="28"/>
        </w:rPr>
        <w:t>в 2024 году</w:t>
      </w:r>
      <w:r w:rsidR="00A01211" w:rsidRPr="0066386D">
        <w:rPr>
          <w:rFonts w:ascii="Times New Roman" w:hAnsi="Times New Roman" w:cs="Times New Roman"/>
          <w:sz w:val="28"/>
          <w:szCs w:val="28"/>
        </w:rPr>
        <w:t xml:space="preserve"> составила:</w:t>
      </w:r>
    </w:p>
    <w:p w:rsidR="00A01211" w:rsidRPr="0066386D" w:rsidRDefault="00A01211" w:rsidP="00A01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электрическая энергия – 162,1 кВт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86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6386D">
        <w:rPr>
          <w:rFonts w:ascii="Times New Roman" w:hAnsi="Times New Roman" w:cs="Times New Roman"/>
          <w:sz w:val="28"/>
          <w:szCs w:val="28"/>
        </w:rPr>
        <w:t xml:space="preserve"> на 1 проживающего;</w:t>
      </w:r>
    </w:p>
    <w:p w:rsidR="00A01211" w:rsidRPr="0066386D" w:rsidRDefault="00A01211" w:rsidP="00A01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тепловая энергия – 0,20 Гкал на 1 кв. метр общей площади;</w:t>
      </w:r>
    </w:p>
    <w:p w:rsidR="00A01211" w:rsidRPr="0066386D" w:rsidRDefault="00A01211" w:rsidP="00A01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горячая вода – 0,04 куб. метров на 1 человека населения;</w:t>
      </w:r>
    </w:p>
    <w:p w:rsidR="00A01211" w:rsidRPr="0066386D" w:rsidRDefault="00A01211" w:rsidP="00A01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холодная вода – 1,75 куб. метров на 1 человека населения;</w:t>
      </w:r>
    </w:p>
    <w:p w:rsidR="00A01211" w:rsidRPr="0066386D" w:rsidRDefault="00A01211" w:rsidP="00A01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86D">
        <w:rPr>
          <w:rFonts w:ascii="Times New Roman" w:hAnsi="Times New Roman" w:cs="Times New Roman"/>
          <w:sz w:val="28"/>
          <w:szCs w:val="28"/>
        </w:rPr>
        <w:t>- природный газ – 11,32 куб. метров на 1 человека населения.</w:t>
      </w:r>
    </w:p>
    <w:sectPr w:rsidR="00A01211" w:rsidRPr="0066386D" w:rsidSect="0027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34"/>
    <w:rsid w:val="000215D8"/>
    <w:rsid w:val="00035308"/>
    <w:rsid w:val="00052D1E"/>
    <w:rsid w:val="000A0D13"/>
    <w:rsid w:val="000A259A"/>
    <w:rsid w:val="000D6830"/>
    <w:rsid w:val="000F2134"/>
    <w:rsid w:val="001020BE"/>
    <w:rsid w:val="001079BF"/>
    <w:rsid w:val="001910DD"/>
    <w:rsid w:val="001945A6"/>
    <w:rsid w:val="0019475B"/>
    <w:rsid w:val="00196873"/>
    <w:rsid w:val="001B2964"/>
    <w:rsid w:val="00264F5A"/>
    <w:rsid w:val="00274FB1"/>
    <w:rsid w:val="00275D15"/>
    <w:rsid w:val="002C6A35"/>
    <w:rsid w:val="002F362C"/>
    <w:rsid w:val="002F47E1"/>
    <w:rsid w:val="003165E9"/>
    <w:rsid w:val="00382663"/>
    <w:rsid w:val="003B106E"/>
    <w:rsid w:val="003B17C5"/>
    <w:rsid w:val="003C6FF7"/>
    <w:rsid w:val="003D3762"/>
    <w:rsid w:val="003F2E7A"/>
    <w:rsid w:val="00407D7D"/>
    <w:rsid w:val="004406DB"/>
    <w:rsid w:val="00444ECF"/>
    <w:rsid w:val="00461A8A"/>
    <w:rsid w:val="0047555B"/>
    <w:rsid w:val="004835C8"/>
    <w:rsid w:val="004907AC"/>
    <w:rsid w:val="004E0BDD"/>
    <w:rsid w:val="004F56F7"/>
    <w:rsid w:val="0051370F"/>
    <w:rsid w:val="00532D7F"/>
    <w:rsid w:val="00547E78"/>
    <w:rsid w:val="00576718"/>
    <w:rsid w:val="0059409C"/>
    <w:rsid w:val="005B2657"/>
    <w:rsid w:val="005B4CDC"/>
    <w:rsid w:val="005C5787"/>
    <w:rsid w:val="005F40D1"/>
    <w:rsid w:val="00606925"/>
    <w:rsid w:val="00632728"/>
    <w:rsid w:val="00660F28"/>
    <w:rsid w:val="0066386D"/>
    <w:rsid w:val="0067575C"/>
    <w:rsid w:val="00681373"/>
    <w:rsid w:val="006A339A"/>
    <w:rsid w:val="006B3421"/>
    <w:rsid w:val="006E2002"/>
    <w:rsid w:val="00736569"/>
    <w:rsid w:val="007542BD"/>
    <w:rsid w:val="00796137"/>
    <w:rsid w:val="007A3BF2"/>
    <w:rsid w:val="007C61DE"/>
    <w:rsid w:val="007E03D6"/>
    <w:rsid w:val="00830473"/>
    <w:rsid w:val="00852122"/>
    <w:rsid w:val="008535B0"/>
    <w:rsid w:val="00881A2D"/>
    <w:rsid w:val="0089209F"/>
    <w:rsid w:val="00893514"/>
    <w:rsid w:val="00895110"/>
    <w:rsid w:val="008E3ACC"/>
    <w:rsid w:val="008E5E5E"/>
    <w:rsid w:val="008E7575"/>
    <w:rsid w:val="008F622E"/>
    <w:rsid w:val="0094187F"/>
    <w:rsid w:val="00980932"/>
    <w:rsid w:val="009B5A50"/>
    <w:rsid w:val="009E142A"/>
    <w:rsid w:val="00A01211"/>
    <w:rsid w:val="00A13385"/>
    <w:rsid w:val="00A73036"/>
    <w:rsid w:val="00A90B36"/>
    <w:rsid w:val="00AA26F9"/>
    <w:rsid w:val="00AA3303"/>
    <w:rsid w:val="00AA6348"/>
    <w:rsid w:val="00AB5501"/>
    <w:rsid w:val="00AF009F"/>
    <w:rsid w:val="00AF1A49"/>
    <w:rsid w:val="00B13620"/>
    <w:rsid w:val="00BA6CB0"/>
    <w:rsid w:val="00BE4C92"/>
    <w:rsid w:val="00BF4987"/>
    <w:rsid w:val="00C0564C"/>
    <w:rsid w:val="00C20F68"/>
    <w:rsid w:val="00C94F72"/>
    <w:rsid w:val="00CB2FDA"/>
    <w:rsid w:val="00D01093"/>
    <w:rsid w:val="00D37C58"/>
    <w:rsid w:val="00D416E6"/>
    <w:rsid w:val="00D4715E"/>
    <w:rsid w:val="00D83E0A"/>
    <w:rsid w:val="00DA5644"/>
    <w:rsid w:val="00DD3A1B"/>
    <w:rsid w:val="00DD6AEF"/>
    <w:rsid w:val="00DE0907"/>
    <w:rsid w:val="00DE3255"/>
    <w:rsid w:val="00E0087F"/>
    <w:rsid w:val="00E11A73"/>
    <w:rsid w:val="00E245B1"/>
    <w:rsid w:val="00E3315A"/>
    <w:rsid w:val="00E47D9F"/>
    <w:rsid w:val="00E62772"/>
    <w:rsid w:val="00E70496"/>
    <w:rsid w:val="00ED0737"/>
    <w:rsid w:val="00EE0113"/>
    <w:rsid w:val="00EE4076"/>
    <w:rsid w:val="00F27C46"/>
    <w:rsid w:val="00F4417A"/>
    <w:rsid w:val="00F51783"/>
    <w:rsid w:val="00F74D54"/>
    <w:rsid w:val="00F81F93"/>
    <w:rsid w:val="00FB7E71"/>
    <w:rsid w:val="00FD5A15"/>
    <w:rsid w:val="00FF4757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1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338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9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1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338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9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repanovo.nso.ru/page/214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9704</TotalTime>
  <Pages>25</Pages>
  <Words>7964</Words>
  <Characters>45400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Татьяна Сергеевна1</dc:creator>
  <cp:lastModifiedBy>Голобокова Ольга Викторовна</cp:lastModifiedBy>
  <cp:revision>69</cp:revision>
  <cp:lastPrinted>2025-03-31T07:53:00Z</cp:lastPrinted>
  <dcterms:created xsi:type="dcterms:W3CDTF">2025-02-18T06:55:00Z</dcterms:created>
  <dcterms:modified xsi:type="dcterms:W3CDTF">2025-04-23T04:35:00Z</dcterms:modified>
</cp:coreProperties>
</file>