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9B" w:rsidRPr="00391377" w:rsidRDefault="00061104" w:rsidP="003B7284">
      <w:pPr>
        <w:spacing w:after="0" w:line="240" w:lineRule="auto"/>
        <w:jc w:val="center"/>
        <w:rPr>
          <w:rFonts w:ascii="Times New Roman" w:hAnsi="Times New Roman" w:cs="Times New Roman"/>
          <w:b/>
          <w:bCs/>
          <w:noProof/>
          <w:sz w:val="28"/>
          <w:szCs w:val="28"/>
          <w:highlight w:val="lightGray"/>
          <w:lang w:eastAsia="ru-RU"/>
        </w:rPr>
      </w:pPr>
      <w:r w:rsidRPr="00391377">
        <w:rPr>
          <w:rFonts w:ascii="Times New Roman" w:hAnsi="Times New Roman" w:cs="Times New Roman"/>
          <w:b/>
          <w:bCs/>
          <w:noProof/>
          <w:sz w:val="28"/>
          <w:szCs w:val="28"/>
          <w:highlight w:val="lightGray"/>
          <w:lang w:eastAsia="ru-RU"/>
        </w:rPr>
        <w:drawing>
          <wp:inline distT="0" distB="0" distL="0" distR="0" wp14:anchorId="4C015047" wp14:editId="6971919A">
            <wp:extent cx="6572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57225" cy="704850"/>
                    </a:xfrm>
                    <a:prstGeom prst="rect">
                      <a:avLst/>
                    </a:prstGeom>
                    <a:noFill/>
                    <a:ln w="9525">
                      <a:noFill/>
                      <a:miter lim="800000"/>
                      <a:headEnd/>
                      <a:tailEnd/>
                    </a:ln>
                  </pic:spPr>
                </pic:pic>
              </a:graphicData>
            </a:graphic>
          </wp:inline>
        </w:drawing>
      </w:r>
    </w:p>
    <w:p w:rsidR="00310B9B" w:rsidRPr="00391377" w:rsidRDefault="00310B9B" w:rsidP="003B7284">
      <w:pPr>
        <w:spacing w:after="0" w:line="240" w:lineRule="auto"/>
        <w:jc w:val="center"/>
        <w:rPr>
          <w:rFonts w:ascii="Times New Roman" w:hAnsi="Times New Roman" w:cs="Times New Roman"/>
          <w:b/>
          <w:bCs/>
          <w:sz w:val="20"/>
          <w:szCs w:val="20"/>
          <w:highlight w:val="lightGray"/>
          <w:lang w:eastAsia="ru-RU"/>
        </w:rPr>
      </w:pPr>
    </w:p>
    <w:p w:rsidR="00310B9B" w:rsidRPr="00EE412E" w:rsidRDefault="00310B9B" w:rsidP="003B7284">
      <w:pPr>
        <w:spacing w:after="0" w:line="240" w:lineRule="auto"/>
        <w:jc w:val="center"/>
        <w:rPr>
          <w:rFonts w:ascii="Times New Roman" w:hAnsi="Times New Roman" w:cs="Times New Roman"/>
          <w:b/>
          <w:bCs/>
          <w:sz w:val="28"/>
          <w:szCs w:val="28"/>
          <w:lang w:eastAsia="ru-RU"/>
        </w:rPr>
      </w:pPr>
      <w:r w:rsidRPr="00EE412E">
        <w:rPr>
          <w:rFonts w:ascii="Times New Roman" w:hAnsi="Times New Roman" w:cs="Times New Roman"/>
          <w:b/>
          <w:bCs/>
          <w:sz w:val="28"/>
          <w:szCs w:val="28"/>
          <w:lang w:eastAsia="ru-RU"/>
        </w:rPr>
        <w:t>АДМИНИСТРАЦИЯ ЧЕРЕПАНОВСКОГО РАЙОНА</w:t>
      </w:r>
    </w:p>
    <w:p w:rsidR="00310B9B" w:rsidRPr="00EE412E" w:rsidRDefault="00310B9B" w:rsidP="003B7284">
      <w:pPr>
        <w:spacing w:after="0" w:line="240" w:lineRule="auto"/>
        <w:jc w:val="center"/>
        <w:rPr>
          <w:rFonts w:ascii="Times New Roman" w:hAnsi="Times New Roman" w:cs="Times New Roman"/>
          <w:b/>
          <w:bCs/>
          <w:sz w:val="28"/>
          <w:szCs w:val="28"/>
          <w:lang w:eastAsia="ru-RU"/>
        </w:rPr>
      </w:pPr>
      <w:r w:rsidRPr="00EE412E">
        <w:rPr>
          <w:rFonts w:ascii="Times New Roman" w:hAnsi="Times New Roman" w:cs="Times New Roman"/>
          <w:b/>
          <w:bCs/>
          <w:sz w:val="28"/>
          <w:szCs w:val="28"/>
          <w:lang w:eastAsia="ru-RU"/>
        </w:rPr>
        <w:t>НОВОСИБИРСКОЙ ОБЛАСТИ</w:t>
      </w:r>
    </w:p>
    <w:p w:rsidR="00271C06" w:rsidRPr="00EE412E" w:rsidRDefault="00271C06" w:rsidP="003B7284">
      <w:pPr>
        <w:spacing w:after="0" w:line="240" w:lineRule="auto"/>
        <w:jc w:val="center"/>
        <w:rPr>
          <w:rFonts w:ascii="Times New Roman" w:hAnsi="Times New Roman" w:cs="Times New Roman"/>
          <w:b/>
          <w:bCs/>
          <w:sz w:val="28"/>
          <w:szCs w:val="28"/>
          <w:lang w:eastAsia="ru-RU"/>
        </w:rPr>
      </w:pPr>
    </w:p>
    <w:p w:rsidR="00310B9B" w:rsidRPr="00EE412E" w:rsidRDefault="00310B9B" w:rsidP="003B7284">
      <w:pPr>
        <w:spacing w:after="0" w:line="240" w:lineRule="auto"/>
        <w:jc w:val="center"/>
        <w:rPr>
          <w:rFonts w:ascii="Times New Roman" w:hAnsi="Times New Roman" w:cs="Times New Roman"/>
          <w:b/>
          <w:bCs/>
          <w:sz w:val="36"/>
          <w:szCs w:val="36"/>
          <w:lang w:eastAsia="ru-RU"/>
        </w:rPr>
      </w:pPr>
      <w:r w:rsidRPr="00EE412E">
        <w:rPr>
          <w:rFonts w:ascii="Times New Roman" w:hAnsi="Times New Roman" w:cs="Times New Roman"/>
          <w:b/>
          <w:bCs/>
          <w:sz w:val="36"/>
          <w:szCs w:val="36"/>
          <w:lang w:eastAsia="ru-RU"/>
        </w:rPr>
        <w:t>ПОСТАНОВЛЕНИЕ</w:t>
      </w:r>
    </w:p>
    <w:p w:rsidR="00271C06" w:rsidRPr="00DA637D" w:rsidRDefault="00271C06" w:rsidP="003B7284">
      <w:pPr>
        <w:spacing w:after="0" w:line="240" w:lineRule="auto"/>
        <w:jc w:val="center"/>
        <w:rPr>
          <w:rFonts w:ascii="Times New Roman" w:hAnsi="Times New Roman" w:cs="Times New Roman"/>
          <w:b/>
          <w:bCs/>
          <w:sz w:val="27"/>
          <w:szCs w:val="27"/>
          <w:lang w:eastAsia="ru-RU"/>
        </w:rPr>
      </w:pPr>
    </w:p>
    <w:p w:rsidR="00310B9B" w:rsidRPr="00DA637D" w:rsidRDefault="00310B9B" w:rsidP="003B7284">
      <w:pPr>
        <w:spacing w:after="0" w:line="240" w:lineRule="auto"/>
        <w:jc w:val="center"/>
        <w:rPr>
          <w:rFonts w:ascii="Times New Roman" w:hAnsi="Times New Roman" w:cs="Times New Roman"/>
          <w:sz w:val="27"/>
          <w:szCs w:val="27"/>
          <w:lang w:eastAsia="ru-RU"/>
        </w:rPr>
      </w:pPr>
      <w:r w:rsidRPr="00DA637D">
        <w:rPr>
          <w:rFonts w:ascii="Times New Roman" w:hAnsi="Times New Roman" w:cs="Times New Roman"/>
          <w:sz w:val="27"/>
          <w:szCs w:val="27"/>
          <w:lang w:eastAsia="ru-RU"/>
        </w:rPr>
        <w:t xml:space="preserve">от </w:t>
      </w:r>
      <w:r w:rsidR="00DA637D" w:rsidRPr="00DA637D">
        <w:rPr>
          <w:rFonts w:ascii="Times New Roman" w:hAnsi="Times New Roman" w:cs="Times New Roman"/>
          <w:sz w:val="27"/>
          <w:szCs w:val="27"/>
          <w:lang w:eastAsia="ru-RU"/>
        </w:rPr>
        <w:t xml:space="preserve">13.05.2025 </w:t>
      </w:r>
      <w:r w:rsidRPr="00DA637D">
        <w:rPr>
          <w:rFonts w:ascii="Times New Roman" w:hAnsi="Times New Roman" w:cs="Times New Roman"/>
          <w:sz w:val="27"/>
          <w:szCs w:val="27"/>
          <w:lang w:eastAsia="ru-RU"/>
        </w:rPr>
        <w:t>№</w:t>
      </w:r>
      <w:r w:rsidR="00DA637D" w:rsidRPr="00DA637D">
        <w:rPr>
          <w:rFonts w:ascii="Times New Roman" w:hAnsi="Times New Roman" w:cs="Times New Roman"/>
          <w:sz w:val="27"/>
          <w:szCs w:val="27"/>
          <w:lang w:eastAsia="ru-RU"/>
        </w:rPr>
        <w:t xml:space="preserve"> 329</w:t>
      </w:r>
      <w:r w:rsidRPr="00DA637D">
        <w:rPr>
          <w:rFonts w:ascii="Times New Roman" w:hAnsi="Times New Roman" w:cs="Times New Roman"/>
          <w:sz w:val="27"/>
          <w:szCs w:val="27"/>
          <w:lang w:eastAsia="ru-RU"/>
        </w:rPr>
        <w:t xml:space="preserve"> </w:t>
      </w:r>
      <w:r w:rsidR="00EE412E" w:rsidRPr="00DA637D">
        <w:rPr>
          <w:rFonts w:ascii="Times New Roman" w:hAnsi="Times New Roman" w:cs="Times New Roman"/>
          <w:sz w:val="27"/>
          <w:szCs w:val="27"/>
          <w:lang w:eastAsia="ru-RU"/>
        </w:rPr>
        <w:t xml:space="preserve"> </w:t>
      </w:r>
    </w:p>
    <w:p w:rsidR="00310B9B" w:rsidRPr="00DA637D" w:rsidRDefault="00310B9B" w:rsidP="003B7284">
      <w:pPr>
        <w:spacing w:after="0" w:line="240" w:lineRule="auto"/>
        <w:jc w:val="center"/>
        <w:rPr>
          <w:rFonts w:ascii="Times New Roman" w:hAnsi="Times New Roman" w:cs="Times New Roman"/>
          <w:b/>
          <w:bCs/>
          <w:sz w:val="27"/>
          <w:szCs w:val="27"/>
          <w:lang w:eastAsia="ru-RU"/>
        </w:rPr>
      </w:pPr>
    </w:p>
    <w:p w:rsidR="00310B9B" w:rsidRPr="00DA637D" w:rsidRDefault="00EE412E" w:rsidP="003B7284">
      <w:pPr>
        <w:spacing w:after="0" w:line="240" w:lineRule="auto"/>
        <w:jc w:val="center"/>
        <w:rPr>
          <w:rFonts w:ascii="Times New Roman" w:hAnsi="Times New Roman" w:cs="Times New Roman"/>
          <w:sz w:val="27"/>
          <w:szCs w:val="27"/>
          <w:lang w:eastAsia="ru-RU"/>
        </w:rPr>
      </w:pPr>
      <w:r w:rsidRPr="00DA637D">
        <w:rPr>
          <w:rFonts w:ascii="Times New Roman" w:hAnsi="Times New Roman" w:cs="Times New Roman"/>
          <w:sz w:val="27"/>
          <w:szCs w:val="27"/>
          <w:lang w:eastAsia="ru-RU"/>
        </w:rPr>
        <w:t>О внесении изменений в постановление администрации Черепановского района от 06.09.2017 №</w:t>
      </w:r>
      <w:r w:rsidR="00DA637D" w:rsidRPr="00DA637D">
        <w:rPr>
          <w:rFonts w:ascii="Times New Roman" w:hAnsi="Times New Roman" w:cs="Times New Roman"/>
          <w:sz w:val="27"/>
          <w:szCs w:val="27"/>
          <w:lang w:eastAsia="ru-RU"/>
        </w:rPr>
        <w:t xml:space="preserve"> </w:t>
      </w:r>
      <w:r w:rsidRPr="00DA637D">
        <w:rPr>
          <w:rFonts w:ascii="Times New Roman" w:hAnsi="Times New Roman" w:cs="Times New Roman"/>
          <w:sz w:val="27"/>
          <w:szCs w:val="27"/>
          <w:lang w:eastAsia="ru-RU"/>
        </w:rPr>
        <w:t xml:space="preserve">766 «Об утверждении </w:t>
      </w:r>
      <w:r w:rsidR="00271C06" w:rsidRPr="00DA637D">
        <w:rPr>
          <w:rFonts w:ascii="Times New Roman" w:hAnsi="Times New Roman" w:cs="Times New Roman"/>
          <w:sz w:val="27"/>
          <w:szCs w:val="27"/>
          <w:lang w:eastAsia="ru-RU"/>
        </w:rPr>
        <w:t xml:space="preserve"> А</w:t>
      </w:r>
      <w:r w:rsidR="00310B9B" w:rsidRPr="00DA637D">
        <w:rPr>
          <w:rFonts w:ascii="Times New Roman" w:hAnsi="Times New Roman" w:cs="Times New Roman"/>
          <w:sz w:val="27"/>
          <w:szCs w:val="27"/>
          <w:lang w:eastAsia="ru-RU"/>
        </w:rPr>
        <w:t>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Pr="00DA637D">
        <w:rPr>
          <w:rFonts w:ascii="Times New Roman" w:hAnsi="Times New Roman" w:cs="Times New Roman"/>
          <w:sz w:val="27"/>
          <w:szCs w:val="27"/>
          <w:lang w:eastAsia="ru-RU"/>
        </w:rPr>
        <w:t>»</w:t>
      </w:r>
    </w:p>
    <w:p w:rsidR="00310B9B" w:rsidRPr="00DA637D" w:rsidRDefault="00310B9B" w:rsidP="003B7284">
      <w:pPr>
        <w:spacing w:after="0" w:line="240" w:lineRule="auto"/>
        <w:jc w:val="center"/>
        <w:rPr>
          <w:rFonts w:ascii="Times New Roman" w:hAnsi="Times New Roman" w:cs="Times New Roman"/>
          <w:b/>
          <w:bCs/>
          <w:sz w:val="27"/>
          <w:szCs w:val="27"/>
          <w:lang w:eastAsia="ru-RU"/>
        </w:rPr>
      </w:pPr>
    </w:p>
    <w:p w:rsidR="00EE412E" w:rsidRPr="00DA637D" w:rsidRDefault="00EE412E" w:rsidP="00EE412E">
      <w:pPr>
        <w:spacing w:after="0" w:line="240" w:lineRule="auto"/>
        <w:ind w:firstLine="709"/>
        <w:jc w:val="both"/>
        <w:rPr>
          <w:rFonts w:ascii="Times New Roman" w:eastAsia="Times New Roman" w:hAnsi="Times New Roman" w:cs="Times New Roman"/>
          <w:color w:val="000000"/>
          <w:sz w:val="27"/>
          <w:szCs w:val="27"/>
          <w:lang w:eastAsia="ru-RU"/>
        </w:rPr>
      </w:pPr>
      <w:r w:rsidRPr="00DA637D">
        <w:rPr>
          <w:rFonts w:ascii="Times New Roman" w:eastAsia="Times New Roman" w:hAnsi="Times New Roman" w:cs="Times New Roman"/>
          <w:color w:val="000000"/>
          <w:sz w:val="27"/>
          <w:szCs w:val="27"/>
          <w:lang w:eastAsia="ru-RU"/>
        </w:rPr>
        <w:t>В целях обеспечения доступности и повышение качества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соответствии с Федеральным законом от 27.07.2010 №</w:t>
      </w:r>
      <w:r w:rsidR="00DA637D" w:rsidRPr="00DA637D">
        <w:rPr>
          <w:rFonts w:ascii="Times New Roman" w:eastAsia="Times New Roman" w:hAnsi="Times New Roman" w:cs="Times New Roman"/>
          <w:color w:val="000000"/>
          <w:sz w:val="27"/>
          <w:szCs w:val="27"/>
          <w:lang w:eastAsia="ru-RU"/>
        </w:rPr>
        <w:t xml:space="preserve"> </w:t>
      </w:r>
      <w:r w:rsidRPr="00DA637D">
        <w:rPr>
          <w:rFonts w:ascii="Times New Roman" w:eastAsia="Times New Roman" w:hAnsi="Times New Roman" w:cs="Times New Roman"/>
          <w:color w:val="000000"/>
          <w:sz w:val="27"/>
          <w:szCs w:val="27"/>
          <w:lang w:eastAsia="ru-RU"/>
        </w:rPr>
        <w:t xml:space="preserve">210-ФЗ «Об организации предоставления государственных и муниципальных услуг», </w:t>
      </w:r>
    </w:p>
    <w:p w:rsidR="00EE412E" w:rsidRPr="00DA637D" w:rsidRDefault="00EE412E" w:rsidP="00EE412E">
      <w:pPr>
        <w:spacing w:after="0" w:line="240" w:lineRule="auto"/>
        <w:jc w:val="both"/>
        <w:rPr>
          <w:rFonts w:ascii="Times New Roman" w:eastAsia="Times New Roman" w:hAnsi="Times New Roman" w:cs="Times New Roman"/>
          <w:color w:val="000000"/>
          <w:sz w:val="27"/>
          <w:szCs w:val="27"/>
          <w:lang w:eastAsia="ru-RU"/>
        </w:rPr>
      </w:pPr>
      <w:r w:rsidRPr="00DA637D">
        <w:rPr>
          <w:rFonts w:ascii="Times New Roman" w:eastAsia="Times New Roman" w:hAnsi="Times New Roman" w:cs="Times New Roman"/>
          <w:color w:val="000000"/>
          <w:sz w:val="27"/>
          <w:szCs w:val="27"/>
          <w:lang w:eastAsia="ru-RU"/>
        </w:rPr>
        <w:t>ПОСТАНОВЛЯЮ:</w:t>
      </w:r>
    </w:p>
    <w:p w:rsidR="00EE412E" w:rsidRPr="00DA637D" w:rsidRDefault="00DA637D" w:rsidP="00DA637D">
      <w:pPr>
        <w:widowControl w:val="0"/>
        <w:spacing w:after="0" w:line="240" w:lineRule="auto"/>
        <w:ind w:firstLine="709"/>
        <w:jc w:val="both"/>
        <w:rPr>
          <w:rFonts w:ascii="Times New Roman" w:eastAsia="Times New Roman" w:hAnsi="Times New Roman" w:cs="Times New Roman"/>
          <w:color w:val="000000"/>
          <w:sz w:val="27"/>
          <w:szCs w:val="27"/>
          <w:lang w:eastAsia="ru-RU"/>
        </w:rPr>
      </w:pPr>
      <w:r w:rsidRPr="00DA637D">
        <w:rPr>
          <w:rFonts w:ascii="Times New Roman" w:eastAsia="Times New Roman" w:hAnsi="Times New Roman" w:cs="Times New Roman"/>
          <w:color w:val="000000"/>
          <w:sz w:val="27"/>
          <w:szCs w:val="27"/>
          <w:lang w:eastAsia="ru-RU"/>
        </w:rPr>
        <w:t xml:space="preserve">1. </w:t>
      </w:r>
      <w:r w:rsidR="00EE412E" w:rsidRPr="00DA637D">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утверждённого постановлением администр</w:t>
      </w:r>
      <w:r w:rsidR="00E14C55" w:rsidRPr="00DA637D">
        <w:rPr>
          <w:rFonts w:ascii="Times New Roman" w:eastAsia="Times New Roman" w:hAnsi="Times New Roman" w:cs="Times New Roman"/>
          <w:color w:val="000000"/>
          <w:sz w:val="27"/>
          <w:szCs w:val="27"/>
          <w:lang w:eastAsia="ru-RU"/>
        </w:rPr>
        <w:t>ации Черепановского района от 06.09.2017 №</w:t>
      </w:r>
      <w:r w:rsidRPr="00DA637D">
        <w:rPr>
          <w:rFonts w:ascii="Times New Roman" w:eastAsia="Times New Roman" w:hAnsi="Times New Roman" w:cs="Times New Roman"/>
          <w:color w:val="000000"/>
          <w:sz w:val="27"/>
          <w:szCs w:val="27"/>
          <w:lang w:eastAsia="ru-RU"/>
        </w:rPr>
        <w:t xml:space="preserve"> </w:t>
      </w:r>
      <w:r w:rsidR="00EE412E" w:rsidRPr="00DA637D">
        <w:rPr>
          <w:rFonts w:ascii="Times New Roman" w:eastAsia="Times New Roman" w:hAnsi="Times New Roman" w:cs="Times New Roman"/>
          <w:color w:val="000000"/>
          <w:sz w:val="27"/>
          <w:szCs w:val="27"/>
          <w:lang w:eastAsia="ru-RU"/>
        </w:rPr>
        <w:t>7</w:t>
      </w:r>
      <w:r w:rsidR="00E14C55" w:rsidRPr="00DA637D">
        <w:rPr>
          <w:rFonts w:ascii="Times New Roman" w:eastAsia="Times New Roman" w:hAnsi="Times New Roman" w:cs="Times New Roman"/>
          <w:color w:val="000000"/>
          <w:sz w:val="27"/>
          <w:szCs w:val="27"/>
          <w:lang w:eastAsia="ru-RU"/>
        </w:rPr>
        <w:t>66</w:t>
      </w:r>
      <w:r w:rsidR="00EE412E" w:rsidRPr="00DA637D">
        <w:rPr>
          <w:rFonts w:ascii="Times New Roman" w:eastAsia="Times New Roman" w:hAnsi="Times New Roman" w:cs="Times New Roman"/>
          <w:color w:val="000000"/>
          <w:sz w:val="27"/>
          <w:szCs w:val="27"/>
          <w:lang w:eastAsia="ru-RU"/>
        </w:rPr>
        <w:t xml:space="preserve"> </w:t>
      </w:r>
      <w:r w:rsidR="00EE412E" w:rsidRPr="00DA637D">
        <w:rPr>
          <w:rFonts w:ascii="Times New Roman" w:eastAsia="Times New Roman" w:hAnsi="Times New Roman" w:cs="Times New Roman"/>
          <w:sz w:val="27"/>
          <w:szCs w:val="27"/>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EE412E" w:rsidRPr="00DA637D">
        <w:rPr>
          <w:rFonts w:ascii="Times New Roman" w:eastAsia="Times New Roman" w:hAnsi="Times New Roman" w:cs="Times New Roman"/>
          <w:bCs/>
          <w:color w:val="000000"/>
          <w:sz w:val="27"/>
          <w:szCs w:val="27"/>
          <w:lang w:eastAsia="ru-RU"/>
        </w:rPr>
        <w:t>» (далее - Административный регламент) изложить в следующей редакции, согласно приложению.</w:t>
      </w:r>
    </w:p>
    <w:p w:rsidR="00EE412E" w:rsidRPr="00DA637D" w:rsidRDefault="00EE412E" w:rsidP="00EE412E">
      <w:pPr>
        <w:spacing w:after="0" w:line="240" w:lineRule="auto"/>
        <w:ind w:firstLine="709"/>
        <w:jc w:val="both"/>
        <w:rPr>
          <w:rFonts w:ascii="Times New Roman" w:eastAsia="Times New Roman" w:hAnsi="Times New Roman" w:cs="Times New Roman"/>
          <w:color w:val="000000"/>
          <w:sz w:val="27"/>
          <w:szCs w:val="27"/>
          <w:lang w:eastAsia="ru-RU"/>
        </w:rPr>
      </w:pPr>
      <w:r w:rsidRPr="00DA637D">
        <w:rPr>
          <w:rFonts w:ascii="Times New Roman" w:eastAsia="Times New Roman" w:hAnsi="Times New Roman" w:cs="Times New Roman"/>
          <w:color w:val="000000"/>
          <w:sz w:val="27"/>
          <w:szCs w:val="27"/>
          <w:lang w:eastAsia="ru-RU"/>
        </w:rPr>
        <w:t>2. Настоящее постановление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информационно-телекоммуникационной сети «Интернет».</w:t>
      </w:r>
    </w:p>
    <w:p w:rsidR="00EE412E" w:rsidRPr="00DA637D" w:rsidRDefault="00EE412E" w:rsidP="00EE412E">
      <w:pPr>
        <w:spacing w:after="0" w:line="240" w:lineRule="auto"/>
        <w:ind w:firstLine="709"/>
        <w:jc w:val="both"/>
        <w:rPr>
          <w:rFonts w:ascii="Times New Roman" w:eastAsia="Times New Roman" w:hAnsi="Times New Roman" w:cs="Times New Roman"/>
          <w:color w:val="000000"/>
          <w:sz w:val="27"/>
          <w:szCs w:val="27"/>
          <w:lang w:eastAsia="ru-RU"/>
        </w:rPr>
      </w:pPr>
      <w:r w:rsidRPr="00DA637D">
        <w:rPr>
          <w:rFonts w:ascii="Times New Roman" w:eastAsia="Times New Roman" w:hAnsi="Times New Roman" w:cs="Times New Roman"/>
          <w:color w:val="000000"/>
          <w:sz w:val="27"/>
          <w:szCs w:val="27"/>
          <w:lang w:eastAsia="ru-RU"/>
        </w:rPr>
        <w:t>3. Контроль за исполнением постановления возложить на первого заместителя Главы администрации Черепановского района Новосибирской области Буховца Е.А. </w:t>
      </w:r>
    </w:p>
    <w:p w:rsidR="00310B9B" w:rsidRPr="00DA637D" w:rsidRDefault="00310B9B" w:rsidP="003B7284">
      <w:pPr>
        <w:spacing w:after="0" w:line="240" w:lineRule="auto"/>
        <w:jc w:val="both"/>
        <w:rPr>
          <w:rFonts w:ascii="Times New Roman" w:hAnsi="Times New Roman" w:cs="Times New Roman"/>
          <w:sz w:val="27"/>
          <w:szCs w:val="27"/>
          <w:lang w:eastAsia="ru-RU"/>
        </w:rPr>
      </w:pPr>
    </w:p>
    <w:p w:rsidR="00271C06" w:rsidRDefault="00271C06" w:rsidP="003B7284">
      <w:pPr>
        <w:spacing w:after="0" w:line="240" w:lineRule="auto"/>
        <w:jc w:val="both"/>
        <w:rPr>
          <w:rFonts w:ascii="Times New Roman" w:hAnsi="Times New Roman" w:cs="Times New Roman"/>
          <w:sz w:val="27"/>
          <w:szCs w:val="27"/>
          <w:lang w:eastAsia="ru-RU"/>
        </w:rPr>
      </w:pPr>
    </w:p>
    <w:p w:rsidR="00DA637D" w:rsidRPr="00DA637D" w:rsidRDefault="00DA637D" w:rsidP="003B7284">
      <w:pPr>
        <w:spacing w:after="0" w:line="240" w:lineRule="auto"/>
        <w:jc w:val="both"/>
        <w:rPr>
          <w:rFonts w:ascii="Times New Roman" w:hAnsi="Times New Roman" w:cs="Times New Roman"/>
          <w:sz w:val="27"/>
          <w:szCs w:val="27"/>
          <w:lang w:eastAsia="ru-RU"/>
        </w:rPr>
      </w:pPr>
    </w:p>
    <w:p w:rsidR="00310B9B" w:rsidRPr="00DA637D" w:rsidRDefault="00310B9B" w:rsidP="003B7284">
      <w:pPr>
        <w:spacing w:after="0" w:line="240" w:lineRule="auto"/>
        <w:jc w:val="both"/>
        <w:rPr>
          <w:rFonts w:ascii="Times New Roman" w:hAnsi="Times New Roman" w:cs="Times New Roman"/>
          <w:sz w:val="27"/>
          <w:szCs w:val="27"/>
          <w:lang w:eastAsia="ru-RU"/>
        </w:rPr>
      </w:pPr>
      <w:r w:rsidRPr="00DA637D">
        <w:rPr>
          <w:rFonts w:ascii="Times New Roman" w:hAnsi="Times New Roman" w:cs="Times New Roman"/>
          <w:sz w:val="27"/>
          <w:szCs w:val="27"/>
          <w:lang w:eastAsia="ru-RU"/>
        </w:rPr>
        <w:t>Глава Черепановского района</w:t>
      </w:r>
      <w:r w:rsidR="00EE412E" w:rsidRPr="00DA637D">
        <w:rPr>
          <w:rFonts w:ascii="Times New Roman" w:hAnsi="Times New Roman" w:cs="Times New Roman"/>
          <w:sz w:val="27"/>
          <w:szCs w:val="27"/>
          <w:lang w:eastAsia="ru-RU"/>
        </w:rPr>
        <w:tab/>
      </w:r>
      <w:r w:rsidR="00EE412E" w:rsidRPr="00DA637D">
        <w:rPr>
          <w:rFonts w:ascii="Times New Roman" w:hAnsi="Times New Roman" w:cs="Times New Roman"/>
          <w:sz w:val="27"/>
          <w:szCs w:val="27"/>
          <w:lang w:eastAsia="ru-RU"/>
        </w:rPr>
        <w:tab/>
      </w:r>
      <w:r w:rsidR="00EE412E" w:rsidRPr="00DA637D">
        <w:rPr>
          <w:rFonts w:ascii="Times New Roman" w:hAnsi="Times New Roman" w:cs="Times New Roman"/>
          <w:sz w:val="27"/>
          <w:szCs w:val="27"/>
          <w:lang w:eastAsia="ru-RU"/>
        </w:rPr>
        <w:tab/>
        <w:t xml:space="preserve">                    </w:t>
      </w:r>
      <w:r w:rsidR="00271C06" w:rsidRPr="00DA637D">
        <w:rPr>
          <w:rFonts w:ascii="Times New Roman" w:hAnsi="Times New Roman" w:cs="Times New Roman"/>
          <w:sz w:val="27"/>
          <w:szCs w:val="27"/>
          <w:lang w:eastAsia="ru-RU"/>
        </w:rPr>
        <w:t xml:space="preserve">   </w:t>
      </w:r>
      <w:r w:rsidR="00DA637D" w:rsidRPr="00DA637D">
        <w:rPr>
          <w:rFonts w:ascii="Times New Roman" w:hAnsi="Times New Roman" w:cs="Times New Roman"/>
          <w:sz w:val="27"/>
          <w:szCs w:val="27"/>
          <w:lang w:eastAsia="ru-RU"/>
        </w:rPr>
        <w:t xml:space="preserve">         </w:t>
      </w:r>
      <w:r w:rsidR="00DA637D">
        <w:rPr>
          <w:rFonts w:ascii="Times New Roman" w:hAnsi="Times New Roman" w:cs="Times New Roman"/>
          <w:sz w:val="27"/>
          <w:szCs w:val="27"/>
          <w:lang w:eastAsia="ru-RU"/>
        </w:rPr>
        <w:t xml:space="preserve">             </w:t>
      </w:r>
      <w:r w:rsidR="00EE412E" w:rsidRPr="00DA637D">
        <w:rPr>
          <w:rFonts w:ascii="Times New Roman" w:hAnsi="Times New Roman" w:cs="Times New Roman"/>
          <w:sz w:val="27"/>
          <w:szCs w:val="27"/>
          <w:lang w:eastAsia="ru-RU"/>
        </w:rPr>
        <w:t>С.Н.Овсянников</w:t>
      </w:r>
    </w:p>
    <w:p w:rsidR="00310B9B" w:rsidRPr="00EE412E" w:rsidRDefault="00310B9B" w:rsidP="003B7284">
      <w:pPr>
        <w:spacing w:after="0" w:line="240" w:lineRule="auto"/>
        <w:jc w:val="both"/>
        <w:rPr>
          <w:rFonts w:ascii="Times New Roman" w:hAnsi="Times New Roman" w:cs="Times New Roman"/>
          <w:sz w:val="28"/>
          <w:szCs w:val="28"/>
          <w:lang w:eastAsia="ru-RU"/>
        </w:rPr>
      </w:pPr>
    </w:p>
    <w:p w:rsidR="00DA637D" w:rsidRDefault="00DA637D" w:rsidP="003B7284">
      <w:pPr>
        <w:spacing w:after="0" w:line="240" w:lineRule="auto"/>
        <w:rPr>
          <w:rFonts w:ascii="Times New Roman" w:hAnsi="Times New Roman" w:cs="Times New Roman"/>
          <w:sz w:val="20"/>
          <w:szCs w:val="20"/>
          <w:lang w:eastAsia="ru-RU"/>
        </w:rPr>
      </w:pPr>
    </w:p>
    <w:p w:rsidR="00DA637D" w:rsidRDefault="00DA637D" w:rsidP="003B7284">
      <w:pPr>
        <w:spacing w:after="0" w:line="240" w:lineRule="auto"/>
        <w:rPr>
          <w:rFonts w:ascii="Times New Roman" w:hAnsi="Times New Roman" w:cs="Times New Roman"/>
          <w:sz w:val="20"/>
          <w:szCs w:val="20"/>
          <w:lang w:eastAsia="ru-RU"/>
        </w:rPr>
      </w:pPr>
    </w:p>
    <w:p w:rsidR="00E40DBC" w:rsidRDefault="00E40DBC" w:rsidP="003B7284">
      <w:pPr>
        <w:spacing w:after="0" w:line="240" w:lineRule="auto"/>
        <w:rPr>
          <w:rFonts w:ascii="Times New Roman" w:hAnsi="Times New Roman" w:cs="Times New Roman"/>
          <w:sz w:val="20"/>
          <w:szCs w:val="20"/>
          <w:lang w:eastAsia="ru-RU"/>
        </w:rPr>
      </w:pPr>
    </w:p>
    <w:p w:rsidR="00DA637D" w:rsidRDefault="00DA637D" w:rsidP="003B7284">
      <w:pPr>
        <w:spacing w:after="0" w:line="240" w:lineRule="auto"/>
        <w:rPr>
          <w:rFonts w:ascii="Times New Roman" w:hAnsi="Times New Roman" w:cs="Times New Roman"/>
          <w:sz w:val="20"/>
          <w:szCs w:val="20"/>
          <w:lang w:eastAsia="ru-RU"/>
        </w:rPr>
      </w:pPr>
    </w:p>
    <w:p w:rsidR="00EE412E" w:rsidRDefault="00EE412E" w:rsidP="003B728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Еремчук М.Е.</w:t>
      </w:r>
    </w:p>
    <w:p w:rsidR="00310B9B" w:rsidRDefault="00310B9B" w:rsidP="003B7284">
      <w:pPr>
        <w:spacing w:after="0" w:line="240" w:lineRule="auto"/>
        <w:rPr>
          <w:rFonts w:ascii="Times New Roman" w:hAnsi="Times New Roman" w:cs="Times New Roman"/>
          <w:sz w:val="20"/>
          <w:szCs w:val="20"/>
          <w:lang w:eastAsia="ru-RU"/>
        </w:rPr>
      </w:pPr>
      <w:r w:rsidRPr="00126527">
        <w:rPr>
          <w:rFonts w:ascii="Times New Roman" w:hAnsi="Times New Roman" w:cs="Times New Roman"/>
          <w:sz w:val="20"/>
          <w:szCs w:val="20"/>
          <w:lang w:eastAsia="ru-RU"/>
        </w:rPr>
        <w:t>2</w:t>
      </w:r>
      <w:r w:rsidR="00E14C55">
        <w:rPr>
          <w:rFonts w:ascii="Times New Roman" w:hAnsi="Times New Roman" w:cs="Times New Roman"/>
          <w:sz w:val="20"/>
          <w:szCs w:val="20"/>
          <w:lang w:eastAsia="ru-RU"/>
        </w:rPr>
        <w:t>3-076</w:t>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44"/>
      </w:tblGrid>
      <w:tr w:rsidR="006530D7" w:rsidTr="00271C06">
        <w:tc>
          <w:tcPr>
            <w:tcW w:w="5070" w:type="dxa"/>
          </w:tcPr>
          <w:p w:rsidR="006530D7" w:rsidRDefault="006530D7" w:rsidP="00A832FA">
            <w:pPr>
              <w:pStyle w:val="ConsPlusTitle"/>
              <w:jc w:val="center"/>
              <w:rPr>
                <w:rFonts w:ascii="Times New Roman" w:hAnsi="Times New Roman" w:cs="Times New Roman"/>
                <w:b w:val="0"/>
                <w:bCs w:val="0"/>
                <w:sz w:val="24"/>
                <w:szCs w:val="24"/>
              </w:rPr>
            </w:pPr>
          </w:p>
        </w:tc>
        <w:tc>
          <w:tcPr>
            <w:tcW w:w="5244" w:type="dxa"/>
          </w:tcPr>
          <w:p w:rsidR="00271C06" w:rsidRPr="00271C06" w:rsidRDefault="00271C06" w:rsidP="00271C06">
            <w:pPr>
              <w:widowControl w:val="0"/>
              <w:autoSpaceDE w:val="0"/>
              <w:autoSpaceDN w:val="0"/>
              <w:adjustRightInd w:val="0"/>
              <w:spacing w:after="0" w:line="240" w:lineRule="auto"/>
              <w:rPr>
                <w:rFonts w:ascii="Times New Roman" w:hAnsi="Times New Roman" w:cs="Times New Roman"/>
                <w:sz w:val="26"/>
                <w:szCs w:val="26"/>
              </w:rPr>
            </w:pPr>
            <w:r w:rsidRPr="00271C06">
              <w:rPr>
                <w:rFonts w:ascii="Times New Roman" w:hAnsi="Times New Roman" w:cs="Times New Roman"/>
                <w:sz w:val="26"/>
                <w:szCs w:val="26"/>
              </w:rPr>
              <w:t>УТВЕРЖДЕН</w:t>
            </w:r>
          </w:p>
          <w:p w:rsidR="006530D7" w:rsidRDefault="00271C06" w:rsidP="006530D7">
            <w:pPr>
              <w:pStyle w:val="ConsPlusTitle"/>
              <w:rPr>
                <w:rFonts w:ascii="Times New Roman" w:hAnsi="Times New Roman" w:cs="Times New Roman"/>
                <w:b w:val="0"/>
                <w:sz w:val="26"/>
                <w:szCs w:val="26"/>
              </w:rPr>
            </w:pPr>
            <w:r w:rsidRPr="00271C06">
              <w:rPr>
                <w:rFonts w:ascii="Times New Roman" w:hAnsi="Times New Roman" w:cs="Times New Roman"/>
                <w:b w:val="0"/>
                <w:sz w:val="26"/>
                <w:szCs w:val="26"/>
              </w:rPr>
              <w:t>постановлением администрации</w:t>
            </w:r>
          </w:p>
          <w:p w:rsidR="00271C06" w:rsidRPr="00271C06" w:rsidRDefault="00271C06" w:rsidP="00DA637D">
            <w:pPr>
              <w:pStyle w:val="ConsPlusTitle"/>
              <w:rPr>
                <w:rFonts w:ascii="Times New Roman" w:hAnsi="Times New Roman" w:cs="Times New Roman"/>
                <w:b w:val="0"/>
                <w:bCs w:val="0"/>
                <w:sz w:val="24"/>
                <w:szCs w:val="24"/>
              </w:rPr>
            </w:pPr>
            <w:r w:rsidRPr="00271C06">
              <w:rPr>
                <w:rFonts w:ascii="Times New Roman" w:hAnsi="Times New Roman" w:cs="Times New Roman"/>
                <w:b w:val="0"/>
                <w:sz w:val="26"/>
                <w:szCs w:val="26"/>
              </w:rPr>
              <w:t>Черепановского района</w:t>
            </w:r>
            <w:r>
              <w:rPr>
                <w:rFonts w:ascii="Times New Roman" w:hAnsi="Times New Roman" w:cs="Times New Roman"/>
                <w:b w:val="0"/>
                <w:sz w:val="26"/>
                <w:szCs w:val="26"/>
              </w:rPr>
              <w:t xml:space="preserve"> </w:t>
            </w:r>
            <w:r w:rsidRPr="00271C06">
              <w:rPr>
                <w:rFonts w:ascii="Times New Roman" w:hAnsi="Times New Roman" w:cs="Times New Roman"/>
                <w:b w:val="0"/>
                <w:sz w:val="26"/>
                <w:szCs w:val="26"/>
              </w:rPr>
              <w:t xml:space="preserve">от </w:t>
            </w:r>
            <w:r w:rsidR="00DA637D">
              <w:rPr>
                <w:rFonts w:ascii="Times New Roman" w:hAnsi="Times New Roman" w:cs="Times New Roman"/>
                <w:b w:val="0"/>
                <w:sz w:val="26"/>
                <w:szCs w:val="26"/>
              </w:rPr>
              <w:t>13.05.2025</w:t>
            </w:r>
            <w:r w:rsidR="00EE412E">
              <w:rPr>
                <w:rFonts w:ascii="Times New Roman" w:hAnsi="Times New Roman" w:cs="Times New Roman"/>
                <w:b w:val="0"/>
                <w:sz w:val="26"/>
                <w:szCs w:val="26"/>
              </w:rPr>
              <w:t xml:space="preserve"> № </w:t>
            </w:r>
            <w:r w:rsidR="00DA637D">
              <w:rPr>
                <w:rFonts w:ascii="Times New Roman" w:hAnsi="Times New Roman" w:cs="Times New Roman"/>
                <w:b w:val="0"/>
                <w:sz w:val="26"/>
                <w:szCs w:val="26"/>
              </w:rPr>
              <w:t>329</w:t>
            </w:r>
          </w:p>
        </w:tc>
      </w:tr>
    </w:tbl>
    <w:p w:rsidR="00310B9B" w:rsidRDefault="00310B9B" w:rsidP="00A832FA">
      <w:pPr>
        <w:pStyle w:val="ConsPlusTitle"/>
        <w:jc w:val="center"/>
        <w:rPr>
          <w:rFonts w:ascii="Times New Roman" w:hAnsi="Times New Roman" w:cs="Times New Roman"/>
          <w:b w:val="0"/>
          <w:bCs w:val="0"/>
          <w:sz w:val="24"/>
          <w:szCs w:val="24"/>
        </w:rPr>
      </w:pPr>
    </w:p>
    <w:p w:rsidR="00DA637D" w:rsidRDefault="00DA637D" w:rsidP="00A832FA">
      <w:pPr>
        <w:pStyle w:val="ConsPlusTitle"/>
        <w:jc w:val="center"/>
        <w:rPr>
          <w:rFonts w:ascii="Times New Roman" w:hAnsi="Times New Roman" w:cs="Times New Roman"/>
          <w:b w:val="0"/>
          <w:bCs w:val="0"/>
          <w:sz w:val="24"/>
          <w:szCs w:val="24"/>
        </w:rPr>
      </w:pPr>
    </w:p>
    <w:p w:rsidR="00310B9B" w:rsidRPr="00DA637D" w:rsidRDefault="00310B9B">
      <w:pPr>
        <w:pStyle w:val="ConsPlusTitle"/>
        <w:jc w:val="center"/>
        <w:rPr>
          <w:rFonts w:ascii="Times New Roman" w:hAnsi="Times New Roman" w:cs="Times New Roman"/>
          <w:sz w:val="26"/>
          <w:szCs w:val="26"/>
        </w:rPr>
      </w:pPr>
      <w:r w:rsidRPr="00DA637D">
        <w:rPr>
          <w:rFonts w:ascii="Times New Roman" w:hAnsi="Times New Roman" w:cs="Times New Roman"/>
          <w:sz w:val="26"/>
          <w:szCs w:val="26"/>
        </w:rPr>
        <w:t>АДМИНИСТРАТИВНЫЙ РЕГЛАМЕНТ</w:t>
      </w:r>
    </w:p>
    <w:p w:rsidR="00310B9B" w:rsidRPr="00DA637D" w:rsidRDefault="00DA637D">
      <w:pPr>
        <w:pStyle w:val="ConsPlusTitle"/>
        <w:jc w:val="center"/>
        <w:rPr>
          <w:rFonts w:ascii="Times New Roman" w:hAnsi="Times New Roman" w:cs="Times New Roman"/>
          <w:sz w:val="26"/>
          <w:szCs w:val="26"/>
        </w:rPr>
      </w:pPr>
      <w:r w:rsidRPr="00DA637D">
        <w:rPr>
          <w:rFonts w:ascii="Times New Roman" w:hAnsi="Times New Roman" w:cs="Times New Roman"/>
          <w:sz w:val="26"/>
          <w:szCs w:val="26"/>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310B9B" w:rsidRPr="003C535B" w:rsidRDefault="00310B9B">
      <w:pPr>
        <w:pStyle w:val="ConsPlusNormal"/>
        <w:ind w:firstLine="540"/>
        <w:jc w:val="both"/>
        <w:rPr>
          <w:rFonts w:ascii="Times New Roman" w:hAnsi="Times New Roman" w:cs="Times New Roman"/>
          <w:sz w:val="26"/>
          <w:szCs w:val="26"/>
        </w:rPr>
      </w:pPr>
    </w:p>
    <w:p w:rsidR="00310B9B" w:rsidRPr="00DA637D" w:rsidRDefault="00310B9B">
      <w:pPr>
        <w:pStyle w:val="ConsPlusNormal"/>
        <w:jc w:val="center"/>
        <w:outlineLvl w:val="1"/>
        <w:rPr>
          <w:rFonts w:ascii="Times New Roman" w:hAnsi="Times New Roman" w:cs="Times New Roman"/>
          <w:b/>
          <w:sz w:val="26"/>
          <w:szCs w:val="26"/>
        </w:rPr>
      </w:pPr>
      <w:r w:rsidRPr="00DA637D">
        <w:rPr>
          <w:rFonts w:ascii="Times New Roman" w:hAnsi="Times New Roman" w:cs="Times New Roman"/>
          <w:b/>
          <w:sz w:val="26"/>
          <w:szCs w:val="26"/>
        </w:rPr>
        <w:t>I. Общие положения</w:t>
      </w:r>
    </w:p>
    <w:p w:rsidR="00310B9B" w:rsidRPr="00231214"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1.1. Административный </w:t>
      </w:r>
      <w:r w:rsidRPr="00231214">
        <w:rPr>
          <w:rFonts w:ascii="Times New Roman" w:hAnsi="Times New Roman" w:cs="Times New Roman"/>
          <w:sz w:val="26"/>
          <w:szCs w:val="26"/>
        </w:rPr>
        <w:t xml:space="preserve">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на основании Градостроительного </w:t>
      </w:r>
      <w:hyperlink r:id="rId7" w:history="1">
        <w:r w:rsidRPr="00231214">
          <w:rPr>
            <w:rFonts w:ascii="Times New Roman" w:hAnsi="Times New Roman" w:cs="Times New Roman"/>
            <w:sz w:val="26"/>
            <w:szCs w:val="26"/>
          </w:rPr>
          <w:t>кодекса</w:t>
        </w:r>
      </w:hyperlink>
      <w:r w:rsidRPr="00231214">
        <w:rPr>
          <w:rFonts w:ascii="Times New Roman" w:hAnsi="Times New Roman" w:cs="Times New Roman"/>
          <w:sz w:val="26"/>
          <w:szCs w:val="26"/>
        </w:rPr>
        <w:t xml:space="preserve"> Российской Федерации, Федерального </w:t>
      </w:r>
      <w:hyperlink r:id="rId8" w:history="1">
        <w:r w:rsidRPr="00231214">
          <w:rPr>
            <w:rFonts w:ascii="Times New Roman" w:hAnsi="Times New Roman" w:cs="Times New Roman"/>
            <w:sz w:val="26"/>
            <w:szCs w:val="26"/>
          </w:rPr>
          <w:t>закона</w:t>
        </w:r>
      </w:hyperlink>
      <w:r w:rsidRPr="00231214">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310B9B" w:rsidRPr="00231214"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10B9B"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1.2.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CB01CD" w:rsidRPr="00EE412E" w:rsidRDefault="00CB01CD" w:rsidP="0003286A">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Признаки заявителя определяются в результате анкетирования, проводимого органом, предоставляющим </w:t>
      </w:r>
      <w:r w:rsidR="009451E2" w:rsidRPr="00EE412E">
        <w:rPr>
          <w:rFonts w:ascii="Times New Roman" w:hAnsi="Times New Roman" w:cs="Times New Roman"/>
          <w:sz w:val="26"/>
          <w:szCs w:val="26"/>
        </w:rPr>
        <w:t>услугу (далее – профилирование)</w:t>
      </w:r>
      <w:r w:rsidRPr="00EE412E">
        <w:rPr>
          <w:rFonts w:ascii="Times New Roman" w:hAnsi="Times New Roman" w:cs="Times New Roman"/>
          <w:sz w:val="26"/>
          <w:szCs w:val="26"/>
        </w:rPr>
        <w:t>, осуществляемого в соответствии с настоящим Административным регламентом.</w:t>
      </w:r>
    </w:p>
    <w:p w:rsidR="008A1A7F" w:rsidRPr="00EE412E" w:rsidRDefault="00310B9B"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1.3. </w:t>
      </w:r>
      <w:r w:rsidR="008A1A7F" w:rsidRPr="00EE412E">
        <w:rPr>
          <w:rFonts w:ascii="Times New Roman" w:hAnsi="Times New Roman" w:cs="Times New Roman"/>
          <w:sz w:val="26"/>
          <w:szCs w:val="26"/>
        </w:rPr>
        <w:t xml:space="preserve">Информирование о порядке предоставления муниципальной услуги осуществляется: </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1)</w:t>
      </w:r>
      <w:r w:rsidRPr="00EE412E">
        <w:rPr>
          <w:rFonts w:ascii="Times New Roman" w:hAnsi="Times New Roman" w:cs="Times New Roman"/>
          <w:sz w:val="26"/>
          <w:szCs w:val="26"/>
        </w:rPr>
        <w:tab/>
        <w:t>непосредственно при личном обращении заявителя в уполномоченный орган или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Черепановского района  (далее – ГАУ МФЦ);</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2)</w:t>
      </w:r>
      <w:r w:rsidRPr="00EE412E">
        <w:rPr>
          <w:rFonts w:ascii="Times New Roman" w:hAnsi="Times New Roman" w:cs="Times New Roman"/>
          <w:sz w:val="26"/>
          <w:szCs w:val="26"/>
        </w:rPr>
        <w:tab/>
        <w:t>по телефону в уполномоченном органе или ГАУ МФЦ;</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3)</w:t>
      </w:r>
      <w:r w:rsidRPr="00EE412E">
        <w:rPr>
          <w:rFonts w:ascii="Times New Roman" w:hAnsi="Times New Roman" w:cs="Times New Roman"/>
          <w:sz w:val="26"/>
          <w:szCs w:val="26"/>
        </w:rPr>
        <w:tab/>
        <w:t>письменно, в том числе посредством электронной почты, факсимильной связи;</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4)</w:t>
      </w:r>
      <w:r w:rsidRPr="00EE412E">
        <w:rPr>
          <w:rFonts w:ascii="Times New Roman" w:hAnsi="Times New Roman" w:cs="Times New Roman"/>
          <w:sz w:val="26"/>
          <w:szCs w:val="26"/>
        </w:rPr>
        <w:tab/>
        <w:t>посредством размещения в открытой и доступной форме информации:</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а)</w:t>
      </w:r>
      <w:r w:rsidRPr="00EE412E">
        <w:rPr>
          <w:rFonts w:ascii="Times New Roman" w:hAnsi="Times New Roman" w:cs="Times New Roman"/>
          <w:sz w:val="26"/>
          <w:szCs w:val="26"/>
        </w:rPr>
        <w:tab/>
        <w:t xml:space="preserve">в федеральной  государственной информационной системе «Единый портал </w:t>
      </w:r>
      <w:r w:rsidRPr="00EE412E">
        <w:rPr>
          <w:rFonts w:ascii="Times New Roman" w:hAnsi="Times New Roman" w:cs="Times New Roman"/>
          <w:sz w:val="26"/>
          <w:szCs w:val="26"/>
        </w:rPr>
        <w:lastRenderedPageBreak/>
        <w:t xml:space="preserve">государственных и муниципальных услуг (функций)» (https://www.gosuslugi.ru/) (далее – Единый портал); </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б)</w:t>
      </w:r>
      <w:r w:rsidRPr="00EE412E">
        <w:rPr>
          <w:rFonts w:ascii="Times New Roman" w:hAnsi="Times New Roman" w:cs="Times New Roman"/>
          <w:sz w:val="26"/>
          <w:szCs w:val="26"/>
        </w:rPr>
        <w:tab/>
        <w:t xml:space="preserve">на официальном интернет </w:t>
      </w:r>
      <w:r w:rsidR="00E40DBC">
        <w:rPr>
          <w:rFonts w:ascii="Times New Roman" w:hAnsi="Times New Roman" w:cs="Times New Roman"/>
          <w:sz w:val="26"/>
          <w:szCs w:val="26"/>
        </w:rPr>
        <w:t>-</w:t>
      </w:r>
      <w:bookmarkStart w:id="0" w:name="_GoBack"/>
      <w:bookmarkEnd w:id="0"/>
      <w:r w:rsidRPr="00EE412E">
        <w:rPr>
          <w:rFonts w:ascii="Times New Roman" w:hAnsi="Times New Roman" w:cs="Times New Roman"/>
          <w:sz w:val="26"/>
          <w:szCs w:val="26"/>
        </w:rPr>
        <w:t xml:space="preserve"> портале администрации Черепановского района (https://cherepanovo.nso.ru/)</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в)</w:t>
      </w:r>
      <w:r w:rsidRPr="00EE412E">
        <w:rPr>
          <w:rFonts w:ascii="Times New Roman" w:hAnsi="Times New Roman" w:cs="Times New Roman"/>
          <w:sz w:val="26"/>
          <w:szCs w:val="26"/>
        </w:rPr>
        <w:tab/>
        <w:t xml:space="preserve">на официальном сайте ГАУ «МФЦ» (www.mfc-nso.ru);  </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5)</w:t>
      </w:r>
      <w:r w:rsidRPr="00EE412E">
        <w:rPr>
          <w:rFonts w:ascii="Times New Roman" w:hAnsi="Times New Roman" w:cs="Times New Roman"/>
          <w:sz w:val="26"/>
          <w:szCs w:val="26"/>
        </w:rPr>
        <w:tab/>
        <w:t>посредством размещения информации на информационных стендах, распложенных в помещениях уполномоченного органа или ГАУ «МФЦ».</w:t>
      </w:r>
    </w:p>
    <w:p w:rsidR="00310B9B" w:rsidRPr="00EE412E"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 xml:space="preserve">Сведения о месте нахождения, номерах справочных телефонов, адресах электронной почты администрации Черепановского района Новосибирской области размещаются на информационном стенде, расположенном в помещении администрации Черепановского района Новосибирской области, </w:t>
      </w:r>
      <w:r w:rsidRPr="00EE412E">
        <w:rPr>
          <w:rFonts w:ascii="Times New Roman" w:hAnsi="Times New Roman" w:cs="Times New Roman"/>
          <w:sz w:val="26"/>
          <w:szCs w:val="26"/>
        </w:rPr>
        <w:t>официальном сайте администрации Черепановского района Новосибирской области, ЕПГУ и в государственном автономном учреждении Новосибирской области</w:t>
      </w:r>
      <w:r w:rsidR="00EE412E" w:rsidRPr="00EE412E">
        <w:rPr>
          <w:rFonts w:ascii="Times New Roman" w:hAnsi="Times New Roman" w:cs="Times New Roman"/>
          <w:sz w:val="26"/>
          <w:szCs w:val="26"/>
        </w:rPr>
        <w:t xml:space="preserve">  ГАУ «МФЦ»</w:t>
      </w:r>
      <w:r w:rsidRPr="00EE412E">
        <w:rPr>
          <w:rFonts w:ascii="Times New Roman" w:hAnsi="Times New Roman" w:cs="Times New Roman"/>
          <w:sz w:val="26"/>
          <w:szCs w:val="26"/>
        </w:rPr>
        <w:t>.</w:t>
      </w:r>
    </w:p>
    <w:p w:rsidR="00310B9B" w:rsidRPr="00231214" w:rsidRDefault="00310B9B" w:rsidP="0003286A">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Черепановского</w:t>
      </w:r>
      <w:r w:rsidRPr="00231214">
        <w:rPr>
          <w:rFonts w:ascii="Times New Roman" w:hAnsi="Times New Roman" w:cs="Times New Roman"/>
          <w:sz w:val="26"/>
          <w:szCs w:val="26"/>
        </w:rPr>
        <w:t xml:space="preserve"> района Новосибирской области  осуществляет устное информирование обратившегося за информацией заявителя.</w:t>
      </w:r>
    </w:p>
    <w:p w:rsidR="00310B9B" w:rsidRPr="00231214"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310B9B" w:rsidRPr="00231214"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Ответ на телефонный звонок должен содержать информацию о фамилии, имени, отчестве и должности сотрудника, принявшего телефонный звонок.</w:t>
      </w:r>
    </w:p>
    <w:p w:rsidR="00310B9B" w:rsidRPr="00231214"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При ответах на телефонные звонки и обращения заявителей лично в часы приема сотрудники администрации Черепановского района Новосибирской области подробно и в вежливой форме информируют обратившихся по интересующим их вопросам.</w:t>
      </w:r>
    </w:p>
    <w:p w:rsidR="00310B9B" w:rsidRPr="00231214"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Если для подготовки ответа на устное обращение требуется более 15 минут, сотрудники администрации Черепановского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10B9B" w:rsidRPr="00231214"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310B9B" w:rsidRPr="00231214" w:rsidRDefault="00310B9B" w:rsidP="008B6F48">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Письменный ответ подписывается руководителем администрации Черепановского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310B9B"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CB01CD" w:rsidRPr="00EE412E" w:rsidRDefault="00CB01CD" w:rsidP="0003286A">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Письменное обращение подлежит обязательной регистрации в течение трех дней с момента поступления в государственный орган.</w:t>
      </w:r>
    </w:p>
    <w:p w:rsidR="00310B9B" w:rsidRDefault="00310B9B" w:rsidP="0003286A">
      <w:pPr>
        <w:pStyle w:val="ConsPlusNormal"/>
        <w:ind w:firstLine="709"/>
        <w:jc w:val="both"/>
        <w:rPr>
          <w:rFonts w:ascii="Times New Roman" w:hAnsi="Times New Roman" w:cs="Times New Roman"/>
          <w:sz w:val="26"/>
          <w:szCs w:val="26"/>
        </w:rPr>
      </w:pPr>
      <w:r w:rsidRPr="00231214">
        <w:rPr>
          <w:rFonts w:ascii="Times New Roman" w:hAnsi="Times New Roman" w:cs="Times New Roman"/>
          <w:sz w:val="26"/>
          <w:szCs w:val="26"/>
        </w:rPr>
        <w:t xml:space="preserve">Ответ на обращение направляется заявителю в течение 30 (тридцати) дней со дня регистрации обращения в администрацию Черепановского района Новосибирской </w:t>
      </w:r>
      <w:r w:rsidRPr="00231214">
        <w:rPr>
          <w:rFonts w:ascii="Times New Roman" w:hAnsi="Times New Roman" w:cs="Times New Roman"/>
          <w:sz w:val="26"/>
          <w:szCs w:val="26"/>
        </w:rPr>
        <w:lastRenderedPageBreak/>
        <w:t>области.</w:t>
      </w:r>
    </w:p>
    <w:p w:rsidR="00CB01CD" w:rsidRPr="00EE412E" w:rsidRDefault="00CB01CD" w:rsidP="00CB01CD">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CB01CD" w:rsidRPr="00EE412E" w:rsidRDefault="00CB01CD" w:rsidP="00CB01CD">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10B9B" w:rsidRPr="00DA637D" w:rsidRDefault="00310B9B">
      <w:pPr>
        <w:pStyle w:val="ConsPlusNormal"/>
        <w:jc w:val="center"/>
        <w:outlineLvl w:val="1"/>
        <w:rPr>
          <w:rFonts w:ascii="Times New Roman" w:hAnsi="Times New Roman" w:cs="Times New Roman"/>
          <w:b/>
          <w:sz w:val="26"/>
          <w:szCs w:val="26"/>
        </w:rPr>
      </w:pPr>
      <w:r w:rsidRPr="00DA637D">
        <w:rPr>
          <w:rFonts w:ascii="Times New Roman" w:hAnsi="Times New Roman" w:cs="Times New Roman"/>
          <w:b/>
          <w:sz w:val="26"/>
          <w:szCs w:val="26"/>
        </w:rPr>
        <w:t>II. Стандарт предоставления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310B9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2.2. Предоставление муниципальной услуги осуществляется администрацией Черепановского района Новосибирской области.</w:t>
      </w:r>
    </w:p>
    <w:p w:rsidR="008A1A7F" w:rsidRPr="00EE412E" w:rsidRDefault="008A1A7F" w:rsidP="008A1A7F">
      <w:pPr>
        <w:pStyle w:val="ConsPlusNonformat"/>
        <w:ind w:firstLine="709"/>
        <w:jc w:val="both"/>
        <w:rPr>
          <w:rFonts w:ascii="Times New Roman" w:hAnsi="Times New Roman" w:cs="Times New Roman"/>
          <w:sz w:val="26"/>
          <w:szCs w:val="26"/>
        </w:rPr>
      </w:pPr>
      <w:r w:rsidRPr="00EE412E">
        <w:rPr>
          <w:rFonts w:ascii="Times New Roman" w:hAnsi="Times New Roman" w:cs="Times New Roman"/>
          <w:sz w:val="26"/>
          <w:szCs w:val="26"/>
        </w:rPr>
        <w:t>Место нахождения: 633520 Новосибирская область, Черепановский район, г.Черепаново, ул.Партизанская, 12, тел. 2-19-63.</w:t>
      </w:r>
    </w:p>
    <w:p w:rsidR="008A1A7F" w:rsidRPr="00EE412E" w:rsidRDefault="008A1A7F" w:rsidP="008A1A7F">
      <w:pPr>
        <w:pStyle w:val="ConsPlusNonformat"/>
        <w:ind w:firstLine="709"/>
        <w:jc w:val="both"/>
        <w:rPr>
          <w:rFonts w:ascii="Times New Roman" w:hAnsi="Times New Roman" w:cs="Times New Roman"/>
          <w:sz w:val="26"/>
          <w:szCs w:val="26"/>
        </w:rPr>
      </w:pPr>
      <w:r w:rsidRPr="00EE412E">
        <w:rPr>
          <w:rFonts w:ascii="Times New Roman" w:hAnsi="Times New Roman" w:cs="Times New Roman"/>
          <w:sz w:val="26"/>
          <w:szCs w:val="26"/>
        </w:rPr>
        <w:t>График работы: рабочие дни с 9.00 – 18.00, перерыв на обед с 13.00 – 14.00. Выходные дни суббота, воскресенье.</w:t>
      </w:r>
    </w:p>
    <w:p w:rsidR="008A1A7F" w:rsidRPr="00EE412E" w:rsidRDefault="008A1A7F" w:rsidP="008A1A7F">
      <w:pPr>
        <w:pStyle w:val="ConsPlusNonformat"/>
        <w:ind w:firstLine="709"/>
        <w:jc w:val="both"/>
        <w:rPr>
          <w:rFonts w:ascii="Times New Roman" w:hAnsi="Times New Roman" w:cs="Times New Roman"/>
          <w:sz w:val="26"/>
          <w:szCs w:val="26"/>
        </w:rPr>
      </w:pPr>
      <w:r w:rsidRPr="00EE412E">
        <w:rPr>
          <w:rFonts w:ascii="Times New Roman" w:hAnsi="Times New Roman" w:cs="Times New Roman"/>
          <w:sz w:val="26"/>
          <w:szCs w:val="26"/>
        </w:rPr>
        <w:t>Прием заявлений о предоставлении разрешения на условно разрешенный вид использования земельного участка или объекта капитального строительства осуществляется в кабинете № 19</w:t>
      </w:r>
      <w:r w:rsidR="00EE412E" w:rsidRPr="00EE412E">
        <w:rPr>
          <w:rFonts w:ascii="Times New Roman" w:hAnsi="Times New Roman" w:cs="Times New Roman"/>
          <w:sz w:val="26"/>
          <w:szCs w:val="26"/>
        </w:rPr>
        <w:t>, 33</w:t>
      </w:r>
      <w:r w:rsidRPr="00EE412E">
        <w:rPr>
          <w:rFonts w:ascii="Times New Roman" w:hAnsi="Times New Roman" w:cs="Times New Roman"/>
          <w:sz w:val="26"/>
          <w:szCs w:val="26"/>
        </w:rPr>
        <w:t>.</w:t>
      </w:r>
    </w:p>
    <w:p w:rsidR="008A1A7F" w:rsidRPr="00EE412E" w:rsidRDefault="008A1A7F" w:rsidP="008A1A7F">
      <w:pPr>
        <w:pStyle w:val="ConsPlusNonformat"/>
        <w:ind w:firstLine="709"/>
        <w:jc w:val="both"/>
        <w:rPr>
          <w:rFonts w:ascii="Times New Roman" w:hAnsi="Times New Roman" w:cs="Times New Roman"/>
          <w:sz w:val="26"/>
          <w:szCs w:val="26"/>
        </w:rPr>
      </w:pPr>
      <w:r w:rsidRPr="00EE412E">
        <w:rPr>
          <w:rFonts w:ascii="Times New Roman" w:hAnsi="Times New Roman" w:cs="Times New Roman"/>
          <w:sz w:val="26"/>
          <w:szCs w:val="26"/>
        </w:rPr>
        <w:t>График приема заявлений о предоставлении  разрешения на условно разрешенный вид использования земельного участка или объекта капитального строительства и документов: рабочие дни с 9.00 – 18.00, перерыв на обед с 13.00 – 14.00. Выходные дни суббота, воскресенье.</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Адрес электронной почты: </w:t>
      </w:r>
      <w:r w:rsidRPr="00EE412E">
        <w:rPr>
          <w:rFonts w:ascii="Times New Roman" w:hAnsi="Times New Roman" w:cs="Times New Roman"/>
          <w:sz w:val="26"/>
          <w:szCs w:val="26"/>
          <w:lang w:val="en-US"/>
        </w:rPr>
        <w:t>uast</w:t>
      </w:r>
      <w:r w:rsidRPr="00EE412E">
        <w:rPr>
          <w:rFonts w:ascii="Times New Roman" w:hAnsi="Times New Roman" w:cs="Times New Roman"/>
          <w:sz w:val="26"/>
          <w:szCs w:val="26"/>
        </w:rPr>
        <w:t>_</w:t>
      </w:r>
      <w:r w:rsidRPr="00EE412E">
        <w:rPr>
          <w:rFonts w:ascii="Times New Roman" w:hAnsi="Times New Roman" w:cs="Times New Roman"/>
          <w:sz w:val="26"/>
          <w:szCs w:val="26"/>
          <w:lang w:val="en-US"/>
        </w:rPr>
        <w:t>cherepanovo</w:t>
      </w:r>
      <w:r w:rsidRPr="00EE412E">
        <w:rPr>
          <w:rFonts w:ascii="Times New Roman" w:hAnsi="Times New Roman" w:cs="Times New Roman"/>
          <w:sz w:val="26"/>
          <w:szCs w:val="26"/>
        </w:rPr>
        <w:t>@</w:t>
      </w:r>
      <w:r w:rsidRPr="00EE412E">
        <w:rPr>
          <w:rFonts w:ascii="Times New Roman" w:hAnsi="Times New Roman" w:cs="Times New Roman"/>
          <w:sz w:val="26"/>
          <w:szCs w:val="26"/>
          <w:lang w:val="en-US"/>
        </w:rPr>
        <w:t>mail</w:t>
      </w:r>
      <w:r w:rsidRPr="00EE412E">
        <w:rPr>
          <w:rFonts w:ascii="Times New Roman" w:hAnsi="Times New Roman" w:cs="Times New Roman"/>
          <w:sz w:val="26"/>
          <w:szCs w:val="26"/>
        </w:rPr>
        <w:t>.</w:t>
      </w:r>
      <w:r w:rsidRPr="00EE412E">
        <w:rPr>
          <w:rFonts w:ascii="Times New Roman" w:hAnsi="Times New Roman" w:cs="Times New Roman"/>
          <w:sz w:val="26"/>
          <w:szCs w:val="26"/>
          <w:lang w:val="en-US"/>
        </w:rPr>
        <w:t>ru</w:t>
      </w:r>
    </w:p>
    <w:p w:rsidR="008A1A7F" w:rsidRPr="00EE412E" w:rsidRDefault="008A1A7F" w:rsidP="008A1A7F">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Адрес официального сайта: </w:t>
      </w:r>
      <w:r w:rsidRPr="00EE412E">
        <w:rPr>
          <w:rFonts w:ascii="Times New Roman" w:hAnsi="Times New Roman" w:cs="Times New Roman"/>
          <w:sz w:val="26"/>
          <w:szCs w:val="26"/>
          <w:lang w:val="en-US"/>
        </w:rPr>
        <w:t>www</w:t>
      </w:r>
      <w:r w:rsidRPr="00EE412E">
        <w:rPr>
          <w:rFonts w:ascii="Times New Roman" w:hAnsi="Times New Roman" w:cs="Times New Roman"/>
          <w:sz w:val="26"/>
          <w:szCs w:val="26"/>
        </w:rPr>
        <w:t>.</w:t>
      </w:r>
      <w:r w:rsidRPr="00EE412E">
        <w:rPr>
          <w:rFonts w:ascii="Times New Roman" w:hAnsi="Times New Roman" w:cs="Times New Roman"/>
          <w:sz w:val="26"/>
          <w:szCs w:val="26"/>
          <w:lang w:val="en-US"/>
        </w:rPr>
        <w:t>cherepanovo</w:t>
      </w:r>
      <w:r w:rsidRPr="00EE412E">
        <w:rPr>
          <w:rFonts w:ascii="Times New Roman" w:hAnsi="Times New Roman" w:cs="Times New Roman"/>
          <w:sz w:val="26"/>
          <w:szCs w:val="26"/>
        </w:rPr>
        <w:t>.</w:t>
      </w:r>
      <w:r w:rsidRPr="00EE412E">
        <w:rPr>
          <w:rFonts w:ascii="Times New Roman" w:hAnsi="Times New Roman" w:cs="Times New Roman"/>
          <w:sz w:val="26"/>
          <w:szCs w:val="26"/>
          <w:lang w:val="en-US"/>
        </w:rPr>
        <w:t>nso</w:t>
      </w:r>
      <w:r w:rsidRPr="00EE412E">
        <w:rPr>
          <w:rFonts w:ascii="Times New Roman" w:hAnsi="Times New Roman" w:cs="Times New Roman"/>
          <w:sz w:val="26"/>
          <w:szCs w:val="26"/>
        </w:rPr>
        <w:t>.</w:t>
      </w:r>
      <w:r w:rsidRPr="00EE412E">
        <w:rPr>
          <w:rFonts w:ascii="Times New Roman" w:hAnsi="Times New Roman" w:cs="Times New Roman"/>
          <w:sz w:val="26"/>
          <w:szCs w:val="26"/>
          <w:lang w:val="en-US"/>
        </w:rPr>
        <w:t>ru</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 процедуре предоставления муниципальной услуги участвует комиссия по подготовке проекта правил землепользования и застройки администрации Черепановского района Новосибирской области (далее – комиссия).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2.3. Результатом предоставления муниципальной услуги является выдача копии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В предоставлении муниципальной услуги отказывается по основаниям, предусмотренным </w:t>
      </w:r>
      <w:hyperlink w:anchor="P2963" w:history="1">
        <w:r w:rsidRPr="006530D7">
          <w:rPr>
            <w:rFonts w:ascii="Times New Roman" w:hAnsi="Times New Roman" w:cs="Times New Roman"/>
            <w:sz w:val="26"/>
            <w:szCs w:val="26"/>
          </w:rPr>
          <w:t>пунктом 2.9</w:t>
        </w:r>
      </w:hyperlink>
      <w:r w:rsidRPr="003C535B">
        <w:rPr>
          <w:rFonts w:ascii="Times New Roman" w:hAnsi="Times New Roman" w:cs="Times New Roman"/>
          <w:sz w:val="26"/>
          <w:szCs w:val="26"/>
        </w:rPr>
        <w:t xml:space="preserve"> административного регламента.</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Отказ в предоставлении муниципальной услуги оформляется в виде нормативного </w:t>
      </w:r>
      <w:r w:rsidRPr="003C535B">
        <w:rPr>
          <w:rFonts w:ascii="Times New Roman" w:hAnsi="Times New Roman" w:cs="Times New Roman"/>
          <w:sz w:val="26"/>
          <w:szCs w:val="26"/>
        </w:rPr>
        <w:lastRenderedPageBreak/>
        <w:t>правового акта администрации Черепановского района Новосибирской области об отказе в предоставлении разрешения на условно разрешенный вид использования и выдается заявителю в виде копии нормативного правового акта.</w:t>
      </w:r>
    </w:p>
    <w:p w:rsidR="00310B9B" w:rsidRDefault="00310B9B" w:rsidP="0003286A">
      <w:pPr>
        <w:pStyle w:val="ConsPlusNormal"/>
        <w:ind w:firstLine="709"/>
        <w:jc w:val="both"/>
        <w:rPr>
          <w:rFonts w:ascii="Times New Roman" w:hAnsi="Times New Roman" w:cs="Times New Roman"/>
          <w:color w:val="FF0000"/>
          <w:sz w:val="26"/>
          <w:szCs w:val="26"/>
        </w:rPr>
      </w:pPr>
      <w:r w:rsidRPr="003C535B">
        <w:rPr>
          <w:rFonts w:ascii="Times New Roman" w:hAnsi="Times New Roman" w:cs="Times New Roman"/>
          <w:sz w:val="26"/>
          <w:szCs w:val="26"/>
        </w:rPr>
        <w:t>2.4</w:t>
      </w:r>
      <w:r w:rsidRPr="002D5278">
        <w:rPr>
          <w:rFonts w:ascii="Times New Roman" w:hAnsi="Times New Roman" w:cs="Times New Roman"/>
          <w:color w:val="FF0000"/>
          <w:sz w:val="26"/>
          <w:szCs w:val="26"/>
        </w:rPr>
        <w:t xml:space="preserve">. </w:t>
      </w:r>
      <w:r w:rsidRPr="00EE412E">
        <w:rPr>
          <w:rFonts w:ascii="Times New Roman" w:hAnsi="Times New Roman" w:cs="Times New Roman"/>
          <w:sz w:val="26"/>
          <w:szCs w:val="26"/>
        </w:rPr>
        <w:t>Срок предоставления муниципальной услуги – не более 46 (сорока шести)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в комиссию</w:t>
      </w:r>
      <w:r w:rsidRPr="00D548C8">
        <w:rPr>
          <w:rFonts w:ascii="Times New Roman" w:hAnsi="Times New Roman" w:cs="Times New Roman"/>
          <w:color w:val="FF0000"/>
          <w:sz w:val="26"/>
          <w:szCs w:val="26"/>
          <w:u w:val="single"/>
        </w:rPr>
        <w:t>.</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2.5. Предоставление муниципальной услуги осуществляется в соответствии с:</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Земельным </w:t>
      </w:r>
      <w:hyperlink r:id="rId9" w:history="1">
        <w:r w:rsidRPr="006530D7">
          <w:rPr>
            <w:rFonts w:ascii="Times New Roman" w:hAnsi="Times New Roman" w:cs="Times New Roman"/>
            <w:sz w:val="26"/>
            <w:szCs w:val="26"/>
          </w:rPr>
          <w:t>кодексом</w:t>
        </w:r>
      </w:hyperlink>
      <w:r w:rsidRPr="006530D7">
        <w:rPr>
          <w:rFonts w:ascii="Times New Roman" w:hAnsi="Times New Roman" w:cs="Times New Roman"/>
          <w:sz w:val="26"/>
          <w:szCs w:val="26"/>
        </w:rPr>
        <w:t xml:space="preserve"> </w:t>
      </w:r>
      <w:r w:rsidRPr="003C535B">
        <w:rPr>
          <w:rFonts w:ascii="Times New Roman" w:hAnsi="Times New Roman" w:cs="Times New Roman"/>
          <w:sz w:val="26"/>
          <w:szCs w:val="26"/>
        </w:rPr>
        <w:t>Российской Федерации («Собрание законодательства РФ», 2001, № 44);</w:t>
      </w:r>
    </w:p>
    <w:p w:rsidR="00310B9B" w:rsidRPr="006530D7"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Градостроительным </w:t>
      </w:r>
      <w:hyperlink r:id="rId10" w:history="1">
        <w:r w:rsidRPr="006530D7">
          <w:rPr>
            <w:rFonts w:ascii="Times New Roman" w:hAnsi="Times New Roman" w:cs="Times New Roman"/>
            <w:sz w:val="26"/>
            <w:szCs w:val="26"/>
          </w:rPr>
          <w:t>кодексом</w:t>
        </w:r>
      </w:hyperlink>
      <w:r w:rsidRPr="006530D7">
        <w:rPr>
          <w:rFonts w:ascii="Times New Roman" w:hAnsi="Times New Roman" w:cs="Times New Roman"/>
          <w:sz w:val="26"/>
          <w:szCs w:val="26"/>
        </w:rPr>
        <w:t xml:space="preserve"> Российской Федерации («Российская газета», 2004, № 290);</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Федеральным </w:t>
      </w:r>
      <w:hyperlink r:id="rId11" w:history="1">
        <w:r w:rsidRPr="006530D7">
          <w:rPr>
            <w:rFonts w:ascii="Times New Roman" w:hAnsi="Times New Roman" w:cs="Times New Roman"/>
            <w:sz w:val="26"/>
            <w:szCs w:val="26"/>
          </w:rPr>
          <w:t>законом</w:t>
        </w:r>
      </w:hyperlink>
      <w:r w:rsidRPr="006530D7">
        <w:rPr>
          <w:rFonts w:ascii="Times New Roman" w:hAnsi="Times New Roman" w:cs="Times New Roman"/>
          <w:sz w:val="26"/>
          <w:szCs w:val="26"/>
        </w:rPr>
        <w:t xml:space="preserve"> о</w:t>
      </w:r>
      <w:r w:rsidRPr="003C535B">
        <w:rPr>
          <w:rFonts w:ascii="Times New Roman" w:hAnsi="Times New Roman" w:cs="Times New Roman"/>
          <w:sz w:val="26"/>
          <w:szCs w:val="26"/>
        </w:rPr>
        <w:t>т 06.10.2003 № 131-ФЗ «Об общих принципах организации местного самоуправления в Российской Федерации» («Российская газета», 2003, № 202);</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Федеральным </w:t>
      </w:r>
      <w:hyperlink r:id="rId12" w:history="1">
        <w:r w:rsidRPr="006530D7">
          <w:rPr>
            <w:rFonts w:ascii="Times New Roman" w:hAnsi="Times New Roman" w:cs="Times New Roman"/>
            <w:sz w:val="26"/>
            <w:szCs w:val="26"/>
          </w:rPr>
          <w:t>законом</w:t>
        </w:r>
      </w:hyperlink>
      <w:r w:rsidRPr="006530D7">
        <w:rPr>
          <w:rFonts w:ascii="Times New Roman" w:hAnsi="Times New Roman" w:cs="Times New Roman"/>
          <w:sz w:val="26"/>
          <w:szCs w:val="26"/>
        </w:rPr>
        <w:t xml:space="preserve"> </w:t>
      </w:r>
      <w:r w:rsidRPr="003C535B">
        <w:rPr>
          <w:rFonts w:ascii="Times New Roman" w:hAnsi="Times New Roman" w:cs="Times New Roman"/>
          <w:sz w:val="26"/>
          <w:szCs w:val="26"/>
        </w:rPr>
        <w:t>от 22.07.2008 № 123-ФЗ «Технический регламент о требованиях пожарной безопасности» («Собрание законодательства Российской Федерации», 2008, № 30, часть 1);</w:t>
      </w:r>
    </w:p>
    <w:p w:rsidR="00310B9B" w:rsidRPr="006530D7"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Федеральным </w:t>
      </w:r>
      <w:hyperlink r:id="rId13" w:history="1">
        <w:r w:rsidRPr="006530D7">
          <w:rPr>
            <w:rFonts w:ascii="Times New Roman" w:hAnsi="Times New Roman" w:cs="Times New Roman"/>
            <w:sz w:val="26"/>
            <w:szCs w:val="26"/>
          </w:rPr>
          <w:t>законом</w:t>
        </w:r>
      </w:hyperlink>
      <w:r w:rsidRPr="003C535B">
        <w:rPr>
          <w:rFonts w:ascii="Times New Roman" w:hAnsi="Times New Roman" w:cs="Times New Roman"/>
          <w:sz w:val="26"/>
          <w:szCs w:val="26"/>
        </w:rPr>
        <w:t xml:space="preserve"> от 30.12.2009 № 384-ФЗ «Технический регламент о безопасности зданий </w:t>
      </w:r>
      <w:r w:rsidRPr="006530D7">
        <w:rPr>
          <w:rFonts w:ascii="Times New Roman" w:hAnsi="Times New Roman" w:cs="Times New Roman"/>
          <w:sz w:val="26"/>
          <w:szCs w:val="26"/>
        </w:rPr>
        <w:t>и сооружений» («Российская газета», 2009, № 255);</w:t>
      </w:r>
    </w:p>
    <w:p w:rsidR="00310B9B" w:rsidRPr="003C535B" w:rsidRDefault="00310B9B" w:rsidP="0003286A">
      <w:pPr>
        <w:pStyle w:val="ConsPlusNormal"/>
        <w:ind w:firstLine="709"/>
        <w:jc w:val="both"/>
        <w:rPr>
          <w:rFonts w:ascii="Times New Roman" w:hAnsi="Times New Roman" w:cs="Times New Roman"/>
          <w:sz w:val="26"/>
          <w:szCs w:val="26"/>
        </w:rPr>
      </w:pPr>
      <w:r w:rsidRPr="006530D7">
        <w:rPr>
          <w:rFonts w:ascii="Times New Roman" w:hAnsi="Times New Roman" w:cs="Times New Roman"/>
          <w:sz w:val="26"/>
          <w:szCs w:val="26"/>
        </w:rPr>
        <w:t xml:space="preserve">Федеральным </w:t>
      </w:r>
      <w:hyperlink r:id="rId14" w:history="1">
        <w:r w:rsidRPr="006530D7">
          <w:rPr>
            <w:rFonts w:ascii="Times New Roman" w:hAnsi="Times New Roman" w:cs="Times New Roman"/>
            <w:sz w:val="26"/>
            <w:szCs w:val="26"/>
          </w:rPr>
          <w:t>законом</w:t>
        </w:r>
      </w:hyperlink>
      <w:r w:rsidRPr="003C535B">
        <w:rPr>
          <w:rFonts w:ascii="Times New Roman" w:hAnsi="Times New Roman" w:cs="Times New Roman"/>
          <w:sz w:val="26"/>
          <w:szCs w:val="26"/>
        </w:rPr>
        <w:t xml:space="preserve"> от 27.07.2006 № 152-ФЗ «О персональных данных» («Собрание законодательства Российской Федерации», 2006, № 31, часть 1);</w:t>
      </w:r>
    </w:p>
    <w:p w:rsidR="00310B9B" w:rsidRPr="003C535B" w:rsidRDefault="00E40DBC" w:rsidP="0003286A">
      <w:pPr>
        <w:pStyle w:val="ConsPlusNormal"/>
        <w:ind w:firstLine="709"/>
        <w:jc w:val="both"/>
        <w:rPr>
          <w:rFonts w:ascii="Times New Roman" w:hAnsi="Times New Roman" w:cs="Times New Roman"/>
          <w:sz w:val="26"/>
          <w:szCs w:val="26"/>
        </w:rPr>
      </w:pPr>
      <w:hyperlink r:id="rId15" w:history="1">
        <w:r w:rsidR="006530D7">
          <w:rPr>
            <w:rFonts w:ascii="Times New Roman" w:hAnsi="Times New Roman" w:cs="Times New Roman"/>
            <w:sz w:val="26"/>
            <w:szCs w:val="26"/>
          </w:rPr>
          <w:t>П</w:t>
        </w:r>
        <w:r w:rsidR="00310B9B" w:rsidRPr="006530D7">
          <w:rPr>
            <w:rFonts w:ascii="Times New Roman" w:hAnsi="Times New Roman" w:cs="Times New Roman"/>
            <w:sz w:val="26"/>
            <w:szCs w:val="26"/>
          </w:rPr>
          <w:t>остановлением</w:t>
        </w:r>
      </w:hyperlink>
      <w:r w:rsidR="00310B9B" w:rsidRPr="006530D7">
        <w:rPr>
          <w:rFonts w:ascii="Times New Roman" w:hAnsi="Times New Roman" w:cs="Times New Roman"/>
          <w:sz w:val="26"/>
          <w:szCs w:val="26"/>
        </w:rPr>
        <w:t xml:space="preserve"> П</w:t>
      </w:r>
      <w:r w:rsidR="00310B9B" w:rsidRPr="003C535B">
        <w:rPr>
          <w:rFonts w:ascii="Times New Roman" w:hAnsi="Times New Roman" w:cs="Times New Roman"/>
          <w:sz w:val="26"/>
          <w:szCs w:val="26"/>
        </w:rPr>
        <w:t>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310B9B" w:rsidRPr="003C535B" w:rsidRDefault="00E40DBC" w:rsidP="0003286A">
      <w:pPr>
        <w:pStyle w:val="ConsPlusNormal"/>
        <w:ind w:firstLine="709"/>
        <w:jc w:val="both"/>
        <w:rPr>
          <w:rFonts w:ascii="Times New Roman" w:hAnsi="Times New Roman" w:cs="Times New Roman"/>
          <w:sz w:val="26"/>
          <w:szCs w:val="26"/>
        </w:rPr>
      </w:pPr>
      <w:hyperlink r:id="rId16" w:history="1">
        <w:r w:rsidR="006530D7">
          <w:rPr>
            <w:rFonts w:ascii="Times New Roman" w:hAnsi="Times New Roman" w:cs="Times New Roman"/>
            <w:sz w:val="26"/>
            <w:szCs w:val="26"/>
          </w:rPr>
          <w:t>П</w:t>
        </w:r>
        <w:r w:rsidR="00310B9B" w:rsidRPr="006530D7">
          <w:rPr>
            <w:rFonts w:ascii="Times New Roman" w:hAnsi="Times New Roman" w:cs="Times New Roman"/>
            <w:sz w:val="26"/>
            <w:szCs w:val="26"/>
          </w:rPr>
          <w:t>остановлением</w:t>
        </w:r>
      </w:hyperlink>
      <w:r w:rsidR="00310B9B" w:rsidRPr="006530D7">
        <w:rPr>
          <w:rFonts w:ascii="Times New Roman" w:hAnsi="Times New Roman" w:cs="Times New Roman"/>
          <w:sz w:val="26"/>
          <w:szCs w:val="26"/>
        </w:rPr>
        <w:t xml:space="preserve"> Пра</w:t>
      </w:r>
      <w:r w:rsidR="00310B9B" w:rsidRPr="003C535B">
        <w:rPr>
          <w:rFonts w:ascii="Times New Roman" w:hAnsi="Times New Roman" w:cs="Times New Roman"/>
          <w:sz w:val="26"/>
          <w:szCs w:val="26"/>
        </w:rPr>
        <w:t>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310B9B" w:rsidRPr="003C535B" w:rsidRDefault="00E40DBC" w:rsidP="0003286A">
      <w:pPr>
        <w:pStyle w:val="ConsPlusNormal"/>
        <w:ind w:firstLine="709"/>
        <w:jc w:val="both"/>
        <w:rPr>
          <w:rFonts w:ascii="Times New Roman" w:hAnsi="Times New Roman" w:cs="Times New Roman"/>
          <w:sz w:val="26"/>
          <w:szCs w:val="26"/>
        </w:rPr>
      </w:pPr>
      <w:hyperlink r:id="rId17" w:history="1">
        <w:r w:rsidR="006530D7">
          <w:rPr>
            <w:rFonts w:ascii="Times New Roman" w:hAnsi="Times New Roman" w:cs="Times New Roman"/>
            <w:sz w:val="26"/>
            <w:szCs w:val="26"/>
          </w:rPr>
          <w:t>П</w:t>
        </w:r>
        <w:r w:rsidR="00310B9B" w:rsidRPr="006530D7">
          <w:rPr>
            <w:rFonts w:ascii="Times New Roman" w:hAnsi="Times New Roman" w:cs="Times New Roman"/>
            <w:sz w:val="26"/>
            <w:szCs w:val="26"/>
          </w:rPr>
          <w:t>остановлением</w:t>
        </w:r>
      </w:hyperlink>
      <w:r w:rsidR="00310B9B" w:rsidRPr="006530D7">
        <w:rPr>
          <w:rFonts w:ascii="Times New Roman" w:hAnsi="Times New Roman" w:cs="Times New Roman"/>
          <w:sz w:val="26"/>
          <w:szCs w:val="26"/>
        </w:rPr>
        <w:t xml:space="preserve"> </w:t>
      </w:r>
      <w:r w:rsidR="00310B9B" w:rsidRPr="003C535B">
        <w:rPr>
          <w:rFonts w:ascii="Times New Roman" w:hAnsi="Times New Roman" w:cs="Times New Roman"/>
          <w:sz w:val="26"/>
          <w:szCs w:val="26"/>
        </w:rPr>
        <w:t>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310B9B" w:rsidRPr="003C535B" w:rsidRDefault="00E40DBC" w:rsidP="0003286A">
      <w:pPr>
        <w:pStyle w:val="ConsPlusNormal"/>
        <w:ind w:firstLine="709"/>
        <w:jc w:val="both"/>
        <w:rPr>
          <w:rFonts w:ascii="Times New Roman" w:hAnsi="Times New Roman" w:cs="Times New Roman"/>
          <w:sz w:val="26"/>
          <w:szCs w:val="26"/>
        </w:rPr>
      </w:pPr>
      <w:hyperlink r:id="rId18" w:history="1">
        <w:r w:rsidR="00310B9B" w:rsidRPr="006530D7">
          <w:rPr>
            <w:rFonts w:ascii="Times New Roman" w:hAnsi="Times New Roman" w:cs="Times New Roman"/>
            <w:sz w:val="26"/>
            <w:szCs w:val="26"/>
          </w:rPr>
          <w:t>постановлением</w:t>
        </w:r>
      </w:hyperlink>
      <w:r w:rsidR="00310B9B" w:rsidRPr="003C535B">
        <w:rPr>
          <w:rFonts w:ascii="Times New Roman" w:hAnsi="Times New Roman" w:cs="Times New Roman"/>
          <w:sz w:val="26"/>
          <w:szCs w:val="26"/>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 28);</w:t>
      </w:r>
    </w:p>
    <w:p w:rsidR="00310B9B" w:rsidRPr="003C535B" w:rsidRDefault="00E40DBC" w:rsidP="0003286A">
      <w:pPr>
        <w:pStyle w:val="ConsPlusNormal"/>
        <w:ind w:firstLine="709"/>
        <w:jc w:val="both"/>
        <w:rPr>
          <w:rFonts w:ascii="Times New Roman" w:hAnsi="Times New Roman" w:cs="Times New Roman"/>
          <w:sz w:val="26"/>
          <w:szCs w:val="26"/>
        </w:rPr>
      </w:pPr>
      <w:hyperlink r:id="rId19" w:history="1">
        <w:r w:rsidR="00310B9B" w:rsidRPr="006530D7">
          <w:rPr>
            <w:rFonts w:ascii="Times New Roman" w:hAnsi="Times New Roman" w:cs="Times New Roman"/>
            <w:sz w:val="26"/>
            <w:szCs w:val="26"/>
          </w:rPr>
          <w:t>СП 42.13330.2011</w:t>
        </w:r>
      </w:hyperlink>
      <w:r w:rsidR="00310B9B" w:rsidRPr="006530D7">
        <w:rPr>
          <w:rFonts w:ascii="Times New Roman" w:hAnsi="Times New Roman" w:cs="Times New Roman"/>
          <w:sz w:val="26"/>
          <w:szCs w:val="26"/>
        </w:rPr>
        <w:t>. С</w:t>
      </w:r>
      <w:r w:rsidR="00310B9B" w:rsidRPr="003C535B">
        <w:rPr>
          <w:rFonts w:ascii="Times New Roman" w:hAnsi="Times New Roman" w:cs="Times New Roman"/>
          <w:sz w:val="26"/>
          <w:szCs w:val="26"/>
        </w:rPr>
        <w:t>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 (М.: Минрегион России, 2010);</w:t>
      </w:r>
    </w:p>
    <w:p w:rsidR="00310B9B" w:rsidRDefault="00E40DBC" w:rsidP="0003286A">
      <w:pPr>
        <w:pStyle w:val="ConsPlusNormal"/>
        <w:ind w:firstLine="709"/>
        <w:jc w:val="both"/>
        <w:rPr>
          <w:rFonts w:ascii="Times New Roman" w:hAnsi="Times New Roman" w:cs="Times New Roman"/>
          <w:sz w:val="26"/>
          <w:szCs w:val="26"/>
        </w:rPr>
      </w:pPr>
      <w:hyperlink r:id="rId20" w:history="1">
        <w:r w:rsidR="00310B9B" w:rsidRPr="006530D7">
          <w:rPr>
            <w:rFonts w:ascii="Times New Roman" w:hAnsi="Times New Roman" w:cs="Times New Roman"/>
            <w:sz w:val="26"/>
            <w:szCs w:val="26"/>
          </w:rPr>
          <w:t>распоряжением</w:t>
        </w:r>
      </w:hyperlink>
      <w:r w:rsidR="00310B9B" w:rsidRPr="006530D7">
        <w:rPr>
          <w:rFonts w:ascii="Times New Roman" w:hAnsi="Times New Roman" w:cs="Times New Roman"/>
          <w:sz w:val="26"/>
          <w:szCs w:val="26"/>
        </w:rPr>
        <w:t xml:space="preserve"> </w:t>
      </w:r>
      <w:r w:rsidR="00310B9B" w:rsidRPr="003C535B">
        <w:rPr>
          <w:rFonts w:ascii="Times New Roman" w:hAnsi="Times New Roman" w:cs="Times New Roman"/>
          <w:sz w:val="26"/>
          <w:szCs w:val="26"/>
        </w:rPr>
        <w:t xml:space="preserve">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w:t>
      </w:r>
      <w:r w:rsidR="00310B9B" w:rsidRPr="003C535B">
        <w:rPr>
          <w:rFonts w:ascii="Times New Roman" w:hAnsi="Times New Roman" w:cs="Times New Roman"/>
          <w:sz w:val="26"/>
          <w:szCs w:val="26"/>
        </w:rPr>
        <w:lastRenderedPageBreak/>
        <w:t>предоставлении государственных и муниципальных услуг» (документ не опубликован).</w:t>
      </w:r>
    </w:p>
    <w:p w:rsidR="008F7DCF" w:rsidRPr="00EE412E" w:rsidRDefault="008F7DCF" w:rsidP="0003286A">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Перечень нормативных правовых актов Российской Федерации, Новосибирской области и муниципальных правовых актов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предоставляющей муниципальную услугу, ГАУ «МФЦ», организаций, указанных в части 1.1 статьи 16 Федерального закона № 210-ФЗ, а также их должностных лиц, муниципальных служащих, работников размещается на информационных стендах в управлении, на официальном сайте администрации Черепановского района Новосибирской области в информационно--телекоммуникационной сети «Интернет» (https://cherepanovo.nso.ru) (далее - официальный сайт),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лично в администрацию Черепановского района Новосибирской области или ГАУ «МФЦ»;</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почтовым отправлением по месту нахождения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 электронной форме путем направления запроса на адрес электронной почты администрации Черепановского района Новосибирской области, с помощью официального сайта администрации Черепановского района Новосибирской области или посредством заполнения электронной формы запроса на ЕПГУ.</w:t>
      </w:r>
    </w:p>
    <w:p w:rsidR="00310B9B" w:rsidRPr="003C535B" w:rsidRDefault="00310B9B" w:rsidP="0003286A">
      <w:pPr>
        <w:pStyle w:val="ConsPlusNormal"/>
        <w:ind w:firstLine="709"/>
        <w:jc w:val="both"/>
        <w:rPr>
          <w:rFonts w:ascii="Times New Roman" w:hAnsi="Times New Roman" w:cs="Times New Roman"/>
          <w:sz w:val="26"/>
          <w:szCs w:val="26"/>
        </w:rPr>
      </w:pPr>
      <w:bookmarkStart w:id="1" w:name="P2950"/>
      <w:bookmarkEnd w:id="1"/>
      <w:r w:rsidRPr="003C535B">
        <w:rPr>
          <w:rFonts w:ascii="Times New Roman" w:hAnsi="Times New Roman" w:cs="Times New Roman"/>
          <w:sz w:val="26"/>
          <w:szCs w:val="26"/>
        </w:rPr>
        <w:t>2.6.1. Перечень необходимых и обязательных для предоставления муниципальной услуги документов, представляемых самостоятельно заявителем:</w:t>
      </w:r>
    </w:p>
    <w:p w:rsidR="00310B9B" w:rsidRPr="003C535B" w:rsidRDefault="00E40DBC" w:rsidP="0003286A">
      <w:pPr>
        <w:pStyle w:val="ConsPlusNormal"/>
        <w:ind w:firstLine="709"/>
        <w:jc w:val="both"/>
        <w:rPr>
          <w:rFonts w:ascii="Times New Roman" w:hAnsi="Times New Roman" w:cs="Times New Roman"/>
          <w:sz w:val="26"/>
          <w:szCs w:val="26"/>
        </w:rPr>
      </w:pPr>
      <w:hyperlink w:anchor="P3144" w:history="1">
        <w:r w:rsidR="00310B9B" w:rsidRPr="006530D7">
          <w:rPr>
            <w:rFonts w:ascii="Times New Roman" w:hAnsi="Times New Roman" w:cs="Times New Roman"/>
            <w:sz w:val="26"/>
            <w:szCs w:val="26"/>
          </w:rPr>
          <w:t>заявление</w:t>
        </w:r>
      </w:hyperlink>
      <w:r w:rsidR="00310B9B" w:rsidRPr="003C535B">
        <w:rPr>
          <w:rFonts w:ascii="Times New Roman" w:hAnsi="Times New Roman" w:cs="Times New Roman"/>
          <w:sz w:val="26"/>
          <w:szCs w:val="26"/>
        </w:rPr>
        <w:t xml:space="preserve"> по образцу (приложение № 1).</w:t>
      </w:r>
    </w:p>
    <w:p w:rsidR="00310B9B" w:rsidRPr="003C535B" w:rsidRDefault="00310B9B" w:rsidP="0003286A">
      <w:pPr>
        <w:pStyle w:val="ConsPlusNormal"/>
        <w:ind w:firstLine="709"/>
        <w:jc w:val="both"/>
        <w:rPr>
          <w:rFonts w:ascii="Times New Roman" w:hAnsi="Times New Roman" w:cs="Times New Roman"/>
          <w:sz w:val="26"/>
          <w:szCs w:val="26"/>
        </w:rPr>
      </w:pPr>
      <w:bookmarkStart w:id="2" w:name="P2952"/>
      <w:bookmarkEnd w:id="2"/>
      <w:r w:rsidRPr="003C535B">
        <w:rPr>
          <w:rFonts w:ascii="Times New Roman" w:hAnsi="Times New Roman" w:cs="Times New Roman"/>
          <w:sz w:val="26"/>
          <w:szCs w:val="26"/>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 в Управлении Федеральной службы государственной регистрации, кадастра и картографии по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выписки из Единого государственного реестра юридических лиц – в органе Федеральной налоговой службы;</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выписка из Единого государственного реестра индивидуальных предпринимателей – в органе Федеральной налоговой службы;</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кадастровый план территории - в Управлении Федеральной службы государственной регистрации, кадастра и картографии по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справка о наличии (отсутствии) зарегистрированных до 01.01.1999 прав на недвижимое имущество, находящееся на земельном участке, – в ОГУП «Техцентр НСО»;</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сведения о правах на земельный участок, государственная собственность на </w:t>
      </w:r>
      <w:r w:rsidRPr="003C535B">
        <w:rPr>
          <w:rFonts w:ascii="Times New Roman" w:hAnsi="Times New Roman" w:cs="Times New Roman"/>
          <w:sz w:val="26"/>
          <w:szCs w:val="26"/>
        </w:rPr>
        <w:lastRenderedPageBreak/>
        <w:t>который не разграничена, – в отделе имущества и земельных отношений администрации Черепановского района Новосибирской области.</w:t>
      </w:r>
    </w:p>
    <w:p w:rsidR="004237F6" w:rsidRPr="00EE412E" w:rsidRDefault="00310B9B" w:rsidP="0003286A">
      <w:pPr>
        <w:pStyle w:val="ConsPlusNormal"/>
        <w:ind w:firstLine="709"/>
        <w:jc w:val="both"/>
        <w:rPr>
          <w:rFonts w:ascii="Times New Roman" w:hAnsi="Times New Roman" w:cs="Times New Roman"/>
          <w:color w:val="000000" w:themeColor="text1"/>
          <w:sz w:val="26"/>
          <w:szCs w:val="26"/>
        </w:rPr>
      </w:pPr>
      <w:r w:rsidRPr="00EE412E">
        <w:rPr>
          <w:rFonts w:ascii="Times New Roman" w:hAnsi="Times New Roman" w:cs="Times New Roman"/>
          <w:sz w:val="26"/>
          <w:szCs w:val="26"/>
        </w:rPr>
        <w:t xml:space="preserve">2.7. </w:t>
      </w:r>
      <w:r w:rsidR="004237F6" w:rsidRPr="00EE412E">
        <w:rPr>
          <w:rFonts w:ascii="Times New Roman" w:hAnsi="Times New Roman" w:cs="Times New Roman"/>
          <w:color w:val="000000" w:themeColor="text1"/>
          <w:sz w:val="26"/>
          <w:szCs w:val="26"/>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310B9B" w:rsidRPr="00EE412E" w:rsidRDefault="00310B9B" w:rsidP="0003286A">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2.8. Основания для отказа в приеме заявления и документов отсутствуют.</w:t>
      </w:r>
    </w:p>
    <w:p w:rsidR="004237F6" w:rsidRPr="00EE412E" w:rsidRDefault="00310B9B" w:rsidP="004237F6">
      <w:pPr>
        <w:pStyle w:val="ConsPlusNormal"/>
        <w:ind w:firstLine="709"/>
        <w:jc w:val="both"/>
        <w:rPr>
          <w:rFonts w:ascii="Times New Roman" w:hAnsi="Times New Roman" w:cs="Times New Roman"/>
          <w:sz w:val="26"/>
          <w:szCs w:val="26"/>
        </w:rPr>
      </w:pPr>
      <w:bookmarkStart w:id="3" w:name="P2963"/>
      <w:bookmarkEnd w:id="3"/>
      <w:r w:rsidRPr="00EE412E">
        <w:rPr>
          <w:rFonts w:ascii="Times New Roman" w:hAnsi="Times New Roman" w:cs="Times New Roman"/>
          <w:sz w:val="26"/>
          <w:szCs w:val="26"/>
        </w:rPr>
        <w:t xml:space="preserve">2.9. </w:t>
      </w:r>
      <w:r w:rsidR="004237F6" w:rsidRPr="00EE412E">
        <w:rPr>
          <w:rFonts w:ascii="Times New Roman" w:hAnsi="Times New Roman" w:cs="Times New Roman"/>
          <w:sz w:val="26"/>
          <w:szCs w:val="26"/>
        </w:rPr>
        <w:t>Основания для приостановления муниципальной услуги отсутствуют.</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Заявителю отказывается в предоставлении муниципальной услуги, если:</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заявитель письменно отказывается от получения разрешения на условно разрешенный вид использования;</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размещение объекта капитального строительства не соответствует генеральному плану сельских поселений Черепановского района Новосибирской области, документации по планировке территории;</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предельные (минимальные и (или) максимальные) размеры земельных участков не соответствуют градостроительному регламенту;</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земельный участок зарезервирован для муниципальных нужд;</w:t>
      </w:r>
    </w:p>
    <w:p w:rsidR="004237F6" w:rsidRPr="00EE412E" w:rsidRDefault="004237F6" w:rsidP="004237F6">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2.10. Услуги, являющиеся необходимыми и обязательными для предоставления муниципальной услуги, отсутствуют.</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2.11. Муниципальная услуга предоставляется бесплатно.</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2.13.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мобильных групп населения.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Доступ заявителей к парковочным местам является бесплатным.</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Вход в здание оформляется табличкой, информирующей о наименовании органа (организации), предоставляющего муниципальную услугу.</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Вход в здание оборудуется устройством для инвалидов и других мало</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мобильных групп населения.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В целях организации беспрепятственного доступа инвалидов (включая инвалидов, </w:t>
      </w:r>
      <w:r w:rsidRPr="003C535B">
        <w:rPr>
          <w:rFonts w:ascii="Times New Roman" w:hAnsi="Times New Roman" w:cs="Times New Roman"/>
          <w:sz w:val="26"/>
          <w:szCs w:val="26"/>
        </w:rPr>
        <w:lastRenderedPageBreak/>
        <w:t>использующих кресла-коляски и собак-проводников) к местам предоставления муниципальной услуги им должны обеспечиваться: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возможность самостоятельного передвижения по территории мест предоставления муниципальной услуги, а также входа и выхода из них;</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дублирование необходимой для инвалидов звуковой и зрительной информации, допуск сурдопереводчика и тифлосурдопереводчика;</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допуск собаки-проводника в места предоставления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оказание инвалидам помощи в преодолении барьеров, мешающих получению ими муниципальной услуги наравне с другими лицами.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Места ожидания в очереди оборудуются стульями, кресельными секциями.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На информационном стенде администрации Черепановского района Новосибирской области размещается следующая информация: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место расположения, график работы, номера справочных телефонов, адрес официального сайта, электронной почты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блок-схема последовательности административных процедур при предоставлении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перечень документов, необходимых для получения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образцы и формы документов;</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порядок обжалования решений и действий (бездействия) должностных лиц и муниципальных служащих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2.15. Показатели качества и доступности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2.15.1. Показателями качества муниципальной услуги являются:</w:t>
      </w:r>
    </w:p>
    <w:p w:rsidR="00681FC2" w:rsidRPr="00EE412E" w:rsidRDefault="00681FC2" w:rsidP="00681FC2">
      <w:pPr>
        <w:pStyle w:val="ConsPlusNormal"/>
        <w:ind w:firstLine="709"/>
        <w:jc w:val="both"/>
        <w:rPr>
          <w:rFonts w:ascii="Times New Roman" w:hAnsi="Times New Roman" w:cs="Times New Roman"/>
          <w:color w:val="000000" w:themeColor="text1"/>
          <w:sz w:val="26"/>
          <w:szCs w:val="26"/>
        </w:rPr>
      </w:pPr>
      <w:r w:rsidRPr="00EE412E">
        <w:rPr>
          <w:rFonts w:ascii="Times New Roman" w:hAnsi="Times New Roman" w:cs="Times New Roman"/>
          <w:color w:val="000000" w:themeColor="text1"/>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81FC2" w:rsidRPr="00EE412E" w:rsidRDefault="00681FC2" w:rsidP="00681FC2">
      <w:pPr>
        <w:pStyle w:val="ConsPlusNormal"/>
        <w:ind w:firstLine="709"/>
        <w:jc w:val="both"/>
        <w:rPr>
          <w:rFonts w:ascii="Times New Roman" w:hAnsi="Times New Roman" w:cs="Times New Roman"/>
          <w:color w:val="000000" w:themeColor="text1"/>
          <w:sz w:val="26"/>
          <w:szCs w:val="26"/>
        </w:rPr>
      </w:pPr>
      <w:r w:rsidRPr="00EE412E">
        <w:rPr>
          <w:rFonts w:ascii="Times New Roman" w:hAnsi="Times New Roman" w:cs="Times New Roman"/>
          <w:color w:val="000000" w:themeColor="text1"/>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81FC2" w:rsidRPr="00EE412E" w:rsidRDefault="00681FC2" w:rsidP="00681FC2">
      <w:pPr>
        <w:pStyle w:val="ConsPlusNormal"/>
        <w:ind w:firstLine="709"/>
        <w:jc w:val="both"/>
        <w:rPr>
          <w:rFonts w:ascii="Times New Roman" w:hAnsi="Times New Roman" w:cs="Times New Roman"/>
          <w:color w:val="000000" w:themeColor="text1"/>
          <w:sz w:val="26"/>
          <w:szCs w:val="26"/>
        </w:rPr>
      </w:pPr>
      <w:r w:rsidRPr="00EE412E">
        <w:rPr>
          <w:rFonts w:ascii="Times New Roman" w:hAnsi="Times New Roman" w:cs="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81FC2" w:rsidRPr="00EE412E" w:rsidRDefault="00681FC2" w:rsidP="00681FC2">
      <w:pPr>
        <w:pStyle w:val="ConsPlusNormal"/>
        <w:ind w:firstLine="709"/>
        <w:jc w:val="both"/>
        <w:rPr>
          <w:rFonts w:ascii="Times New Roman" w:hAnsi="Times New Roman" w:cs="Times New Roman"/>
          <w:color w:val="000000" w:themeColor="text1"/>
          <w:sz w:val="26"/>
          <w:szCs w:val="26"/>
        </w:rPr>
      </w:pPr>
      <w:r w:rsidRPr="00EE412E">
        <w:rPr>
          <w:rFonts w:ascii="Times New Roman" w:hAnsi="Times New Roman" w:cs="Times New Roman"/>
          <w:color w:val="000000" w:themeColor="text1"/>
          <w:sz w:val="26"/>
          <w:szCs w:val="26"/>
        </w:rPr>
        <w:t>отсутствие нарушений установленных сроков в процессе предоставления муниципальной услуги;</w:t>
      </w:r>
    </w:p>
    <w:p w:rsidR="00681FC2" w:rsidRPr="00EE412E" w:rsidRDefault="00681FC2" w:rsidP="00681FC2">
      <w:pPr>
        <w:pStyle w:val="ConsPlusNormal"/>
        <w:ind w:firstLine="709"/>
        <w:jc w:val="both"/>
        <w:rPr>
          <w:rFonts w:ascii="Times New Roman" w:hAnsi="Times New Roman" w:cs="Times New Roman"/>
          <w:color w:val="000000" w:themeColor="text1"/>
          <w:sz w:val="26"/>
          <w:szCs w:val="26"/>
        </w:rPr>
      </w:pPr>
      <w:r w:rsidRPr="00EE412E">
        <w:rPr>
          <w:rFonts w:ascii="Times New Roman" w:hAnsi="Times New Roman" w:cs="Times New Roman"/>
          <w:color w:val="000000" w:themeColor="text1"/>
          <w:sz w:val="26"/>
          <w:szCs w:val="26"/>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10B9B" w:rsidRPr="003C535B" w:rsidRDefault="00310B9B" w:rsidP="0003286A">
      <w:pPr>
        <w:pStyle w:val="ConsPlusNormal"/>
        <w:ind w:firstLine="709"/>
        <w:jc w:val="both"/>
        <w:rPr>
          <w:rFonts w:ascii="Times New Roman" w:hAnsi="Times New Roman" w:cs="Times New Roman"/>
          <w:sz w:val="26"/>
          <w:szCs w:val="26"/>
        </w:rPr>
      </w:pPr>
      <w:r w:rsidRPr="00681FC2">
        <w:rPr>
          <w:rFonts w:ascii="Times New Roman" w:hAnsi="Times New Roman" w:cs="Times New Roman"/>
          <w:sz w:val="26"/>
          <w:szCs w:val="26"/>
        </w:rPr>
        <w:t>2.15.2. Показателями доступности муниципальной услуги являются: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транспортная доступность мест предоставления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обеспечение беспрепятственного доступа к местам предоставления муниципальной услуги для мало</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310B9B" w:rsidRPr="003C535B" w:rsidRDefault="00310B9B" w:rsidP="00E07A13">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размещение информации об услуге в местах предоставления муниципальной услуги, на ЕПГУ;</w:t>
      </w:r>
    </w:p>
    <w:p w:rsidR="00310B9B" w:rsidRPr="003C535B" w:rsidRDefault="00310B9B" w:rsidP="00E07A13">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310B9B" w:rsidRPr="003C535B" w:rsidRDefault="00310B9B" w:rsidP="00E07A13">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310B9B" w:rsidRPr="003C535B" w:rsidRDefault="00310B9B" w:rsidP="00E07A13">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обеспечение возможности для заявителей просмотра сведений о ходе предоставления муниципальной услуги через личный кабинет ЕПГУ.</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Для регистрации запроса на предоставление муниципальной услуги посредством ЕПГУ заявителю необходимо:</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авторизоваться на ЕПГУ (войти в личный кабинет);</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из списка муниципальных услуг выбрать соответствующую муниципальную услугу;</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нажатием кнопки «Получить услугу» инициализировать операцию по заполнению электронной формы заявления;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отправить электронную форму запроса в администрацию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w:t>
      </w:r>
      <w:r w:rsidRPr="003C535B">
        <w:rPr>
          <w:rFonts w:ascii="Times New Roman" w:hAnsi="Times New Roman" w:cs="Times New Roman"/>
          <w:sz w:val="26"/>
          <w:szCs w:val="26"/>
        </w:rPr>
        <w:lastRenderedPageBreak/>
        <w:t xml:space="preserve">электронные копии документов, необходимых для предоставления муниципальной услуги, подписанные электронной подписью в соответствии с требованиями </w:t>
      </w:r>
      <w:r w:rsidRPr="006530D7">
        <w:rPr>
          <w:rFonts w:ascii="Times New Roman" w:hAnsi="Times New Roman" w:cs="Times New Roman"/>
          <w:sz w:val="26"/>
          <w:szCs w:val="26"/>
        </w:rPr>
        <w:t xml:space="preserve">Федерального </w:t>
      </w:r>
      <w:hyperlink r:id="rId21" w:history="1">
        <w:r w:rsidRPr="006530D7">
          <w:rPr>
            <w:rFonts w:ascii="Times New Roman" w:hAnsi="Times New Roman" w:cs="Times New Roman"/>
            <w:sz w:val="26"/>
            <w:szCs w:val="26"/>
          </w:rPr>
          <w:t>закона</w:t>
        </w:r>
      </w:hyperlink>
      <w:r w:rsidRPr="003C535B">
        <w:rPr>
          <w:rFonts w:ascii="Times New Roman" w:hAnsi="Times New Roman" w:cs="Times New Roman"/>
          <w:sz w:val="26"/>
          <w:szCs w:val="26"/>
        </w:rPr>
        <w:t xml:space="preserve"> от 06.04.2011 № 63-ФЗ «Об электронной подписи» и </w:t>
      </w:r>
      <w:hyperlink r:id="rId22" w:history="1">
        <w:r w:rsidRPr="006530D7">
          <w:rPr>
            <w:rFonts w:ascii="Times New Roman" w:hAnsi="Times New Roman" w:cs="Times New Roman"/>
            <w:sz w:val="26"/>
            <w:szCs w:val="26"/>
          </w:rPr>
          <w:t>статьями 21.1</w:t>
        </w:r>
      </w:hyperlink>
      <w:r w:rsidRPr="006530D7">
        <w:rPr>
          <w:rFonts w:ascii="Times New Roman" w:hAnsi="Times New Roman" w:cs="Times New Roman"/>
          <w:sz w:val="26"/>
          <w:szCs w:val="26"/>
        </w:rPr>
        <w:t xml:space="preserve"> </w:t>
      </w:r>
      <w:r w:rsidRPr="003C535B">
        <w:rPr>
          <w:rFonts w:ascii="Times New Roman" w:hAnsi="Times New Roman" w:cs="Times New Roman"/>
          <w:sz w:val="26"/>
          <w:szCs w:val="26"/>
        </w:rPr>
        <w:t xml:space="preserve">и </w:t>
      </w:r>
      <w:hyperlink r:id="rId23" w:history="1">
        <w:r w:rsidRPr="006530D7">
          <w:rPr>
            <w:rFonts w:ascii="Times New Roman" w:hAnsi="Times New Roman" w:cs="Times New Roman"/>
            <w:sz w:val="26"/>
            <w:szCs w:val="26"/>
          </w:rPr>
          <w:t>21.2</w:t>
        </w:r>
      </w:hyperlink>
      <w:r w:rsidRPr="006530D7">
        <w:rPr>
          <w:rFonts w:ascii="Times New Roman" w:hAnsi="Times New Roman" w:cs="Times New Roman"/>
          <w:sz w:val="26"/>
          <w:szCs w:val="26"/>
        </w:rPr>
        <w:t xml:space="preserve"> </w:t>
      </w:r>
      <w:r w:rsidRPr="003C535B">
        <w:rPr>
          <w:rFonts w:ascii="Times New Roman" w:hAnsi="Times New Roman" w:cs="Times New Roman"/>
          <w:sz w:val="26"/>
          <w:szCs w:val="26"/>
        </w:rPr>
        <w:t>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Черепановского района Новосибирской области только в случае принятия решения о предоставлении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2D5278">
        <w:rPr>
          <w:rFonts w:ascii="Times New Roman" w:hAnsi="Times New Roman" w:cs="Times New Roman"/>
          <w:sz w:val="26"/>
          <w:szCs w:val="26"/>
        </w:rPr>
        <w:t>Муниципальная услуга предоставляется в ГАУ «МФЦ». Иные требования для предоставления муниципальной услуги на базе ГАУ «МФЦ» отсутствуют.</w:t>
      </w:r>
    </w:p>
    <w:p w:rsidR="00310B9B" w:rsidRPr="003C535B" w:rsidRDefault="00310B9B">
      <w:pPr>
        <w:pStyle w:val="ConsPlusNormal"/>
        <w:ind w:firstLine="540"/>
        <w:jc w:val="both"/>
        <w:rPr>
          <w:rFonts w:ascii="Times New Roman" w:hAnsi="Times New Roman" w:cs="Times New Roman"/>
          <w:sz w:val="26"/>
          <w:szCs w:val="26"/>
        </w:rPr>
      </w:pPr>
    </w:p>
    <w:p w:rsidR="00310B9B" w:rsidRPr="00DA637D" w:rsidRDefault="00310B9B" w:rsidP="006530D7">
      <w:pPr>
        <w:pStyle w:val="ConsPlusNormal"/>
        <w:jc w:val="center"/>
        <w:outlineLvl w:val="1"/>
        <w:rPr>
          <w:rFonts w:ascii="Times New Roman" w:hAnsi="Times New Roman" w:cs="Times New Roman"/>
          <w:b/>
          <w:sz w:val="26"/>
          <w:szCs w:val="26"/>
        </w:rPr>
      </w:pPr>
      <w:r w:rsidRPr="00DA637D">
        <w:rPr>
          <w:rFonts w:ascii="Times New Roman" w:hAnsi="Times New Roman" w:cs="Times New Roman"/>
          <w:b/>
          <w:sz w:val="26"/>
          <w:szCs w:val="26"/>
        </w:rPr>
        <w:t>III. Состав, последовательность и сроки выполнения</w:t>
      </w:r>
      <w:r w:rsidR="006530D7" w:rsidRPr="00DA637D">
        <w:rPr>
          <w:rFonts w:ascii="Times New Roman" w:hAnsi="Times New Roman" w:cs="Times New Roman"/>
          <w:b/>
          <w:sz w:val="26"/>
          <w:szCs w:val="26"/>
        </w:rPr>
        <w:t xml:space="preserve"> </w:t>
      </w:r>
      <w:r w:rsidRPr="00DA637D">
        <w:rPr>
          <w:rFonts w:ascii="Times New Roman" w:hAnsi="Times New Roman" w:cs="Times New Roman"/>
          <w:b/>
          <w:sz w:val="26"/>
          <w:szCs w:val="26"/>
        </w:rPr>
        <w:t>административных процедур, требования к порядку их</w:t>
      </w:r>
      <w:r w:rsidR="006530D7" w:rsidRPr="00DA637D">
        <w:rPr>
          <w:rFonts w:ascii="Times New Roman" w:hAnsi="Times New Roman" w:cs="Times New Roman"/>
          <w:b/>
          <w:sz w:val="26"/>
          <w:szCs w:val="26"/>
        </w:rPr>
        <w:t xml:space="preserve"> </w:t>
      </w:r>
      <w:r w:rsidRPr="00DA637D">
        <w:rPr>
          <w:rFonts w:ascii="Times New Roman" w:hAnsi="Times New Roman" w:cs="Times New Roman"/>
          <w:b/>
          <w:sz w:val="26"/>
          <w:szCs w:val="26"/>
        </w:rPr>
        <w:t>выполнения, в том числе особенности выполнения</w:t>
      </w:r>
    </w:p>
    <w:p w:rsidR="00310B9B" w:rsidRPr="00DA637D" w:rsidRDefault="00310B9B">
      <w:pPr>
        <w:pStyle w:val="ConsPlusNormal"/>
        <w:jc w:val="center"/>
        <w:rPr>
          <w:rFonts w:ascii="Times New Roman" w:hAnsi="Times New Roman" w:cs="Times New Roman"/>
          <w:b/>
          <w:sz w:val="26"/>
          <w:szCs w:val="26"/>
        </w:rPr>
      </w:pPr>
      <w:r w:rsidRPr="00DA637D">
        <w:rPr>
          <w:rFonts w:ascii="Times New Roman" w:hAnsi="Times New Roman" w:cs="Times New Roman"/>
          <w:b/>
          <w:sz w:val="26"/>
          <w:szCs w:val="26"/>
        </w:rPr>
        <w:t>административных процедур в электронной форме, а также</w:t>
      </w:r>
      <w:r w:rsidR="006530D7" w:rsidRPr="00DA637D">
        <w:rPr>
          <w:rFonts w:ascii="Times New Roman" w:hAnsi="Times New Roman" w:cs="Times New Roman"/>
          <w:b/>
          <w:sz w:val="26"/>
          <w:szCs w:val="26"/>
        </w:rPr>
        <w:t xml:space="preserve"> </w:t>
      </w:r>
      <w:r w:rsidRPr="00DA637D">
        <w:rPr>
          <w:rFonts w:ascii="Times New Roman" w:hAnsi="Times New Roman" w:cs="Times New Roman"/>
          <w:b/>
          <w:sz w:val="26"/>
          <w:szCs w:val="26"/>
        </w:rPr>
        <w:t>особенности выполнения административных процедур</w:t>
      </w:r>
      <w:r w:rsidR="006530D7" w:rsidRPr="00DA637D">
        <w:rPr>
          <w:rFonts w:ascii="Times New Roman" w:hAnsi="Times New Roman" w:cs="Times New Roman"/>
          <w:b/>
          <w:sz w:val="26"/>
          <w:szCs w:val="26"/>
        </w:rPr>
        <w:t xml:space="preserve"> </w:t>
      </w:r>
      <w:r w:rsidRPr="00DA637D">
        <w:rPr>
          <w:rFonts w:ascii="Times New Roman" w:hAnsi="Times New Roman" w:cs="Times New Roman"/>
          <w:b/>
          <w:sz w:val="26"/>
          <w:szCs w:val="26"/>
        </w:rPr>
        <w:t>в многофункциональных центрах предоставления</w:t>
      </w:r>
      <w:r w:rsidR="00DA637D">
        <w:rPr>
          <w:rFonts w:ascii="Times New Roman" w:hAnsi="Times New Roman" w:cs="Times New Roman"/>
          <w:b/>
          <w:sz w:val="26"/>
          <w:szCs w:val="26"/>
        </w:rPr>
        <w:t xml:space="preserve"> </w:t>
      </w:r>
      <w:r w:rsidRPr="00DA637D">
        <w:rPr>
          <w:rFonts w:ascii="Times New Roman" w:hAnsi="Times New Roman" w:cs="Times New Roman"/>
          <w:b/>
          <w:sz w:val="26"/>
          <w:szCs w:val="26"/>
        </w:rPr>
        <w:t>государственных и муниципальных услуг</w:t>
      </w:r>
      <w:r w:rsidR="00907C12" w:rsidRPr="00DA637D">
        <w:rPr>
          <w:rFonts w:ascii="Times New Roman" w:hAnsi="Times New Roman" w:cs="Times New Roman"/>
          <w:b/>
          <w:sz w:val="26"/>
          <w:szCs w:val="26"/>
        </w:rPr>
        <w:t>.</w:t>
      </w:r>
    </w:p>
    <w:p w:rsidR="00310B9B" w:rsidRPr="003C535B" w:rsidRDefault="00E40DBC" w:rsidP="0003286A">
      <w:pPr>
        <w:pStyle w:val="ConsPlusNormal"/>
        <w:ind w:firstLine="709"/>
        <w:jc w:val="both"/>
        <w:rPr>
          <w:rFonts w:ascii="Times New Roman" w:hAnsi="Times New Roman" w:cs="Times New Roman"/>
          <w:sz w:val="26"/>
          <w:szCs w:val="26"/>
        </w:rPr>
      </w:pPr>
      <w:hyperlink w:anchor="P3213" w:history="1">
        <w:r w:rsidR="00310B9B" w:rsidRPr="006530D7">
          <w:rPr>
            <w:rFonts w:ascii="Times New Roman" w:hAnsi="Times New Roman" w:cs="Times New Roman"/>
            <w:sz w:val="26"/>
            <w:szCs w:val="26"/>
          </w:rPr>
          <w:t>Блок-схема</w:t>
        </w:r>
      </w:hyperlink>
      <w:r w:rsidR="00310B9B" w:rsidRPr="003C535B">
        <w:rPr>
          <w:rFonts w:ascii="Times New Roman" w:hAnsi="Times New Roman" w:cs="Times New Roman"/>
          <w:sz w:val="26"/>
          <w:szCs w:val="26"/>
        </w:rPr>
        <w:t xml:space="preserve"> последовательности административных процедур при предоставлении муниципальной услуги приводится в приложении № 2.</w:t>
      </w:r>
    </w:p>
    <w:p w:rsidR="00310B9B" w:rsidRPr="003C535B" w:rsidRDefault="00310B9B" w:rsidP="006530D7">
      <w:pPr>
        <w:pStyle w:val="ConsPlusNormal"/>
        <w:ind w:firstLine="709"/>
        <w:outlineLvl w:val="2"/>
        <w:rPr>
          <w:rFonts w:ascii="Times New Roman" w:hAnsi="Times New Roman" w:cs="Times New Roman"/>
          <w:sz w:val="26"/>
          <w:szCs w:val="26"/>
        </w:rPr>
      </w:pPr>
      <w:r w:rsidRPr="003C535B">
        <w:rPr>
          <w:rFonts w:ascii="Times New Roman" w:hAnsi="Times New Roman" w:cs="Times New Roman"/>
          <w:sz w:val="26"/>
          <w:szCs w:val="26"/>
        </w:rPr>
        <w:t>3.1. Прием и регистрация заявления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3.1.1.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w:t>
      </w:r>
      <w:hyperlink w:anchor="P2950" w:history="1">
        <w:r w:rsidRPr="006530D7">
          <w:rPr>
            <w:rFonts w:ascii="Times New Roman" w:hAnsi="Times New Roman" w:cs="Times New Roman"/>
            <w:sz w:val="26"/>
            <w:szCs w:val="26"/>
          </w:rPr>
          <w:t>пунктом 2.6.1</w:t>
        </w:r>
      </w:hyperlink>
      <w:r w:rsidRPr="003C535B">
        <w:rPr>
          <w:rFonts w:ascii="Times New Roman" w:hAnsi="Times New Roman" w:cs="Times New Roman"/>
          <w:sz w:val="26"/>
          <w:szCs w:val="26"/>
        </w:rPr>
        <w:t xml:space="preserve"> административного регламента в комиссию.</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3.1.2. Секретарь комиссии:</w:t>
      </w:r>
    </w:p>
    <w:p w:rsidR="00310B9B" w:rsidRDefault="00CF37B8" w:rsidP="00032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10B9B" w:rsidRPr="003C535B">
        <w:rPr>
          <w:rFonts w:ascii="Times New Roman" w:hAnsi="Times New Roman" w:cs="Times New Roman"/>
          <w:sz w:val="26"/>
          <w:szCs w:val="26"/>
        </w:rPr>
        <w:t>устанавливает предмет обращения, личность заявителя;</w:t>
      </w:r>
    </w:p>
    <w:p w:rsidR="00CF37B8" w:rsidRPr="00EE412E" w:rsidRDefault="00CF37B8" w:rsidP="00CF37B8">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Способами установления личности (идентификации) заявителя при взаимодействии с заявителями являются:</w:t>
      </w:r>
    </w:p>
    <w:p w:rsidR="00CF37B8" w:rsidRPr="00EE412E" w:rsidRDefault="00CF37B8" w:rsidP="00CF37B8">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F37B8" w:rsidRPr="00EE412E" w:rsidRDefault="00CF37B8" w:rsidP="00CF37B8">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2) в </w:t>
      </w:r>
      <w:r w:rsidR="008160E6" w:rsidRPr="00EE412E">
        <w:rPr>
          <w:rFonts w:ascii="Times New Roman" w:hAnsi="Times New Roman" w:cs="Times New Roman"/>
          <w:sz w:val="26"/>
          <w:szCs w:val="26"/>
        </w:rPr>
        <w:t>ГАУ «</w:t>
      </w:r>
      <w:r w:rsidRPr="00EE412E">
        <w:rPr>
          <w:rFonts w:ascii="Times New Roman" w:hAnsi="Times New Roman" w:cs="Times New Roman"/>
          <w:sz w:val="26"/>
          <w:szCs w:val="26"/>
        </w:rPr>
        <w:t>МФЦ</w:t>
      </w:r>
      <w:r w:rsidR="008160E6" w:rsidRPr="00EE412E">
        <w:rPr>
          <w:rFonts w:ascii="Times New Roman" w:hAnsi="Times New Roman" w:cs="Times New Roman"/>
          <w:sz w:val="26"/>
          <w:szCs w:val="26"/>
        </w:rPr>
        <w:t>»</w:t>
      </w:r>
      <w:r w:rsidRPr="00EE412E">
        <w:rPr>
          <w:rFonts w:ascii="Times New Roman" w:hAnsi="Times New Roman" w:cs="Times New Roman"/>
          <w:sz w:val="26"/>
          <w:szCs w:val="26"/>
        </w:rPr>
        <w:t xml:space="preserve"> – документ, удостоверяющий личность гражданина;</w:t>
      </w:r>
    </w:p>
    <w:p w:rsidR="00CF37B8" w:rsidRPr="00D548C8" w:rsidRDefault="00CF37B8" w:rsidP="00CF37B8">
      <w:pPr>
        <w:pStyle w:val="ConsPlusNormal"/>
        <w:ind w:firstLine="709"/>
        <w:jc w:val="both"/>
        <w:rPr>
          <w:rFonts w:ascii="Times New Roman" w:hAnsi="Times New Roman" w:cs="Times New Roman"/>
          <w:sz w:val="26"/>
          <w:szCs w:val="26"/>
          <w:u w:val="single"/>
        </w:rPr>
      </w:pPr>
      <w:r w:rsidRPr="00EE412E">
        <w:rPr>
          <w:rFonts w:ascii="Times New Roman" w:hAnsi="Times New Roman" w:cs="Times New Roman"/>
          <w:sz w:val="26"/>
          <w:szCs w:val="26"/>
        </w:rPr>
        <w:t>3) в органе местного самоуправления – до</w:t>
      </w:r>
      <w:r w:rsidR="00D548C8" w:rsidRPr="00EE412E">
        <w:rPr>
          <w:rFonts w:ascii="Times New Roman" w:hAnsi="Times New Roman" w:cs="Times New Roman"/>
          <w:sz w:val="26"/>
          <w:szCs w:val="26"/>
        </w:rPr>
        <w:t>кумент, удостоверяющий личность.</w:t>
      </w:r>
    </w:p>
    <w:p w:rsidR="00310B9B" w:rsidRPr="003C535B" w:rsidRDefault="00CF37B8" w:rsidP="00032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10B9B" w:rsidRPr="003C535B">
        <w:rPr>
          <w:rFonts w:ascii="Times New Roman" w:hAnsi="Times New Roman" w:cs="Times New Roman"/>
          <w:sz w:val="26"/>
          <w:szCs w:val="26"/>
        </w:rPr>
        <w:t xml:space="preserve">проверяет правильность заполнения заявления и наличие документов (в случае представления их заявителем по собственной инициативе), представленных в </w:t>
      </w:r>
      <w:r w:rsidR="00310B9B" w:rsidRPr="006530D7">
        <w:rPr>
          <w:rFonts w:ascii="Times New Roman" w:hAnsi="Times New Roman" w:cs="Times New Roman"/>
          <w:sz w:val="26"/>
          <w:szCs w:val="26"/>
        </w:rPr>
        <w:t xml:space="preserve">соответствии с </w:t>
      </w:r>
      <w:hyperlink w:anchor="P2950" w:history="1">
        <w:r w:rsidR="00310B9B" w:rsidRPr="006530D7">
          <w:rPr>
            <w:rFonts w:ascii="Times New Roman" w:hAnsi="Times New Roman" w:cs="Times New Roman"/>
            <w:sz w:val="26"/>
            <w:szCs w:val="26"/>
          </w:rPr>
          <w:t>пунктами 2.6.1</w:t>
        </w:r>
      </w:hyperlink>
      <w:r w:rsidR="00310B9B" w:rsidRPr="006530D7">
        <w:rPr>
          <w:rFonts w:ascii="Times New Roman" w:hAnsi="Times New Roman" w:cs="Times New Roman"/>
          <w:sz w:val="26"/>
          <w:szCs w:val="26"/>
        </w:rPr>
        <w:t xml:space="preserve">, </w:t>
      </w:r>
      <w:hyperlink w:anchor="P2952" w:history="1">
        <w:r w:rsidR="00310B9B" w:rsidRPr="006530D7">
          <w:rPr>
            <w:rFonts w:ascii="Times New Roman" w:hAnsi="Times New Roman" w:cs="Times New Roman"/>
            <w:sz w:val="26"/>
            <w:szCs w:val="26"/>
          </w:rPr>
          <w:t>2.6.2</w:t>
        </w:r>
      </w:hyperlink>
      <w:r w:rsidR="00310B9B" w:rsidRPr="003C535B">
        <w:rPr>
          <w:rFonts w:ascii="Times New Roman" w:hAnsi="Times New Roman" w:cs="Times New Roman"/>
          <w:sz w:val="26"/>
          <w:szCs w:val="26"/>
        </w:rPr>
        <w:t xml:space="preserve"> административного регламента;</w:t>
      </w:r>
    </w:p>
    <w:p w:rsidR="00310B9B" w:rsidRPr="003C535B" w:rsidRDefault="00CF37B8" w:rsidP="00032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10B9B" w:rsidRPr="003C535B">
        <w:rPr>
          <w:rFonts w:ascii="Times New Roman" w:hAnsi="Times New Roman" w:cs="Times New Roman"/>
          <w:sz w:val="26"/>
          <w:szCs w:val="26"/>
        </w:rPr>
        <w:t>в течение одного дня осуществляет регистрацию поступившего заявления и документов в электронной базе данных.</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При подаче заявления и документов (в случае представления их заявителем по собственной инициативе)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310B9B" w:rsidRPr="003C535B" w:rsidRDefault="00310B9B" w:rsidP="0003286A">
      <w:pPr>
        <w:pStyle w:val="ConsPlusNormal"/>
        <w:ind w:firstLine="709"/>
        <w:jc w:val="both"/>
        <w:rPr>
          <w:rFonts w:ascii="Times New Roman" w:hAnsi="Times New Roman" w:cs="Times New Roman"/>
          <w:sz w:val="26"/>
          <w:szCs w:val="26"/>
        </w:rPr>
      </w:pPr>
      <w:r w:rsidRPr="00FB45C3">
        <w:rPr>
          <w:rFonts w:ascii="Times New Roman" w:hAnsi="Times New Roman" w:cs="Times New Roman"/>
          <w:sz w:val="26"/>
          <w:szCs w:val="26"/>
        </w:rPr>
        <w:t xml:space="preserve">3.1.2.1. В случае представления заявления через </w:t>
      </w:r>
      <w:r w:rsidR="00FB45C3" w:rsidRPr="00FB45C3">
        <w:rPr>
          <w:rFonts w:ascii="Times New Roman" w:hAnsi="Times New Roman" w:cs="Times New Roman"/>
          <w:sz w:val="26"/>
          <w:szCs w:val="26"/>
        </w:rPr>
        <w:t>ГАУ «</w:t>
      </w:r>
      <w:r w:rsidRPr="00FB45C3">
        <w:rPr>
          <w:rFonts w:ascii="Times New Roman" w:hAnsi="Times New Roman" w:cs="Times New Roman"/>
          <w:sz w:val="26"/>
          <w:szCs w:val="26"/>
        </w:rPr>
        <w:t>МФЦ</w:t>
      </w:r>
      <w:r w:rsidR="00FB45C3" w:rsidRPr="00FB45C3">
        <w:rPr>
          <w:rFonts w:ascii="Times New Roman" w:hAnsi="Times New Roman" w:cs="Times New Roman"/>
          <w:sz w:val="26"/>
          <w:szCs w:val="26"/>
        </w:rPr>
        <w:t>»</w:t>
      </w:r>
      <w:r w:rsidRPr="00FB45C3">
        <w:rPr>
          <w:rFonts w:ascii="Times New Roman" w:hAnsi="Times New Roman" w:cs="Times New Roman"/>
          <w:sz w:val="26"/>
          <w:szCs w:val="26"/>
        </w:rPr>
        <w:t>, сотрудник</w:t>
      </w:r>
      <w:r w:rsidR="00FB45C3" w:rsidRPr="00FB45C3">
        <w:rPr>
          <w:rFonts w:ascii="Times New Roman" w:hAnsi="Times New Roman" w:cs="Times New Roman"/>
          <w:sz w:val="26"/>
          <w:szCs w:val="26"/>
        </w:rPr>
        <w:t xml:space="preserve"> ГАУ</w:t>
      </w:r>
      <w:r w:rsidRPr="00FB45C3">
        <w:rPr>
          <w:rFonts w:ascii="Times New Roman" w:hAnsi="Times New Roman" w:cs="Times New Roman"/>
          <w:sz w:val="26"/>
          <w:szCs w:val="26"/>
        </w:rPr>
        <w:t xml:space="preserve"> </w:t>
      </w:r>
      <w:r w:rsidR="00FB45C3" w:rsidRPr="00FB45C3">
        <w:rPr>
          <w:rFonts w:ascii="Times New Roman" w:hAnsi="Times New Roman" w:cs="Times New Roman"/>
          <w:sz w:val="26"/>
          <w:szCs w:val="26"/>
        </w:rPr>
        <w:t>«</w:t>
      </w:r>
      <w:r w:rsidRPr="00FB45C3">
        <w:rPr>
          <w:rFonts w:ascii="Times New Roman" w:hAnsi="Times New Roman" w:cs="Times New Roman"/>
          <w:sz w:val="26"/>
          <w:szCs w:val="26"/>
        </w:rPr>
        <w:t>МФЦ</w:t>
      </w:r>
      <w:r w:rsidR="00FB45C3" w:rsidRPr="00FB45C3">
        <w:rPr>
          <w:rFonts w:ascii="Times New Roman" w:hAnsi="Times New Roman" w:cs="Times New Roman"/>
          <w:sz w:val="26"/>
          <w:szCs w:val="26"/>
        </w:rPr>
        <w:t>»</w:t>
      </w:r>
      <w:r w:rsidRPr="00FB45C3">
        <w:rPr>
          <w:rFonts w:ascii="Times New Roman" w:hAnsi="Times New Roman" w:cs="Times New Roman"/>
          <w:sz w:val="26"/>
          <w:szCs w:val="26"/>
        </w:rPr>
        <w:t xml:space="preserve"> осуществляет процедуру приема заявления. Принятое заявление сотрудник </w:t>
      </w:r>
      <w:r w:rsidR="00FB45C3" w:rsidRPr="00FB45C3">
        <w:rPr>
          <w:rFonts w:ascii="Times New Roman" w:hAnsi="Times New Roman" w:cs="Times New Roman"/>
          <w:sz w:val="26"/>
          <w:szCs w:val="26"/>
        </w:rPr>
        <w:t>ГАУ «</w:t>
      </w:r>
      <w:r w:rsidRPr="00FB45C3">
        <w:rPr>
          <w:rFonts w:ascii="Times New Roman" w:hAnsi="Times New Roman" w:cs="Times New Roman"/>
          <w:sz w:val="26"/>
          <w:szCs w:val="26"/>
        </w:rPr>
        <w:t>МФЦ</w:t>
      </w:r>
      <w:r w:rsidR="00FB45C3" w:rsidRPr="00FB45C3">
        <w:rPr>
          <w:rFonts w:ascii="Times New Roman" w:hAnsi="Times New Roman" w:cs="Times New Roman"/>
          <w:sz w:val="26"/>
          <w:szCs w:val="26"/>
        </w:rPr>
        <w:t>»</w:t>
      </w:r>
      <w:r w:rsidRPr="00FB45C3">
        <w:rPr>
          <w:rFonts w:ascii="Times New Roman" w:hAnsi="Times New Roman" w:cs="Times New Roman"/>
          <w:sz w:val="26"/>
          <w:szCs w:val="26"/>
        </w:rPr>
        <w:t xml:space="preserve">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Черепановского района Новосибирской области. Зарегистрированный пакет оригиналов документов передается в администрацию Черепановского района Новосибирской области курьером</w:t>
      </w:r>
      <w:r w:rsidR="00FB45C3" w:rsidRPr="00FB45C3">
        <w:rPr>
          <w:rFonts w:ascii="Times New Roman" w:hAnsi="Times New Roman" w:cs="Times New Roman"/>
          <w:sz w:val="26"/>
          <w:szCs w:val="26"/>
        </w:rPr>
        <w:t xml:space="preserve"> ГАУ</w:t>
      </w:r>
      <w:r w:rsidRPr="00FB45C3">
        <w:rPr>
          <w:rFonts w:ascii="Times New Roman" w:hAnsi="Times New Roman" w:cs="Times New Roman"/>
          <w:sz w:val="26"/>
          <w:szCs w:val="26"/>
        </w:rPr>
        <w:t xml:space="preserve"> </w:t>
      </w:r>
      <w:r w:rsidR="00FB45C3" w:rsidRPr="00FB45C3">
        <w:rPr>
          <w:rFonts w:ascii="Times New Roman" w:hAnsi="Times New Roman" w:cs="Times New Roman"/>
          <w:sz w:val="26"/>
          <w:szCs w:val="26"/>
        </w:rPr>
        <w:lastRenderedPageBreak/>
        <w:t>«</w:t>
      </w:r>
      <w:r w:rsidRPr="00FB45C3">
        <w:rPr>
          <w:rFonts w:ascii="Times New Roman" w:hAnsi="Times New Roman" w:cs="Times New Roman"/>
          <w:sz w:val="26"/>
          <w:szCs w:val="26"/>
        </w:rPr>
        <w:t>МФЦ</w:t>
      </w:r>
      <w:r w:rsidR="00FB45C3" w:rsidRPr="00FB45C3">
        <w:rPr>
          <w:rFonts w:ascii="Times New Roman" w:hAnsi="Times New Roman" w:cs="Times New Roman"/>
          <w:sz w:val="26"/>
          <w:szCs w:val="26"/>
        </w:rPr>
        <w:t>»</w:t>
      </w:r>
      <w:r w:rsidRPr="00FB45C3">
        <w:rPr>
          <w:rFonts w:ascii="Times New Roman" w:hAnsi="Times New Roman" w:cs="Times New Roman"/>
          <w:sz w:val="26"/>
          <w:szCs w:val="26"/>
        </w:rPr>
        <w:t xml:space="preserve"> в порядке, определенном соглашением между </w:t>
      </w:r>
      <w:r w:rsidR="00FB45C3" w:rsidRPr="00FB45C3">
        <w:rPr>
          <w:rFonts w:ascii="Times New Roman" w:hAnsi="Times New Roman" w:cs="Times New Roman"/>
          <w:sz w:val="26"/>
          <w:szCs w:val="26"/>
        </w:rPr>
        <w:t>ГАУ «</w:t>
      </w:r>
      <w:r w:rsidRPr="00FB45C3">
        <w:rPr>
          <w:rFonts w:ascii="Times New Roman" w:hAnsi="Times New Roman" w:cs="Times New Roman"/>
          <w:sz w:val="26"/>
          <w:szCs w:val="26"/>
        </w:rPr>
        <w:t>МФЦ</w:t>
      </w:r>
      <w:r w:rsidR="00FB45C3" w:rsidRPr="00FB45C3">
        <w:rPr>
          <w:rFonts w:ascii="Times New Roman" w:hAnsi="Times New Roman" w:cs="Times New Roman"/>
          <w:sz w:val="26"/>
          <w:szCs w:val="26"/>
        </w:rPr>
        <w:t>»</w:t>
      </w:r>
      <w:r w:rsidRPr="003C535B">
        <w:rPr>
          <w:rFonts w:ascii="Times New Roman" w:hAnsi="Times New Roman" w:cs="Times New Roman"/>
          <w:sz w:val="26"/>
          <w:szCs w:val="26"/>
        </w:rPr>
        <w:t xml:space="preserve"> и администрацией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3.1.3. Результатом выполнения административной процедуры по приему и регистрации заявления является прием и регистрация заявления.</w:t>
      </w:r>
    </w:p>
    <w:p w:rsidR="00310B9B" w:rsidRPr="003C535B" w:rsidRDefault="00CF37B8" w:rsidP="0003286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3.1.4. </w:t>
      </w:r>
      <w:r w:rsidR="00310B9B" w:rsidRPr="003C535B">
        <w:rPr>
          <w:rFonts w:ascii="Times New Roman" w:hAnsi="Times New Roman" w:cs="Times New Roman"/>
          <w:sz w:val="26"/>
          <w:szCs w:val="26"/>
        </w:rPr>
        <w:t>Срок выполнения административной процедуры по приему и регистрации заявления – один день.</w:t>
      </w:r>
    </w:p>
    <w:p w:rsidR="00310B9B" w:rsidRPr="003C535B" w:rsidRDefault="00310B9B" w:rsidP="006530D7">
      <w:pPr>
        <w:pStyle w:val="ConsPlusNormal"/>
        <w:ind w:firstLine="709"/>
        <w:outlineLvl w:val="2"/>
        <w:rPr>
          <w:rFonts w:ascii="Times New Roman" w:hAnsi="Times New Roman" w:cs="Times New Roman"/>
          <w:sz w:val="26"/>
          <w:szCs w:val="26"/>
        </w:rPr>
      </w:pPr>
      <w:r w:rsidRPr="003C535B">
        <w:rPr>
          <w:rFonts w:ascii="Times New Roman" w:hAnsi="Times New Roman" w:cs="Times New Roman"/>
          <w:sz w:val="26"/>
          <w:szCs w:val="26"/>
        </w:rPr>
        <w:t>3.2. Рассмотрение заявления и назначение публичных слушаний</w:t>
      </w:r>
    </w:p>
    <w:p w:rsidR="00310B9B" w:rsidRPr="003C535B" w:rsidRDefault="00310B9B" w:rsidP="0003286A">
      <w:pPr>
        <w:pStyle w:val="ConsPlusNormal"/>
        <w:ind w:firstLine="709"/>
        <w:jc w:val="both"/>
        <w:rPr>
          <w:rFonts w:ascii="Times New Roman" w:hAnsi="Times New Roman" w:cs="Times New Roman"/>
          <w:sz w:val="26"/>
          <w:szCs w:val="26"/>
        </w:rPr>
      </w:pPr>
      <w:bookmarkStart w:id="4" w:name="P3043"/>
      <w:bookmarkEnd w:id="4"/>
      <w:r w:rsidRPr="003C535B">
        <w:rPr>
          <w:rFonts w:ascii="Times New Roman" w:hAnsi="Times New Roman" w:cs="Times New Roman"/>
          <w:sz w:val="26"/>
          <w:szCs w:val="26"/>
        </w:rPr>
        <w:t>3.2.1. Основанием для начала административной процедуры по рассмотрению заявления и назначению публичных слушаний является поступление сотруднику администрации Черепановского района Новосибирской области от секретаря зарегистрированного заявления.</w:t>
      </w:r>
    </w:p>
    <w:p w:rsidR="00310B9B" w:rsidRPr="003C535B" w:rsidRDefault="00310B9B" w:rsidP="0003286A">
      <w:pPr>
        <w:pStyle w:val="ConsPlusNormal"/>
        <w:ind w:firstLine="709"/>
        <w:jc w:val="both"/>
        <w:rPr>
          <w:rFonts w:ascii="Times New Roman" w:hAnsi="Times New Roman" w:cs="Times New Roman"/>
          <w:sz w:val="26"/>
          <w:szCs w:val="26"/>
        </w:rPr>
      </w:pPr>
      <w:bookmarkStart w:id="5" w:name="P3044"/>
      <w:bookmarkEnd w:id="5"/>
      <w:r w:rsidRPr="003C535B">
        <w:rPr>
          <w:rFonts w:ascii="Times New Roman" w:hAnsi="Times New Roman" w:cs="Times New Roman"/>
          <w:sz w:val="26"/>
          <w:szCs w:val="26"/>
        </w:rPr>
        <w:t xml:space="preserve">3.2.2. Сотрудник администрации Черепановского района Новосибирской области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w:t>
      </w:r>
      <w:hyperlink w:anchor="P2952" w:history="1">
        <w:r w:rsidRPr="006530D7">
          <w:rPr>
            <w:rFonts w:ascii="Times New Roman" w:hAnsi="Times New Roman" w:cs="Times New Roman"/>
            <w:sz w:val="26"/>
            <w:szCs w:val="26"/>
          </w:rPr>
          <w:t>пункте 2.6.2</w:t>
        </w:r>
      </w:hyperlink>
      <w:r w:rsidRPr="003C535B">
        <w:rPr>
          <w:rFonts w:ascii="Times New Roman" w:hAnsi="Times New Roman" w:cs="Times New Roman"/>
          <w:sz w:val="26"/>
          <w:szCs w:val="26"/>
        </w:rPr>
        <w:t xml:space="preserve"> административного регламента, если они не представлены заявителем по собственной инициативе.</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3.2.3. Сотрудник администрации Черепановского района Новосибирской области в течение 2 (двух) дней со дня получения сведений, указанных в </w:t>
      </w:r>
      <w:hyperlink w:anchor="P3044" w:history="1">
        <w:r w:rsidRPr="006530D7">
          <w:rPr>
            <w:rFonts w:ascii="Times New Roman" w:hAnsi="Times New Roman" w:cs="Times New Roman"/>
            <w:sz w:val="26"/>
            <w:szCs w:val="26"/>
          </w:rPr>
          <w:t>пункте 3.2.2</w:t>
        </w:r>
      </w:hyperlink>
      <w:r w:rsidRPr="006530D7">
        <w:rPr>
          <w:rFonts w:ascii="Times New Roman" w:hAnsi="Times New Roman" w:cs="Times New Roman"/>
          <w:sz w:val="26"/>
          <w:szCs w:val="26"/>
        </w:rPr>
        <w:t xml:space="preserve"> </w:t>
      </w:r>
      <w:r w:rsidRPr="003C535B">
        <w:rPr>
          <w:rFonts w:ascii="Times New Roman" w:hAnsi="Times New Roman" w:cs="Times New Roman"/>
          <w:sz w:val="26"/>
          <w:szCs w:val="26"/>
        </w:rPr>
        <w:t>административного регламента, осуществляет подготовку нормативного правового акта администрации Черепановского района Новосибирской области о назначении публичных слушаний.</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Проект нормативного правового акта подлежит согласованию руководителями следующих структурных подразделений администрации Черепановского района Новосибирской области:</w:t>
      </w:r>
    </w:p>
    <w:p w:rsidR="00310B9B" w:rsidRPr="00EE412E" w:rsidRDefault="009451E2" w:rsidP="0003286A">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управление </w:t>
      </w:r>
      <w:r w:rsidR="00310B9B" w:rsidRPr="00EE412E">
        <w:rPr>
          <w:rFonts w:ascii="Times New Roman" w:hAnsi="Times New Roman" w:cs="Times New Roman"/>
          <w:sz w:val="26"/>
          <w:szCs w:val="26"/>
        </w:rPr>
        <w:t>строительства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управление делами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Срок согласований не должен превышать 3 (трех) рабочих дней.</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Нормативный правовой акт администрации Черепановского района Новосибирской области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Черепановского района Новосибирской области, иной официальной информации, и размещается на официальном сайте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3.2.4. Секретарь комиссии не позднее чем через 10 (десять) дней со дня поступления заявления, в соответствии с </w:t>
      </w:r>
      <w:hyperlink w:anchor="P3043" w:history="1">
        <w:r w:rsidRPr="006530D7">
          <w:rPr>
            <w:rFonts w:ascii="Times New Roman" w:hAnsi="Times New Roman" w:cs="Times New Roman"/>
            <w:sz w:val="26"/>
            <w:szCs w:val="26"/>
          </w:rPr>
          <w:t>пунктом 3.2.1</w:t>
        </w:r>
      </w:hyperlink>
      <w:r w:rsidRPr="003C535B">
        <w:rPr>
          <w:rFonts w:ascii="Times New Roman" w:hAnsi="Times New Roman" w:cs="Times New Roman"/>
          <w:sz w:val="26"/>
          <w:szCs w:val="26"/>
        </w:rPr>
        <w:t xml:space="preserve"> административного регламента, направляет сообщения о проведении публичных слушаний по вопросу предоставления разрешения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правообладателям объектов капитального строительства, расположенных на </w:t>
      </w:r>
      <w:r w:rsidRPr="003C535B">
        <w:rPr>
          <w:rFonts w:ascii="Times New Roman" w:hAnsi="Times New Roman" w:cs="Times New Roman"/>
          <w:sz w:val="26"/>
          <w:szCs w:val="26"/>
        </w:rPr>
        <w:lastRenderedPageBreak/>
        <w:t>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3.2.5. Результатом административной процедуры по рассмотрению заявления и назначению публичных слушаний является издание нормативного правового акта администрации Черепановского района Новосибирской области о назначении публичных слушаний.</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3.2.6. </w:t>
      </w:r>
      <w:r w:rsidRPr="00F80BE9">
        <w:rPr>
          <w:rFonts w:ascii="Times New Roman" w:hAnsi="Times New Roman" w:cs="Times New Roman"/>
          <w:sz w:val="26"/>
          <w:szCs w:val="26"/>
        </w:rPr>
        <w:t>Срок выполнения административной процедуры по рассмотрению заявления и назначению публичных слушаний – не более 14 (четырнадцати) дней.</w:t>
      </w:r>
    </w:p>
    <w:p w:rsidR="00310B9B" w:rsidRPr="003C535B" w:rsidRDefault="00310B9B" w:rsidP="007F0DA5">
      <w:pPr>
        <w:pStyle w:val="ConsPlusNormal"/>
        <w:ind w:firstLine="709"/>
        <w:jc w:val="both"/>
        <w:outlineLvl w:val="2"/>
        <w:rPr>
          <w:rFonts w:ascii="Times New Roman" w:hAnsi="Times New Roman" w:cs="Times New Roman"/>
          <w:sz w:val="26"/>
          <w:szCs w:val="26"/>
        </w:rPr>
      </w:pPr>
      <w:r w:rsidRPr="003C535B">
        <w:rPr>
          <w:rFonts w:ascii="Times New Roman" w:hAnsi="Times New Roman" w:cs="Times New Roman"/>
          <w:sz w:val="26"/>
          <w:szCs w:val="26"/>
        </w:rPr>
        <w:t>3.3. Организация</w:t>
      </w:r>
      <w:r w:rsidR="006530D7">
        <w:rPr>
          <w:rFonts w:ascii="Times New Roman" w:hAnsi="Times New Roman" w:cs="Times New Roman"/>
          <w:sz w:val="26"/>
          <w:szCs w:val="26"/>
        </w:rPr>
        <w:t xml:space="preserve"> и проведение публичных слушании </w:t>
      </w:r>
      <w:r w:rsidRPr="003C535B">
        <w:rPr>
          <w:rFonts w:ascii="Times New Roman" w:hAnsi="Times New Roman" w:cs="Times New Roman"/>
          <w:sz w:val="26"/>
          <w:szCs w:val="26"/>
        </w:rPr>
        <w:t>по вопросу предоставления разрешения на</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условно разрешенный вид использования</w:t>
      </w:r>
      <w:r w:rsidR="006530D7">
        <w:rPr>
          <w:rFonts w:ascii="Times New Roman" w:hAnsi="Times New Roman" w:cs="Times New Roman"/>
          <w:sz w:val="26"/>
          <w:szCs w:val="26"/>
        </w:rPr>
        <w:t>.</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Срок проведения публичных слушаний с момента оповещения жителей Черепановского района о времени и месте их проведения до дня опубликования заключения о результатах публичных слушаний не может быть более одного месяца.</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Черепановского района Новосибирской области, иной официальной информации, и размещение на официальном сайте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не более 27 (двадцати семи) дней.</w:t>
      </w:r>
    </w:p>
    <w:p w:rsidR="00310B9B" w:rsidRPr="003C535B" w:rsidRDefault="00310B9B" w:rsidP="006530D7">
      <w:pPr>
        <w:pStyle w:val="ConsPlusNormal"/>
        <w:ind w:firstLine="709"/>
        <w:jc w:val="both"/>
        <w:outlineLvl w:val="2"/>
        <w:rPr>
          <w:rFonts w:ascii="Times New Roman" w:hAnsi="Times New Roman" w:cs="Times New Roman"/>
          <w:sz w:val="26"/>
          <w:szCs w:val="26"/>
        </w:rPr>
      </w:pPr>
      <w:r w:rsidRPr="003C535B">
        <w:rPr>
          <w:rFonts w:ascii="Times New Roman" w:hAnsi="Times New Roman" w:cs="Times New Roman"/>
          <w:sz w:val="26"/>
          <w:szCs w:val="26"/>
        </w:rPr>
        <w:t>3.4. Издание нормативного правового акта</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 xml:space="preserve">администрацией Черепановского района Новосибирской области </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о предоставлении разрешения на условно разрешенный</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вид использования или об отказе в предоставлении</w:t>
      </w:r>
      <w:r w:rsidR="006530D7">
        <w:rPr>
          <w:rFonts w:ascii="Times New Roman" w:hAnsi="Times New Roman" w:cs="Times New Roman"/>
          <w:sz w:val="26"/>
          <w:szCs w:val="26"/>
        </w:rPr>
        <w:t xml:space="preserve"> </w:t>
      </w:r>
      <w:r w:rsidRPr="003C535B">
        <w:rPr>
          <w:rFonts w:ascii="Times New Roman" w:hAnsi="Times New Roman" w:cs="Times New Roman"/>
          <w:sz w:val="26"/>
          <w:szCs w:val="26"/>
        </w:rPr>
        <w:t>разрешения на условно разрешенный вид</w:t>
      </w:r>
      <w:r w:rsidR="002D215D">
        <w:rPr>
          <w:rFonts w:ascii="Times New Roman" w:hAnsi="Times New Roman" w:cs="Times New Roman"/>
          <w:sz w:val="26"/>
          <w:szCs w:val="26"/>
        </w:rPr>
        <w:t xml:space="preserve"> </w:t>
      </w:r>
      <w:r w:rsidRPr="003C535B">
        <w:rPr>
          <w:rFonts w:ascii="Times New Roman" w:hAnsi="Times New Roman" w:cs="Times New Roman"/>
          <w:sz w:val="26"/>
          <w:szCs w:val="26"/>
        </w:rPr>
        <w:t>использования и выдача его копии заявителю</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3.4.1. Основанием для начала административной процедуры по изданию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руководителю администрации Черепановского района Новосибирской области рекомендаций комиссии.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3.4.2. Сотрудник администрации Черепановского района Новосибирской области </w:t>
      </w:r>
      <w:r w:rsidRPr="003C535B">
        <w:rPr>
          <w:rFonts w:ascii="Times New Roman" w:hAnsi="Times New Roman" w:cs="Times New Roman"/>
          <w:sz w:val="26"/>
          <w:szCs w:val="26"/>
        </w:rPr>
        <w:lastRenderedPageBreak/>
        <w:t>на основании рекомендаций комиссии осуществляет подготовку проекта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Проект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руководителями следующих структурных подразделений администрации Черепановского района Новосибирской области:</w:t>
      </w:r>
    </w:p>
    <w:p w:rsidR="006530D7" w:rsidRPr="00EE412E" w:rsidRDefault="008F7DCF" w:rsidP="00716C1C">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управление</w:t>
      </w:r>
      <w:r w:rsidR="00310B9B" w:rsidRPr="00EE412E">
        <w:rPr>
          <w:rFonts w:ascii="Times New Roman" w:hAnsi="Times New Roman" w:cs="Times New Roman"/>
          <w:sz w:val="26"/>
          <w:szCs w:val="26"/>
        </w:rPr>
        <w:t xml:space="preserve"> строительства администрации Черепановского района Новосибирской области;</w:t>
      </w:r>
    </w:p>
    <w:p w:rsidR="00310B9B" w:rsidRPr="00EE412E" w:rsidRDefault="006530D7" w:rsidP="00716C1C">
      <w:pPr>
        <w:pStyle w:val="ConsPlusNormal"/>
        <w:ind w:firstLine="709"/>
        <w:jc w:val="both"/>
        <w:rPr>
          <w:rFonts w:ascii="Times New Roman" w:hAnsi="Times New Roman" w:cs="Times New Roman"/>
          <w:sz w:val="26"/>
          <w:szCs w:val="26"/>
        </w:rPr>
      </w:pPr>
      <w:r w:rsidRPr="00EE412E">
        <w:rPr>
          <w:rFonts w:ascii="Times New Roman" w:hAnsi="Times New Roman" w:cs="Times New Roman"/>
          <w:sz w:val="26"/>
          <w:szCs w:val="26"/>
        </w:rPr>
        <w:t xml:space="preserve"> </w:t>
      </w:r>
      <w:r w:rsidR="00310B9B" w:rsidRPr="00EE412E">
        <w:rPr>
          <w:rFonts w:ascii="Times New Roman" w:hAnsi="Times New Roman" w:cs="Times New Roman"/>
          <w:sz w:val="26"/>
          <w:szCs w:val="26"/>
        </w:rPr>
        <w:t>управление делами администрации Черепановского района Новосибирской области;</w:t>
      </w:r>
    </w:p>
    <w:p w:rsidR="00310B9B" w:rsidRPr="003C535B" w:rsidRDefault="00310B9B" w:rsidP="00716C1C">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Срок согласований не должен превышать 3 (трех) рабочих дней.</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Сотрудник администрации Черепановского района Новосибирской области направляет проект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руководителю администрации Черепановского района Новосибирской области на подпись.</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3.4.3. Руководитель администрации Черепановского района Новосибирской области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3.4.4. Нормативный правовой акт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администрации Черепановского района Новосибирской области, иной официальной информации, и размещается на официальном сайте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3.4.5. Сотрудник администрации Черепановского района Новосибирской области регистрирует изданный нормативный правовой акт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w:t>
      </w:r>
      <w:hyperlink w:anchor="P3261" w:history="1">
        <w:r w:rsidRPr="006530D7">
          <w:rPr>
            <w:rFonts w:ascii="Times New Roman" w:hAnsi="Times New Roman" w:cs="Times New Roman"/>
            <w:sz w:val="26"/>
            <w:szCs w:val="26"/>
          </w:rPr>
          <w:t>журнале</w:t>
        </w:r>
      </w:hyperlink>
      <w:r w:rsidRPr="003C535B">
        <w:rPr>
          <w:rFonts w:ascii="Times New Roman" w:hAnsi="Times New Roman" w:cs="Times New Roman"/>
          <w:sz w:val="26"/>
          <w:szCs w:val="26"/>
        </w:rPr>
        <w:t xml:space="preserve"> регистрации нормативных правовых актов администрации Черепановского района Новосибирской области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(далее – журнал регистрации) (приложение № 3) и выдает его копию в одном экземпляре заявителю под роспись. Журнал регистрации ведется в электронной форме и на бумажном носителе.</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 xml:space="preserve">3.4.6. Результатом административной процедуры по изданию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администрации </w:t>
      </w:r>
      <w:r w:rsidRPr="003C535B">
        <w:rPr>
          <w:rFonts w:ascii="Times New Roman" w:hAnsi="Times New Roman" w:cs="Times New Roman"/>
          <w:sz w:val="26"/>
          <w:szCs w:val="26"/>
        </w:rPr>
        <w:lastRenderedPageBreak/>
        <w:t>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310B9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3.4.7. Срок выполнения административной процедуры по изданию нормативного правового акта администрации Черепановского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 4 (четыре) дня.</w:t>
      </w:r>
    </w:p>
    <w:p w:rsidR="006A7606" w:rsidRPr="003C535B" w:rsidRDefault="006A7606" w:rsidP="0003286A">
      <w:pPr>
        <w:pStyle w:val="ConsPlusNormal"/>
        <w:ind w:firstLine="709"/>
        <w:jc w:val="both"/>
        <w:rPr>
          <w:rFonts w:ascii="Times New Roman" w:hAnsi="Times New Roman" w:cs="Times New Roman"/>
          <w:sz w:val="26"/>
          <w:szCs w:val="26"/>
        </w:rPr>
      </w:pPr>
      <w:r w:rsidRPr="00D548C8">
        <w:rPr>
          <w:rFonts w:ascii="Times New Roman" w:hAnsi="Times New Roman" w:cs="Times New Roman"/>
          <w:sz w:val="26"/>
          <w:szCs w:val="26"/>
        </w:rPr>
        <w:t>Срок исправления технических ошибок и внесения соответствующих изменений в документ, являющийся результатом предоставления муниципальной услуги, составляет 5 (пять) рабочих дней со дня регистрации письменного обращения.</w:t>
      </w:r>
    </w:p>
    <w:p w:rsidR="00310B9B" w:rsidRPr="003C535B" w:rsidRDefault="00310B9B">
      <w:pPr>
        <w:pStyle w:val="ConsPlusNormal"/>
        <w:ind w:firstLine="540"/>
        <w:jc w:val="both"/>
        <w:rPr>
          <w:rFonts w:ascii="Times New Roman" w:hAnsi="Times New Roman" w:cs="Times New Roman"/>
          <w:sz w:val="26"/>
          <w:szCs w:val="26"/>
        </w:rPr>
      </w:pPr>
    </w:p>
    <w:p w:rsidR="00310B9B" w:rsidRPr="00DA637D" w:rsidRDefault="00310B9B" w:rsidP="00DA637D">
      <w:pPr>
        <w:pStyle w:val="ConsPlusNormal"/>
        <w:jc w:val="center"/>
        <w:outlineLvl w:val="1"/>
        <w:rPr>
          <w:rFonts w:ascii="Times New Roman" w:hAnsi="Times New Roman" w:cs="Times New Roman"/>
          <w:b/>
          <w:sz w:val="26"/>
          <w:szCs w:val="26"/>
        </w:rPr>
      </w:pPr>
      <w:r w:rsidRPr="00DA637D">
        <w:rPr>
          <w:rFonts w:ascii="Times New Roman" w:hAnsi="Times New Roman" w:cs="Times New Roman"/>
          <w:b/>
          <w:sz w:val="26"/>
          <w:szCs w:val="26"/>
        </w:rPr>
        <w:t>IV. Формы контроля за исполнением</w:t>
      </w:r>
      <w:r w:rsidR="00DA637D">
        <w:rPr>
          <w:rFonts w:ascii="Times New Roman" w:hAnsi="Times New Roman" w:cs="Times New Roman"/>
          <w:b/>
          <w:sz w:val="26"/>
          <w:szCs w:val="26"/>
        </w:rPr>
        <w:t xml:space="preserve"> </w:t>
      </w:r>
      <w:r w:rsidRPr="00DA637D">
        <w:rPr>
          <w:rFonts w:ascii="Times New Roman" w:hAnsi="Times New Roman" w:cs="Times New Roman"/>
          <w:b/>
          <w:sz w:val="26"/>
          <w:szCs w:val="26"/>
        </w:rPr>
        <w:t>административного регламента</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4.1. Текущий контроль за соблюдением и исполнением сотрудниками администрации Черепановского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администрации Черепановского района Новосибирской области.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Плановые и внеплановые проверки проводятся на основании распорядительных документов руководителя администрации Черепановского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10B9B" w:rsidRPr="003C535B" w:rsidRDefault="00310B9B" w:rsidP="0003286A">
      <w:pPr>
        <w:pStyle w:val="ConsPlusNormal"/>
        <w:ind w:firstLine="709"/>
        <w:jc w:val="both"/>
        <w:rPr>
          <w:rFonts w:ascii="Times New Roman" w:hAnsi="Times New Roman" w:cs="Times New Roman"/>
          <w:sz w:val="26"/>
          <w:szCs w:val="26"/>
        </w:rPr>
      </w:pPr>
      <w:r w:rsidRPr="003C535B">
        <w:rPr>
          <w:rFonts w:ascii="Times New Roman" w:hAnsi="Times New Roman" w:cs="Times New Roman"/>
          <w:sz w:val="26"/>
          <w:szCs w:val="26"/>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Черепановского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10B9B" w:rsidRPr="00D548C8" w:rsidRDefault="00310B9B">
      <w:pPr>
        <w:pStyle w:val="ConsPlusNormal"/>
        <w:ind w:firstLine="540"/>
        <w:jc w:val="both"/>
        <w:rPr>
          <w:rFonts w:ascii="Times New Roman" w:hAnsi="Times New Roman" w:cs="Times New Roman"/>
          <w:sz w:val="26"/>
          <w:szCs w:val="26"/>
          <w:u w:val="single"/>
        </w:rPr>
      </w:pPr>
    </w:p>
    <w:p w:rsidR="00310B9B" w:rsidRPr="00DA637D" w:rsidRDefault="00310B9B" w:rsidP="00DA637D">
      <w:pPr>
        <w:pStyle w:val="ConsPlusNormal"/>
        <w:jc w:val="center"/>
        <w:outlineLvl w:val="1"/>
        <w:rPr>
          <w:rFonts w:ascii="Times New Roman" w:hAnsi="Times New Roman" w:cs="Times New Roman"/>
          <w:b/>
          <w:sz w:val="26"/>
          <w:szCs w:val="26"/>
        </w:rPr>
      </w:pPr>
      <w:r w:rsidRPr="00DA637D">
        <w:rPr>
          <w:rFonts w:ascii="Times New Roman" w:hAnsi="Times New Roman" w:cs="Times New Roman"/>
          <w:b/>
          <w:sz w:val="26"/>
          <w:szCs w:val="26"/>
        </w:rPr>
        <w:t>V. Досудебный (внесудебный) порядок</w:t>
      </w:r>
      <w:r w:rsidR="00DA637D">
        <w:rPr>
          <w:rFonts w:ascii="Times New Roman" w:hAnsi="Times New Roman" w:cs="Times New Roman"/>
          <w:b/>
          <w:sz w:val="26"/>
          <w:szCs w:val="26"/>
        </w:rPr>
        <w:t xml:space="preserve"> </w:t>
      </w:r>
      <w:r w:rsidRPr="00DA637D">
        <w:rPr>
          <w:rFonts w:ascii="Times New Roman" w:hAnsi="Times New Roman" w:cs="Times New Roman"/>
          <w:b/>
          <w:sz w:val="26"/>
          <w:szCs w:val="26"/>
        </w:rPr>
        <w:t>обжалования решений и действий (бездействия) органа,</w:t>
      </w:r>
      <w:r w:rsidR="00DA637D">
        <w:rPr>
          <w:rFonts w:ascii="Times New Roman" w:hAnsi="Times New Roman" w:cs="Times New Roman"/>
          <w:b/>
          <w:sz w:val="26"/>
          <w:szCs w:val="26"/>
        </w:rPr>
        <w:t xml:space="preserve"> </w:t>
      </w:r>
      <w:r w:rsidRPr="00DA637D">
        <w:rPr>
          <w:rFonts w:ascii="Times New Roman" w:hAnsi="Times New Roman" w:cs="Times New Roman"/>
          <w:b/>
          <w:sz w:val="26"/>
          <w:szCs w:val="26"/>
        </w:rPr>
        <w:t>предоставляющего муниципальную услугу, а также</w:t>
      </w:r>
    </w:p>
    <w:p w:rsidR="00310B9B" w:rsidRPr="00DA637D" w:rsidRDefault="00310B9B">
      <w:pPr>
        <w:pStyle w:val="ConsPlusNormal"/>
        <w:jc w:val="center"/>
        <w:rPr>
          <w:rFonts w:ascii="Times New Roman" w:hAnsi="Times New Roman" w:cs="Times New Roman"/>
          <w:b/>
          <w:sz w:val="26"/>
          <w:szCs w:val="26"/>
        </w:rPr>
      </w:pPr>
      <w:r w:rsidRPr="00DA637D">
        <w:rPr>
          <w:rFonts w:ascii="Times New Roman" w:hAnsi="Times New Roman" w:cs="Times New Roman"/>
          <w:b/>
          <w:sz w:val="26"/>
          <w:szCs w:val="26"/>
        </w:rPr>
        <w:t>должностных лиц, муниципальных служащих</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5.1. Заявитель может обратиться с жалобой в следующих случаях:</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1) нарушение срока регистрации запроса о предоставлении муниципальной услуги;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2) нарушение срока предоставления муниципальной услуги;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D548C8">
        <w:rPr>
          <w:rFonts w:ascii="Times New Roman" w:hAnsi="Times New Roman"/>
          <w:sz w:val="27"/>
          <w:szCs w:val="27"/>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8) нарушение срока или порядка выдачи документов по результатам предоставления муниципальной услуги;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5.2.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lastRenderedPageBreak/>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3) к руководителю многофункционального центра - на решения и действия (бездействие) работника многофункционального центра;</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4) к учредителю многофункционального центра - на решение и действия (бездействие) многофункционального центра.</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5.5.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 xml:space="preserve">1) Федеральным законом от 27.07.2010 № 210-ФЗ «Об организации предоставления государственных и муниципальных услуг». </w:t>
      </w:r>
    </w:p>
    <w:p w:rsidR="004237F6" w:rsidRPr="00D548C8" w:rsidRDefault="004237F6" w:rsidP="004237F6">
      <w:pPr>
        <w:suppressAutoHyphens/>
        <w:spacing w:after="0" w:line="240" w:lineRule="auto"/>
        <w:ind w:firstLine="709"/>
        <w:jc w:val="both"/>
        <w:rPr>
          <w:rFonts w:ascii="Times New Roman" w:hAnsi="Times New Roman"/>
          <w:sz w:val="27"/>
          <w:szCs w:val="27"/>
          <w:lang w:eastAsia="ru-RU"/>
        </w:rPr>
      </w:pPr>
      <w:r w:rsidRPr="00D548C8">
        <w:rPr>
          <w:rFonts w:ascii="Times New Roman" w:hAnsi="Times New Roman"/>
          <w:sz w:val="27"/>
          <w:szCs w:val="27"/>
          <w:lang w:eastAsia="ru-RU"/>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6427" w:rsidRDefault="00D36427"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p w:rsidR="00DA637D" w:rsidRDefault="00DA637D" w:rsidP="004237F6">
      <w:pPr>
        <w:pStyle w:val="ConsPlusNormal"/>
        <w:tabs>
          <w:tab w:val="right" w:pos="9636"/>
        </w:tabs>
        <w:ind w:firstLine="540"/>
        <w:rPr>
          <w:rFonts w:ascii="Times New Roman" w:hAnsi="Times New Roman" w:cs="Times New Roman"/>
          <w:sz w:val="26"/>
          <w:szCs w:val="26"/>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D36427" w:rsidTr="00D36427">
        <w:tc>
          <w:tcPr>
            <w:tcW w:w="5353" w:type="dxa"/>
          </w:tcPr>
          <w:p w:rsidR="00D36427" w:rsidRDefault="00D36427" w:rsidP="00084713">
            <w:pPr>
              <w:pStyle w:val="ConsPlusNormal"/>
              <w:jc w:val="right"/>
              <w:rPr>
                <w:rFonts w:ascii="Times New Roman" w:hAnsi="Times New Roman" w:cs="Times New Roman"/>
                <w:sz w:val="26"/>
                <w:szCs w:val="26"/>
              </w:rPr>
            </w:pPr>
          </w:p>
        </w:tc>
        <w:tc>
          <w:tcPr>
            <w:tcW w:w="4961" w:type="dxa"/>
          </w:tcPr>
          <w:p w:rsidR="00D36427" w:rsidRDefault="00D36427" w:rsidP="00D36427">
            <w:pPr>
              <w:pStyle w:val="ConsPlusNormal"/>
              <w:rPr>
                <w:rFonts w:ascii="Times New Roman" w:hAnsi="Times New Roman" w:cs="Times New Roman"/>
                <w:sz w:val="26"/>
                <w:szCs w:val="26"/>
              </w:rPr>
            </w:pPr>
            <w:r>
              <w:rPr>
                <w:rFonts w:ascii="Times New Roman" w:hAnsi="Times New Roman" w:cs="Times New Roman"/>
                <w:sz w:val="26"/>
                <w:szCs w:val="26"/>
              </w:rPr>
              <w:t>Приложение № 1</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к административному регламенту</w:t>
            </w:r>
          </w:p>
          <w:p w:rsid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предоставления муниципальной услуги</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по предоставлению разрешения на</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условно разрешенный вид использования</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земельного участка или объекта</w:t>
            </w:r>
          </w:p>
          <w:p w:rsid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капитального строительства</w:t>
            </w:r>
          </w:p>
        </w:tc>
      </w:tr>
    </w:tbl>
    <w:p w:rsidR="00310B9B" w:rsidRPr="00D36427" w:rsidRDefault="00310B9B">
      <w:pPr>
        <w:pStyle w:val="ConsPlusNormal"/>
        <w:jc w:val="right"/>
        <w:rPr>
          <w:rFonts w:ascii="Times New Roman" w:hAnsi="Times New Roman" w:cs="Times New Roman"/>
          <w:sz w:val="26"/>
          <w:szCs w:val="26"/>
        </w:rPr>
      </w:pPr>
    </w:p>
    <w:p w:rsidR="00310B9B" w:rsidRPr="00D36427" w:rsidRDefault="00310B9B">
      <w:pPr>
        <w:pStyle w:val="ConsPlusNormal"/>
        <w:ind w:firstLine="540"/>
        <w:jc w:val="both"/>
        <w:rPr>
          <w:rFonts w:ascii="Times New Roman" w:hAnsi="Times New Roman" w:cs="Times New Roman"/>
          <w:sz w:val="26"/>
          <w:szCs w:val="26"/>
        </w:rPr>
      </w:pPr>
    </w:p>
    <w:p w:rsidR="00310B9B" w:rsidRPr="00D36427" w:rsidRDefault="00310B9B">
      <w:pPr>
        <w:pStyle w:val="ConsPlusNormal"/>
        <w:jc w:val="center"/>
        <w:rPr>
          <w:rFonts w:ascii="Times New Roman" w:hAnsi="Times New Roman" w:cs="Times New Roman"/>
          <w:sz w:val="26"/>
          <w:szCs w:val="26"/>
        </w:rPr>
      </w:pPr>
      <w:bookmarkStart w:id="6" w:name="P3144"/>
      <w:bookmarkEnd w:id="6"/>
      <w:r w:rsidRPr="00D36427">
        <w:rPr>
          <w:rFonts w:ascii="Times New Roman" w:hAnsi="Times New Roman" w:cs="Times New Roman"/>
          <w:sz w:val="26"/>
          <w:szCs w:val="26"/>
        </w:rPr>
        <w:t>ОБРАЗЕЦ ЗАЯВЛЕНИЯ</w:t>
      </w:r>
    </w:p>
    <w:p w:rsidR="00310B9B" w:rsidRPr="00D36427" w:rsidRDefault="00310B9B">
      <w:pPr>
        <w:pStyle w:val="ConsPlusNormal"/>
        <w:jc w:val="center"/>
        <w:rPr>
          <w:rFonts w:ascii="Times New Roman" w:hAnsi="Times New Roman" w:cs="Times New Roman"/>
          <w:sz w:val="26"/>
          <w:szCs w:val="26"/>
        </w:rPr>
      </w:pPr>
      <w:r w:rsidRPr="00D36427">
        <w:rPr>
          <w:rFonts w:ascii="Times New Roman" w:hAnsi="Times New Roman" w:cs="Times New Roman"/>
          <w:sz w:val="26"/>
          <w:szCs w:val="26"/>
        </w:rPr>
        <w:t>о предоставлении разрешения на условно</w:t>
      </w:r>
    </w:p>
    <w:p w:rsidR="00310B9B" w:rsidRPr="00D36427" w:rsidRDefault="00310B9B">
      <w:pPr>
        <w:pStyle w:val="ConsPlusNormal"/>
        <w:jc w:val="center"/>
        <w:rPr>
          <w:rFonts w:ascii="Times New Roman" w:hAnsi="Times New Roman" w:cs="Times New Roman"/>
          <w:sz w:val="26"/>
          <w:szCs w:val="26"/>
        </w:rPr>
      </w:pPr>
      <w:r w:rsidRPr="00D36427">
        <w:rPr>
          <w:rFonts w:ascii="Times New Roman" w:hAnsi="Times New Roman" w:cs="Times New Roman"/>
          <w:sz w:val="26"/>
          <w:szCs w:val="26"/>
        </w:rPr>
        <w:t>разрешенный вид использования земельного</w:t>
      </w:r>
    </w:p>
    <w:p w:rsidR="00310B9B" w:rsidRPr="00D36427" w:rsidRDefault="00310B9B">
      <w:pPr>
        <w:pStyle w:val="ConsPlusNormal"/>
        <w:jc w:val="center"/>
        <w:rPr>
          <w:rFonts w:ascii="Times New Roman" w:hAnsi="Times New Roman" w:cs="Times New Roman"/>
          <w:sz w:val="26"/>
          <w:szCs w:val="26"/>
        </w:rPr>
      </w:pPr>
      <w:r w:rsidRPr="00D36427">
        <w:rPr>
          <w:rFonts w:ascii="Times New Roman" w:hAnsi="Times New Roman" w:cs="Times New Roman"/>
          <w:sz w:val="26"/>
          <w:szCs w:val="26"/>
        </w:rPr>
        <w:t>участка или объекта капитального строительства</w:t>
      </w:r>
    </w:p>
    <w:p w:rsidR="00310B9B" w:rsidRPr="00D36427" w:rsidRDefault="00310B9B" w:rsidP="0044047B">
      <w:pPr>
        <w:pStyle w:val="ConsPlusNormal"/>
        <w:ind w:left="5103"/>
        <w:jc w:val="center"/>
        <w:rPr>
          <w:rFonts w:ascii="Times New Roman" w:hAnsi="Times New Roman" w:cs="Times New Roman"/>
          <w:sz w:val="26"/>
          <w:szCs w:val="26"/>
        </w:rPr>
      </w:pP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В комиссию по подготовке проекта</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правил землепользования и застройки</w:t>
      </w:r>
    </w:p>
    <w:p w:rsidR="00310B9B" w:rsidRPr="00D36427" w:rsidRDefault="00310B9B" w:rsidP="0044047B">
      <w:pPr>
        <w:pStyle w:val="ConsPlusNonformat"/>
        <w:ind w:left="5103"/>
        <w:jc w:val="center"/>
        <w:rPr>
          <w:rFonts w:ascii="Times New Roman" w:hAnsi="Times New Roman" w:cs="Times New Roman"/>
          <w:sz w:val="26"/>
          <w:szCs w:val="26"/>
        </w:rPr>
      </w:pP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______________________________</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(Ф.И.О. (последнее – при наличии), адрес,</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номер контактного телефона, адрес</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электронной почты (при наличии) – для</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физических лиц,</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______________________________</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полное наименование организации – для</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юридических лиц,</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______________________________</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почтовый адрес, индекс, номер контактного</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телефона, адрес электронной</w:t>
      </w:r>
    </w:p>
    <w:p w:rsidR="00310B9B" w:rsidRPr="00D36427" w:rsidRDefault="00310B9B" w:rsidP="0044047B">
      <w:pPr>
        <w:pStyle w:val="ConsPlusNonformat"/>
        <w:ind w:left="5103"/>
        <w:jc w:val="center"/>
        <w:rPr>
          <w:rFonts w:ascii="Times New Roman" w:hAnsi="Times New Roman" w:cs="Times New Roman"/>
          <w:sz w:val="26"/>
          <w:szCs w:val="26"/>
        </w:rPr>
      </w:pPr>
      <w:r w:rsidRPr="00D36427">
        <w:rPr>
          <w:rFonts w:ascii="Times New Roman" w:hAnsi="Times New Roman" w:cs="Times New Roman"/>
          <w:sz w:val="26"/>
          <w:szCs w:val="26"/>
        </w:rPr>
        <w:t>почты (при наличии))</w:t>
      </w:r>
    </w:p>
    <w:p w:rsidR="00310B9B" w:rsidRPr="00D36427" w:rsidRDefault="00310B9B">
      <w:pPr>
        <w:pStyle w:val="ConsPlusNonformat"/>
        <w:jc w:val="both"/>
        <w:rPr>
          <w:rFonts w:ascii="Times New Roman" w:hAnsi="Times New Roman" w:cs="Times New Roman"/>
          <w:sz w:val="26"/>
          <w:szCs w:val="26"/>
        </w:rPr>
      </w:pPr>
    </w:p>
    <w:p w:rsidR="00310B9B" w:rsidRPr="00DA637D" w:rsidRDefault="00310B9B" w:rsidP="0044047B">
      <w:pPr>
        <w:pStyle w:val="ConsPlusNonformat"/>
        <w:jc w:val="center"/>
        <w:rPr>
          <w:rFonts w:ascii="Times New Roman" w:hAnsi="Times New Roman" w:cs="Times New Roman"/>
          <w:b/>
          <w:sz w:val="26"/>
          <w:szCs w:val="26"/>
        </w:rPr>
      </w:pPr>
      <w:r w:rsidRPr="00DA637D">
        <w:rPr>
          <w:rFonts w:ascii="Times New Roman" w:hAnsi="Times New Roman" w:cs="Times New Roman"/>
          <w:b/>
          <w:sz w:val="26"/>
          <w:szCs w:val="26"/>
        </w:rPr>
        <w:t>ЗАЯВЛЕНИЕ</w:t>
      </w:r>
    </w:p>
    <w:p w:rsidR="00310B9B" w:rsidRPr="00D36427" w:rsidRDefault="00310B9B">
      <w:pPr>
        <w:pStyle w:val="ConsPlusNonformat"/>
        <w:jc w:val="both"/>
        <w:rPr>
          <w:rFonts w:ascii="Times New Roman" w:hAnsi="Times New Roman" w:cs="Times New Roman"/>
          <w:sz w:val="26"/>
          <w:szCs w:val="26"/>
        </w:rPr>
      </w:pP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от ________________                                                                                № ______</w:t>
      </w:r>
    </w:p>
    <w:p w:rsidR="00310B9B" w:rsidRPr="00D36427" w:rsidRDefault="00310B9B">
      <w:pPr>
        <w:pStyle w:val="ConsPlusNonformat"/>
        <w:jc w:val="both"/>
        <w:rPr>
          <w:rFonts w:ascii="Times New Roman" w:hAnsi="Times New Roman" w:cs="Times New Roman"/>
          <w:sz w:val="26"/>
          <w:szCs w:val="26"/>
        </w:rPr>
      </w:pPr>
    </w:p>
    <w:p w:rsidR="00310B9B" w:rsidRPr="00D36427" w:rsidRDefault="00310B9B" w:rsidP="0044047B">
      <w:pPr>
        <w:pStyle w:val="ConsPlusNonformat"/>
        <w:ind w:firstLine="709"/>
        <w:jc w:val="both"/>
        <w:rPr>
          <w:rFonts w:ascii="Times New Roman" w:hAnsi="Times New Roman" w:cs="Times New Roman"/>
          <w:sz w:val="26"/>
          <w:szCs w:val="26"/>
        </w:rPr>
      </w:pPr>
      <w:r w:rsidRPr="00D36427">
        <w:rPr>
          <w:rFonts w:ascii="Times New Roman" w:hAnsi="Times New Roman" w:cs="Times New Roman"/>
          <w:sz w:val="26"/>
          <w:szCs w:val="26"/>
        </w:rPr>
        <w:t>Прошу (просим) предоставить  разрешение на условно разрешенный вид использования земельного участка или объекта капитального строительства: __________________________________________</w:t>
      </w:r>
      <w:r w:rsidR="00DA637D">
        <w:rPr>
          <w:rFonts w:ascii="Times New Roman" w:hAnsi="Times New Roman" w:cs="Times New Roman"/>
          <w:sz w:val="26"/>
          <w:szCs w:val="26"/>
        </w:rPr>
        <w:t>_______________________</w:t>
      </w:r>
      <w:r w:rsidRPr="00D36427">
        <w:rPr>
          <w:rFonts w:ascii="Times New Roman" w:hAnsi="Times New Roman" w:cs="Times New Roman"/>
          <w:sz w:val="26"/>
          <w:szCs w:val="26"/>
        </w:rPr>
        <w:t>___________</w:t>
      </w:r>
    </w:p>
    <w:p w:rsidR="00310B9B" w:rsidRPr="00DA637D" w:rsidRDefault="00310B9B" w:rsidP="0044047B">
      <w:pPr>
        <w:pStyle w:val="ConsPlusNonformat"/>
        <w:ind w:left="1843"/>
        <w:jc w:val="center"/>
        <w:rPr>
          <w:rFonts w:ascii="Times New Roman" w:hAnsi="Times New Roman" w:cs="Times New Roman"/>
        </w:rPr>
      </w:pPr>
      <w:r w:rsidRPr="00DA637D">
        <w:rPr>
          <w:rFonts w:ascii="Times New Roman" w:hAnsi="Times New Roman" w:cs="Times New Roman"/>
        </w:rPr>
        <w:t>(указывается условно разрешенный вид использования земельного участка</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_________________________________________________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_________________,</w:t>
      </w:r>
    </w:p>
    <w:p w:rsidR="00310B9B" w:rsidRPr="00DA637D" w:rsidRDefault="00310B9B" w:rsidP="0044047B">
      <w:pPr>
        <w:pStyle w:val="ConsPlusNonformat"/>
        <w:jc w:val="center"/>
        <w:rPr>
          <w:rFonts w:ascii="Times New Roman" w:hAnsi="Times New Roman" w:cs="Times New Roman"/>
        </w:rPr>
      </w:pPr>
      <w:r w:rsidRPr="00DA637D">
        <w:rPr>
          <w:rFonts w:ascii="Times New Roman" w:hAnsi="Times New Roman" w:cs="Times New Roman"/>
        </w:rPr>
        <w:t>или объекта капитального строительства)</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расположенного по адресу: 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_____________________________</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____________________</w:t>
      </w:r>
    </w:p>
    <w:p w:rsidR="00310B9B" w:rsidRPr="00DA637D" w:rsidRDefault="00310B9B" w:rsidP="0044047B">
      <w:pPr>
        <w:pStyle w:val="ConsPlusNonformat"/>
        <w:jc w:val="center"/>
        <w:rPr>
          <w:rFonts w:ascii="Times New Roman" w:hAnsi="Times New Roman" w:cs="Times New Roman"/>
        </w:rPr>
      </w:pPr>
      <w:r w:rsidRPr="00DA637D">
        <w:rPr>
          <w:rFonts w:ascii="Times New Roman" w:hAnsi="Times New Roman" w:cs="Times New Roman"/>
        </w:rPr>
        <w:t>(полный адрес объекта с указанием субъекта Российской Федерации и т.д.)</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_______________________________________________________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___________</w:t>
      </w:r>
    </w:p>
    <w:p w:rsidR="00310B9B" w:rsidRPr="00DA637D" w:rsidRDefault="00310B9B" w:rsidP="0044047B">
      <w:pPr>
        <w:pStyle w:val="ConsPlusNonformat"/>
        <w:jc w:val="center"/>
        <w:rPr>
          <w:rFonts w:ascii="Times New Roman" w:hAnsi="Times New Roman" w:cs="Times New Roman"/>
        </w:rPr>
      </w:pPr>
      <w:r w:rsidRPr="00DA637D">
        <w:rPr>
          <w:rFonts w:ascii="Times New Roman" w:hAnsi="Times New Roman" w:cs="Times New Roman"/>
        </w:rPr>
        <w:t>(описание характеристик существующих и намечаемых построек (общая площадь,</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________________________________________________________________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w:t>
      </w:r>
    </w:p>
    <w:p w:rsidR="00310B9B" w:rsidRPr="00DA637D" w:rsidRDefault="00310B9B" w:rsidP="009E00B6">
      <w:pPr>
        <w:pStyle w:val="ConsPlusNonformat"/>
        <w:jc w:val="center"/>
        <w:rPr>
          <w:rFonts w:ascii="Times New Roman" w:hAnsi="Times New Roman" w:cs="Times New Roman"/>
        </w:rPr>
      </w:pPr>
      <w:r w:rsidRPr="00DA637D">
        <w:rPr>
          <w:rFonts w:ascii="Times New Roman" w:hAnsi="Times New Roman" w:cs="Times New Roman"/>
        </w:rPr>
        <w:t>этажность, открытые пространства, существующие</w:t>
      </w:r>
      <w:r w:rsidR="00DA637D">
        <w:rPr>
          <w:rFonts w:ascii="Times New Roman" w:hAnsi="Times New Roman" w:cs="Times New Roman"/>
        </w:rPr>
        <w:t xml:space="preserve"> </w:t>
      </w:r>
      <w:r w:rsidRPr="00DA637D">
        <w:rPr>
          <w:rFonts w:ascii="Times New Roman" w:hAnsi="Times New Roman" w:cs="Times New Roman"/>
        </w:rPr>
        <w:t>и планируемые места парковки автомобилей и т.д.)</w:t>
      </w:r>
    </w:p>
    <w:p w:rsidR="00310B9B" w:rsidRPr="00D36427" w:rsidRDefault="00310B9B" w:rsidP="00DA637D">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_________________________________________________________________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 с обоснованием того, что реализацией данных предложений не будет оказано</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lastRenderedPageBreak/>
        <w:t>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_______________________</w:t>
      </w:r>
    </w:p>
    <w:p w:rsidR="00310B9B" w:rsidRPr="00D36427" w:rsidRDefault="00310B9B" w:rsidP="009E00B6">
      <w:pPr>
        <w:pStyle w:val="ConsPlusNonformat"/>
        <w:jc w:val="center"/>
        <w:rPr>
          <w:rFonts w:ascii="Times New Roman" w:hAnsi="Times New Roman" w:cs="Times New Roman"/>
          <w:sz w:val="26"/>
          <w:szCs w:val="26"/>
        </w:rPr>
      </w:pPr>
      <w:r w:rsidRPr="00D36427">
        <w:rPr>
          <w:rFonts w:ascii="Times New Roman" w:hAnsi="Times New Roman" w:cs="Times New Roman"/>
          <w:sz w:val="26"/>
          <w:szCs w:val="26"/>
        </w:rPr>
        <w:t>негативное воздействие на окружающую среду в объемах, превышающих</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____________________________________________________</w:t>
      </w:r>
      <w:r w:rsidR="00DA637D">
        <w:rPr>
          <w:rFonts w:ascii="Times New Roman" w:hAnsi="Times New Roman" w:cs="Times New Roman"/>
          <w:sz w:val="26"/>
          <w:szCs w:val="26"/>
        </w:rPr>
        <w:t>_________</w:t>
      </w:r>
      <w:r w:rsidRPr="00D36427">
        <w:rPr>
          <w:rFonts w:ascii="Times New Roman" w:hAnsi="Times New Roman" w:cs="Times New Roman"/>
          <w:sz w:val="26"/>
          <w:szCs w:val="26"/>
        </w:rPr>
        <w:t>______________.</w:t>
      </w:r>
    </w:p>
    <w:p w:rsidR="00310B9B" w:rsidRPr="00D36427" w:rsidRDefault="00310B9B" w:rsidP="009E00B6">
      <w:pPr>
        <w:pStyle w:val="ConsPlusNonformat"/>
        <w:jc w:val="center"/>
        <w:rPr>
          <w:rFonts w:ascii="Times New Roman" w:hAnsi="Times New Roman" w:cs="Times New Roman"/>
          <w:sz w:val="26"/>
          <w:szCs w:val="26"/>
        </w:rPr>
      </w:pPr>
      <w:r w:rsidRPr="00D36427">
        <w:rPr>
          <w:rFonts w:ascii="Times New Roman" w:hAnsi="Times New Roman" w:cs="Times New Roman"/>
          <w:sz w:val="26"/>
          <w:szCs w:val="26"/>
        </w:rPr>
        <w:t>допустимые пределы, определенные техническими регламентами)</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Приложения:</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1. _______________________________________________________.</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2. _______________________________________________________.</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3. _______________________________________________________.</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4. _______________________________________________________.</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5. _______________________________________________________.</w:t>
      </w: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6. _______________________________________________________.</w:t>
      </w:r>
    </w:p>
    <w:p w:rsidR="00310B9B" w:rsidRPr="00D36427" w:rsidRDefault="00310B9B">
      <w:pPr>
        <w:pStyle w:val="ConsPlusNonformat"/>
        <w:jc w:val="both"/>
        <w:rPr>
          <w:rFonts w:ascii="Times New Roman" w:hAnsi="Times New Roman" w:cs="Times New Roman"/>
          <w:sz w:val="26"/>
          <w:szCs w:val="26"/>
        </w:rPr>
      </w:pPr>
    </w:p>
    <w:p w:rsidR="00310B9B" w:rsidRPr="00D36427" w:rsidRDefault="00310B9B">
      <w:pPr>
        <w:pStyle w:val="ConsPlusNonformat"/>
        <w:jc w:val="both"/>
        <w:rPr>
          <w:rFonts w:ascii="Times New Roman" w:hAnsi="Times New Roman" w:cs="Times New Roman"/>
          <w:sz w:val="26"/>
          <w:szCs w:val="26"/>
        </w:rPr>
      </w:pPr>
      <w:r w:rsidRPr="00D36427">
        <w:rPr>
          <w:rFonts w:ascii="Times New Roman" w:hAnsi="Times New Roman" w:cs="Times New Roman"/>
          <w:sz w:val="26"/>
          <w:szCs w:val="26"/>
        </w:rPr>
        <w:t>____</w:t>
      </w:r>
      <w:r w:rsidR="00DA637D">
        <w:rPr>
          <w:rFonts w:ascii="Times New Roman" w:hAnsi="Times New Roman" w:cs="Times New Roman"/>
          <w:sz w:val="26"/>
          <w:szCs w:val="26"/>
        </w:rPr>
        <w:t>_____</w:t>
      </w:r>
      <w:r w:rsidRPr="00D36427">
        <w:rPr>
          <w:rFonts w:ascii="Times New Roman" w:hAnsi="Times New Roman" w:cs="Times New Roman"/>
          <w:sz w:val="26"/>
          <w:szCs w:val="26"/>
        </w:rPr>
        <w:t>___________________              __</w:t>
      </w:r>
      <w:r w:rsidR="00DA637D">
        <w:rPr>
          <w:rFonts w:ascii="Times New Roman" w:hAnsi="Times New Roman" w:cs="Times New Roman"/>
          <w:sz w:val="26"/>
          <w:szCs w:val="26"/>
        </w:rPr>
        <w:t>__</w:t>
      </w:r>
      <w:r w:rsidRPr="00D36427">
        <w:rPr>
          <w:rFonts w:ascii="Times New Roman" w:hAnsi="Times New Roman" w:cs="Times New Roman"/>
          <w:sz w:val="26"/>
          <w:szCs w:val="26"/>
        </w:rPr>
        <w:t xml:space="preserve">______              </w:t>
      </w:r>
      <w:r w:rsidR="00DA637D">
        <w:rPr>
          <w:rFonts w:ascii="Times New Roman" w:hAnsi="Times New Roman" w:cs="Times New Roman"/>
          <w:sz w:val="26"/>
          <w:szCs w:val="26"/>
        </w:rPr>
        <w:t>_____</w:t>
      </w:r>
      <w:r w:rsidRPr="00D36427">
        <w:rPr>
          <w:rFonts w:ascii="Times New Roman" w:hAnsi="Times New Roman" w:cs="Times New Roman"/>
          <w:sz w:val="26"/>
          <w:szCs w:val="26"/>
        </w:rPr>
        <w:t>__________________</w:t>
      </w:r>
    </w:p>
    <w:p w:rsidR="00310B9B" w:rsidRPr="00DA637D" w:rsidRDefault="00310B9B">
      <w:pPr>
        <w:pStyle w:val="ConsPlusNonformat"/>
        <w:jc w:val="both"/>
        <w:rPr>
          <w:rFonts w:ascii="Times New Roman" w:hAnsi="Times New Roman" w:cs="Times New Roman"/>
        </w:rPr>
      </w:pPr>
      <w:r w:rsidRPr="00DA637D">
        <w:rPr>
          <w:rFonts w:ascii="Times New Roman" w:hAnsi="Times New Roman" w:cs="Times New Roman"/>
        </w:rPr>
        <w:t xml:space="preserve">(должность руководителя организации              </w:t>
      </w:r>
      <w:r w:rsidR="00DA637D">
        <w:rPr>
          <w:rFonts w:ascii="Times New Roman" w:hAnsi="Times New Roman" w:cs="Times New Roman"/>
        </w:rPr>
        <w:t xml:space="preserve">           </w:t>
      </w:r>
      <w:r w:rsidRPr="00DA637D">
        <w:rPr>
          <w:rFonts w:ascii="Times New Roman" w:hAnsi="Times New Roman" w:cs="Times New Roman"/>
        </w:rPr>
        <w:t xml:space="preserve">  (подпись)                                  (инициалы, фамилия)</w:t>
      </w:r>
    </w:p>
    <w:p w:rsidR="00310B9B" w:rsidRPr="00DA637D" w:rsidRDefault="00310B9B">
      <w:pPr>
        <w:pStyle w:val="ConsPlusNonformat"/>
        <w:jc w:val="both"/>
        <w:rPr>
          <w:rFonts w:ascii="Times New Roman" w:hAnsi="Times New Roman" w:cs="Times New Roman"/>
        </w:rPr>
      </w:pPr>
      <w:r w:rsidRPr="00DA637D">
        <w:rPr>
          <w:rFonts w:ascii="Times New Roman" w:hAnsi="Times New Roman" w:cs="Times New Roman"/>
        </w:rPr>
        <w:t xml:space="preserve">    (для юридического лица))</w:t>
      </w:r>
    </w:p>
    <w:p w:rsidR="00D36427" w:rsidRDefault="00310B9B" w:rsidP="00572FF9">
      <w:pPr>
        <w:pStyle w:val="ConsPlusNormal"/>
        <w:ind w:firstLine="540"/>
        <w:jc w:val="right"/>
        <w:rPr>
          <w:rFonts w:ascii="Times New Roman" w:hAnsi="Times New Roman" w:cs="Times New Roman"/>
          <w:sz w:val="26"/>
          <w:szCs w:val="26"/>
        </w:rPr>
      </w:pPr>
      <w:r w:rsidRPr="00D36427">
        <w:rPr>
          <w:rFonts w:ascii="Times New Roman" w:hAnsi="Times New Roman" w:cs="Times New Roman"/>
          <w:sz w:val="26"/>
          <w:szCs w:val="26"/>
        </w:rP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D36427" w:rsidTr="00D36427">
        <w:tc>
          <w:tcPr>
            <w:tcW w:w="5353" w:type="dxa"/>
          </w:tcPr>
          <w:p w:rsidR="00D36427" w:rsidRDefault="00D36427" w:rsidP="00572FF9">
            <w:pPr>
              <w:pStyle w:val="ConsPlusNormal"/>
              <w:jc w:val="right"/>
              <w:rPr>
                <w:rFonts w:ascii="Times New Roman" w:hAnsi="Times New Roman" w:cs="Times New Roman"/>
                <w:sz w:val="26"/>
                <w:szCs w:val="26"/>
              </w:rPr>
            </w:pPr>
          </w:p>
        </w:tc>
        <w:tc>
          <w:tcPr>
            <w:tcW w:w="4961" w:type="dxa"/>
          </w:tcPr>
          <w:p w:rsidR="00D36427" w:rsidRDefault="00D36427" w:rsidP="00D36427">
            <w:pPr>
              <w:pStyle w:val="ConsPlusNormal"/>
              <w:rPr>
                <w:rFonts w:ascii="Times New Roman" w:hAnsi="Times New Roman" w:cs="Times New Roman"/>
                <w:sz w:val="26"/>
                <w:szCs w:val="26"/>
              </w:rPr>
            </w:pPr>
            <w:r>
              <w:rPr>
                <w:rFonts w:ascii="Times New Roman" w:hAnsi="Times New Roman" w:cs="Times New Roman"/>
                <w:sz w:val="26"/>
                <w:szCs w:val="26"/>
              </w:rPr>
              <w:t>Приложение № 2</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к административному регламенту</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предоставления муниципальной услуги</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по предоставлению разрешения на</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условно разрешенный вид использования</w:t>
            </w:r>
          </w:p>
          <w:p w:rsidR="00D36427" w:rsidRP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земельного участка или объекта</w:t>
            </w:r>
          </w:p>
          <w:p w:rsidR="00D36427" w:rsidRDefault="00D36427" w:rsidP="00D36427">
            <w:pPr>
              <w:pStyle w:val="ConsPlusNormal"/>
              <w:rPr>
                <w:rFonts w:ascii="Times New Roman" w:hAnsi="Times New Roman" w:cs="Times New Roman"/>
                <w:sz w:val="26"/>
                <w:szCs w:val="26"/>
              </w:rPr>
            </w:pPr>
            <w:r w:rsidRPr="00D36427">
              <w:rPr>
                <w:rFonts w:ascii="Times New Roman" w:hAnsi="Times New Roman" w:cs="Times New Roman"/>
                <w:sz w:val="26"/>
                <w:szCs w:val="26"/>
              </w:rPr>
              <w:t>капитального строительства</w:t>
            </w:r>
          </w:p>
        </w:tc>
      </w:tr>
    </w:tbl>
    <w:p w:rsidR="00D36427" w:rsidRDefault="00D36427" w:rsidP="00572FF9">
      <w:pPr>
        <w:pStyle w:val="ConsPlusNormal"/>
        <w:ind w:firstLine="540"/>
        <w:jc w:val="right"/>
        <w:rPr>
          <w:rFonts w:ascii="Times New Roman" w:hAnsi="Times New Roman" w:cs="Times New Roman"/>
          <w:sz w:val="26"/>
          <w:szCs w:val="26"/>
        </w:rPr>
      </w:pPr>
    </w:p>
    <w:p w:rsidR="00310B9B" w:rsidRPr="003C535B" w:rsidRDefault="00310B9B">
      <w:pPr>
        <w:pStyle w:val="ConsPlusNormal"/>
        <w:ind w:firstLine="540"/>
        <w:jc w:val="both"/>
        <w:rPr>
          <w:rFonts w:ascii="Times New Roman" w:hAnsi="Times New Roman" w:cs="Times New Roman"/>
          <w:sz w:val="26"/>
          <w:szCs w:val="26"/>
        </w:rPr>
      </w:pPr>
    </w:p>
    <w:p w:rsidR="00310B9B" w:rsidRPr="003C535B" w:rsidRDefault="00310B9B">
      <w:pPr>
        <w:pStyle w:val="ConsPlusNormal"/>
        <w:jc w:val="center"/>
        <w:rPr>
          <w:rFonts w:ascii="Times New Roman" w:hAnsi="Times New Roman" w:cs="Times New Roman"/>
          <w:sz w:val="26"/>
          <w:szCs w:val="26"/>
        </w:rPr>
      </w:pPr>
      <w:bookmarkStart w:id="7" w:name="P3213"/>
      <w:bookmarkEnd w:id="7"/>
      <w:r w:rsidRPr="003C535B">
        <w:rPr>
          <w:rFonts w:ascii="Times New Roman" w:hAnsi="Times New Roman" w:cs="Times New Roman"/>
          <w:sz w:val="26"/>
          <w:szCs w:val="26"/>
        </w:rPr>
        <w:t>БЛОК-СХЕМА</w:t>
      </w:r>
    </w:p>
    <w:p w:rsidR="00310B9B" w:rsidRPr="003C535B" w:rsidRDefault="00310B9B">
      <w:pPr>
        <w:pStyle w:val="ConsPlusNormal"/>
        <w:jc w:val="center"/>
        <w:rPr>
          <w:rFonts w:ascii="Times New Roman" w:hAnsi="Times New Roman" w:cs="Times New Roman"/>
          <w:sz w:val="26"/>
          <w:szCs w:val="26"/>
        </w:rPr>
      </w:pPr>
      <w:r w:rsidRPr="003C535B">
        <w:rPr>
          <w:rFonts w:ascii="Times New Roman" w:hAnsi="Times New Roman" w:cs="Times New Roman"/>
          <w:sz w:val="26"/>
          <w:szCs w:val="26"/>
        </w:rPr>
        <w:t>последовательности административных процедур при</w:t>
      </w:r>
      <w:r w:rsidR="00D36427">
        <w:rPr>
          <w:rFonts w:ascii="Times New Roman" w:hAnsi="Times New Roman" w:cs="Times New Roman"/>
          <w:sz w:val="26"/>
          <w:szCs w:val="26"/>
        </w:rPr>
        <w:t xml:space="preserve"> </w:t>
      </w:r>
      <w:r w:rsidRPr="003C535B">
        <w:rPr>
          <w:rFonts w:ascii="Times New Roman" w:hAnsi="Times New Roman" w:cs="Times New Roman"/>
          <w:sz w:val="26"/>
          <w:szCs w:val="26"/>
        </w:rPr>
        <w:t>предоставлении муниципальной услуги по предоставлению</w:t>
      </w:r>
      <w:r w:rsidR="00D36427">
        <w:rPr>
          <w:rFonts w:ascii="Times New Roman" w:hAnsi="Times New Roman" w:cs="Times New Roman"/>
          <w:sz w:val="26"/>
          <w:szCs w:val="26"/>
        </w:rPr>
        <w:t xml:space="preserve"> </w:t>
      </w:r>
      <w:r w:rsidRPr="003C535B">
        <w:rPr>
          <w:rFonts w:ascii="Times New Roman" w:hAnsi="Times New Roman" w:cs="Times New Roman"/>
          <w:sz w:val="26"/>
          <w:szCs w:val="26"/>
        </w:rPr>
        <w:t>разрешения на условно разрешенный вид использования</w:t>
      </w:r>
      <w:r w:rsidR="00D36427">
        <w:rPr>
          <w:rFonts w:ascii="Times New Roman" w:hAnsi="Times New Roman" w:cs="Times New Roman"/>
          <w:sz w:val="26"/>
          <w:szCs w:val="26"/>
        </w:rPr>
        <w:t xml:space="preserve"> </w:t>
      </w:r>
      <w:r w:rsidRPr="003C535B">
        <w:rPr>
          <w:rFonts w:ascii="Times New Roman" w:hAnsi="Times New Roman" w:cs="Times New Roman"/>
          <w:sz w:val="26"/>
          <w:szCs w:val="26"/>
        </w:rPr>
        <w:t>земельного участка или объекта капитального строительства</w:t>
      </w: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31750</wp:posOffset>
                </wp:positionV>
                <wp:extent cx="5986145" cy="784860"/>
                <wp:effectExtent l="15875" t="22225" r="17780" b="21590"/>
                <wp:wrapNone/>
                <wp:docPr id="8"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784860"/>
                        </a:xfrm>
                        <a:prstGeom prst="flowChart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C12" w:rsidRPr="003C535B" w:rsidRDefault="00907C12" w:rsidP="00FF48A8">
                            <w:pPr>
                              <w:pStyle w:val="ConsPlusNonformat"/>
                              <w:jc w:val="center"/>
                              <w:rPr>
                                <w:rFonts w:ascii="Times New Roman" w:hAnsi="Times New Roman" w:cs="Times New Roman"/>
                                <w:color w:val="000000"/>
                                <w:sz w:val="26"/>
                                <w:szCs w:val="26"/>
                              </w:rPr>
                            </w:pPr>
                            <w:bookmarkStart w:id="8" w:name="P2874"/>
                            <w:bookmarkEnd w:id="8"/>
                            <w:r w:rsidRPr="003C535B">
                              <w:rPr>
                                <w:rFonts w:ascii="Times New Roman" w:hAnsi="Times New Roman" w:cs="Times New Roman"/>
                                <w:color w:val="000000"/>
                                <w:sz w:val="26"/>
                                <w:szCs w:val="26"/>
                              </w:rPr>
                              <w:t>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5pt;margin-top:2.5pt;width:471.35pt;height:6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" filled="f" strokeweight="2pt">
                <v:textbox>
                  <w:txbxContent>
                    <w:p w:rsidR="00907C12" w:rsidRPr="003C535B" w:rsidRDefault="00907C12" w:rsidP="00FF48A8">
                      <w:pPr>
                        <w:pStyle w:val="ConsPlusNonformat"/>
                        <w:jc w:val="center"/>
                        <w:rPr>
                          <w:rFonts w:ascii="Times New Roman" w:hAnsi="Times New Roman" w:cs="Times New Roman"/>
                          <w:color w:val="000000"/>
                          <w:sz w:val="26"/>
                          <w:szCs w:val="26"/>
                        </w:rPr>
                      </w:pPr>
                      <w:bookmarkStart w:id="9" w:name="P2874"/>
                      <w:bookmarkEnd w:id="9"/>
                      <w:r w:rsidRPr="003C535B">
                        <w:rPr>
                          <w:rFonts w:ascii="Times New Roman" w:hAnsi="Times New Roman" w:cs="Times New Roman"/>
                          <w:color w:val="000000"/>
                          <w:sz w:val="26"/>
                          <w:szCs w:val="26"/>
                        </w:rPr>
                        <w:t>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w:t>
                      </w:r>
                    </w:p>
                  </w:txbxContent>
                </v:textbox>
              </v:shape>
            </w:pict>
          </mc:Fallback>
        </mc:AlternateContent>
      </w: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3008630</wp:posOffset>
                </wp:positionH>
                <wp:positionV relativeFrom="paragraph">
                  <wp:posOffset>-1270</wp:posOffset>
                </wp:positionV>
                <wp:extent cx="0" cy="259080"/>
                <wp:effectExtent l="74930" t="8255" r="77470" b="18415"/>
                <wp:wrapNone/>
                <wp:docPr id="7"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36.9pt;margin-top:-.1pt;width:0;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">
                <v:stroke endarrow="open"/>
              </v:shape>
            </w:pict>
          </mc:Fallback>
        </mc:AlternateContent>
      </w: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15240</wp:posOffset>
                </wp:positionH>
                <wp:positionV relativeFrom="paragraph">
                  <wp:posOffset>53340</wp:posOffset>
                </wp:positionV>
                <wp:extent cx="5986780" cy="819785"/>
                <wp:effectExtent l="15240" t="15240" r="17780" b="12700"/>
                <wp:wrapNone/>
                <wp:docPr id="6"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80" cy="819785"/>
                        </a:xfrm>
                        <a:prstGeom prst="flowChart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C12" w:rsidRPr="003C535B" w:rsidRDefault="00907C12" w:rsidP="002D37D6">
                            <w:pPr>
                              <w:pStyle w:val="ConsPlusNonformat"/>
                              <w:jc w:val="center"/>
                              <w:rPr>
                                <w:rFonts w:cs="Times New Roman"/>
                                <w:color w:val="000000"/>
                                <w:sz w:val="26"/>
                                <w:szCs w:val="26"/>
                              </w:rPr>
                            </w:pPr>
                            <w:r w:rsidRPr="003C535B">
                              <w:rPr>
                                <w:rFonts w:ascii="Times New Roman" w:hAnsi="Times New Roman" w:cs="Times New Roman"/>
                                <w:color w:val="000000"/>
                                <w:sz w:val="26"/>
                                <w:szCs w:val="26"/>
                              </w:rPr>
                              <w:t>Рассмотрение заявления о предоставлении разрешения на условно разрешенный вид использования земельного участка или объекта капитального строительства и назначение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27" type="#_x0000_t109" style="position:absolute;left:0;text-align:left;margin-left:1.2pt;margin-top:4.2pt;width:471.4pt;height:6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" filled="f" strokeweight="2pt">
                <v:textbox>
                  <w:txbxContent>
                    <w:p w:rsidR="00907C12" w:rsidRPr="003C535B" w:rsidRDefault="00907C12" w:rsidP="002D37D6">
                      <w:pPr>
                        <w:pStyle w:val="ConsPlusNonformat"/>
                        <w:jc w:val="center"/>
                        <w:rPr>
                          <w:rFonts w:cs="Times New Roman"/>
                          <w:color w:val="000000"/>
                          <w:sz w:val="26"/>
                          <w:szCs w:val="26"/>
                        </w:rPr>
                      </w:pPr>
                      <w:r w:rsidRPr="003C535B">
                        <w:rPr>
                          <w:rFonts w:ascii="Times New Roman" w:hAnsi="Times New Roman" w:cs="Times New Roman"/>
                          <w:color w:val="000000"/>
                          <w:sz w:val="26"/>
                          <w:szCs w:val="26"/>
                        </w:rPr>
                        <w:t>Рассмотрение заявления о предоставлении разрешения на условно разрешенный вид использования земельного участка или объекта капитального строительства и назначение публичных слушаний</w:t>
                      </w:r>
                    </w:p>
                  </w:txbxContent>
                </v:textbox>
              </v:shape>
            </w:pict>
          </mc:Fallback>
        </mc:AlternateContent>
      </w: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2991485</wp:posOffset>
                </wp:positionH>
                <wp:positionV relativeFrom="paragraph">
                  <wp:posOffset>55245</wp:posOffset>
                </wp:positionV>
                <wp:extent cx="0" cy="301625"/>
                <wp:effectExtent l="76835" t="7620" r="75565" b="14605"/>
                <wp:wrapNone/>
                <wp:docPr id="5"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5.55pt;margin-top:4.35pt;width:0;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xgXAIAAHIEAAAOAAAAZHJzL2Uyb0RvYy54bWysVE2O0zAU3iNxB8v7TpJOW9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">
                <v:stroke endarrow="open"/>
              </v:shape>
            </w:pict>
          </mc:Fallback>
        </mc:AlternateContent>
      </w: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151765</wp:posOffset>
                </wp:positionV>
                <wp:extent cx="5977890" cy="749935"/>
                <wp:effectExtent l="13335" t="18415" r="19050" b="12700"/>
                <wp:wrapNone/>
                <wp:docPr id="4"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749935"/>
                        </a:xfrm>
                        <a:prstGeom prst="flowChart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C12" w:rsidRPr="006A49FE" w:rsidRDefault="00907C12" w:rsidP="002D37D6">
                            <w:pPr>
                              <w:pStyle w:val="ConsPlusNonformat"/>
                              <w:jc w:val="center"/>
                              <w:rPr>
                                <w:rFonts w:cs="Times New Roman"/>
                                <w:color w:val="000000"/>
                                <w:sz w:val="24"/>
                                <w:szCs w:val="24"/>
                              </w:rPr>
                            </w:pPr>
                            <w:r w:rsidRPr="006A49FE">
                              <w:rPr>
                                <w:rFonts w:ascii="Times New Roman" w:hAnsi="Times New Roman" w:cs="Times New Roman"/>
                                <w:color w:val="000000"/>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28" type="#_x0000_t109" style="position:absolute;left:0;text-align:left;margin-left:1.8pt;margin-top:11.95pt;width:470.7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" filled="f" strokeweight="2pt">
                <v:textbox>
                  <w:txbxContent>
                    <w:p w:rsidR="00907C12" w:rsidRPr="006A49FE" w:rsidRDefault="00907C12" w:rsidP="002D37D6">
                      <w:pPr>
                        <w:pStyle w:val="ConsPlusNonformat"/>
                        <w:jc w:val="center"/>
                        <w:rPr>
                          <w:rFonts w:cs="Times New Roman"/>
                          <w:color w:val="000000"/>
                          <w:sz w:val="24"/>
                          <w:szCs w:val="24"/>
                        </w:rPr>
                      </w:pPr>
                      <w:r w:rsidRPr="006A49FE">
                        <w:rPr>
                          <w:rFonts w:ascii="Times New Roman" w:hAnsi="Times New Roman" w:cs="Times New Roman"/>
                          <w:color w:val="000000"/>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txbxContent>
                </v:textbox>
              </v:shape>
            </w:pict>
          </mc:Fallback>
        </mc:AlternateContent>
      </w: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2990850</wp:posOffset>
                </wp:positionH>
                <wp:positionV relativeFrom="paragraph">
                  <wp:posOffset>84455</wp:posOffset>
                </wp:positionV>
                <wp:extent cx="0" cy="328295"/>
                <wp:effectExtent l="76200" t="8255" r="76200" b="15875"/>
                <wp:wrapNone/>
                <wp:docPr id="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5.5pt;margin-top:6.65pt;width:0;height:2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zWXAIAAHI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">
                <v:stroke endarrow="open"/>
              </v:shape>
            </w:pict>
          </mc:Fallback>
        </mc:AlternateContent>
      </w: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E40DBC">
      <w:pPr>
        <w:pStyle w:val="ConsPlusNormal"/>
        <w:ind w:firstLine="540"/>
        <w:jc w:val="both"/>
        <w:rPr>
          <w:rFonts w:ascii="Times New Roman" w:hAnsi="Times New Roman" w:cs="Times New Roman"/>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4445</wp:posOffset>
                </wp:positionV>
                <wp:extent cx="5977890" cy="1163320"/>
                <wp:effectExtent l="14605" t="13970" r="17780" b="13335"/>
                <wp:wrapNone/>
                <wp:docPr id="2"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1163320"/>
                        </a:xfrm>
                        <a:prstGeom prst="flowChartProcess">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7C12" w:rsidRPr="006A49FE" w:rsidRDefault="00907C12" w:rsidP="002D37D6">
                            <w:pPr>
                              <w:pStyle w:val="ConsPlusNonformat"/>
                              <w:jc w:val="center"/>
                              <w:rPr>
                                <w:rFonts w:cs="Times New Roman"/>
                                <w:color w:val="000000"/>
                                <w:sz w:val="24"/>
                                <w:szCs w:val="24"/>
                              </w:rPr>
                            </w:pPr>
                            <w:r w:rsidRPr="006A49FE">
                              <w:rPr>
                                <w:rFonts w:ascii="Times New Roman" w:hAnsi="Times New Roman" w:cs="Times New Roman"/>
                                <w:color w:val="000000"/>
                                <w:sz w:val="24"/>
                                <w:szCs w:val="24"/>
                              </w:rPr>
                              <w:t xml:space="preserve">Издание нормативного правового акта </w:t>
                            </w:r>
                            <w:r>
                              <w:rPr>
                                <w:rFonts w:ascii="Times New Roman" w:hAnsi="Times New Roman" w:cs="Times New Roman"/>
                                <w:color w:val="000000"/>
                                <w:sz w:val="24"/>
                                <w:szCs w:val="24"/>
                              </w:rPr>
                              <w:t xml:space="preserve">администрацией Черепановского района Новосибирской области </w:t>
                            </w:r>
                            <w:r w:rsidRPr="006A49FE">
                              <w:rPr>
                                <w:rFonts w:ascii="Times New Roman" w:hAnsi="Times New Roman" w:cs="Times New Roman"/>
                                <w:color w:val="000000"/>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и выдача его копии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29" type="#_x0000_t109" style="position:absolute;left:0;text-align:left;margin-left:1.9pt;margin-top:.35pt;width:470.7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" filled="f" strokeweight="2pt">
                <v:textbox>
                  <w:txbxContent>
                    <w:p w:rsidR="00907C12" w:rsidRPr="006A49FE" w:rsidRDefault="00907C12" w:rsidP="002D37D6">
                      <w:pPr>
                        <w:pStyle w:val="ConsPlusNonformat"/>
                        <w:jc w:val="center"/>
                        <w:rPr>
                          <w:rFonts w:cs="Times New Roman"/>
                          <w:color w:val="000000"/>
                          <w:sz w:val="24"/>
                          <w:szCs w:val="24"/>
                        </w:rPr>
                      </w:pPr>
                      <w:r w:rsidRPr="006A49FE">
                        <w:rPr>
                          <w:rFonts w:ascii="Times New Roman" w:hAnsi="Times New Roman" w:cs="Times New Roman"/>
                          <w:color w:val="000000"/>
                          <w:sz w:val="24"/>
                          <w:szCs w:val="24"/>
                        </w:rPr>
                        <w:t xml:space="preserve">Издание нормативного правового акта </w:t>
                      </w:r>
                      <w:r>
                        <w:rPr>
                          <w:rFonts w:ascii="Times New Roman" w:hAnsi="Times New Roman" w:cs="Times New Roman"/>
                          <w:color w:val="000000"/>
                          <w:sz w:val="24"/>
                          <w:szCs w:val="24"/>
                        </w:rPr>
                        <w:t xml:space="preserve">администрацией Черепановского района Новосибирской области </w:t>
                      </w:r>
                      <w:r w:rsidRPr="006A49FE">
                        <w:rPr>
                          <w:rFonts w:ascii="Times New Roman" w:hAnsi="Times New Roman" w:cs="Times New Roman"/>
                          <w:color w:val="000000"/>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и выдача его копии заявителю</w:t>
                      </w:r>
                    </w:p>
                  </w:txbxContent>
                </v:textbox>
              </v:shape>
            </w:pict>
          </mc:Fallback>
        </mc:AlternateContent>
      </w: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6A49FE" w:rsidRDefault="00310B9B">
      <w:pPr>
        <w:pStyle w:val="ConsPlusNormal"/>
        <w:ind w:firstLine="540"/>
        <w:jc w:val="both"/>
        <w:rPr>
          <w:rFonts w:ascii="Times New Roman" w:hAnsi="Times New Roman" w:cs="Times New Roman"/>
          <w:sz w:val="24"/>
          <w:szCs w:val="24"/>
        </w:rPr>
      </w:pPr>
    </w:p>
    <w:p w:rsidR="00310B9B" w:rsidRPr="0003286A" w:rsidRDefault="00310B9B">
      <w:pPr>
        <w:pStyle w:val="ConsPlusNormal"/>
        <w:ind w:firstLine="540"/>
        <w:jc w:val="both"/>
        <w:rPr>
          <w:rFonts w:ascii="Times New Roman" w:hAnsi="Times New Roman" w:cs="Times New Roman"/>
          <w:sz w:val="28"/>
          <w:szCs w:val="28"/>
        </w:rPr>
      </w:pPr>
    </w:p>
    <w:p w:rsidR="00310B9B" w:rsidRPr="0003286A" w:rsidRDefault="00310B9B">
      <w:pPr>
        <w:rPr>
          <w:rFonts w:ascii="Times New Roman" w:hAnsi="Times New Roman" w:cs="Times New Roman"/>
          <w:sz w:val="28"/>
          <w:szCs w:val="28"/>
        </w:rPr>
        <w:sectPr w:rsidR="00310B9B" w:rsidRPr="0003286A" w:rsidSect="00DA637D">
          <w:pgSz w:w="11905" w:h="16838"/>
          <w:pgMar w:top="1134" w:right="567" w:bottom="851" w:left="1418" w:header="0" w:footer="0" w:gutter="0"/>
          <w:cols w:space="720"/>
        </w:sectPr>
      </w:pPr>
    </w:p>
    <w:tbl>
      <w:tblPr>
        <w:tblStyle w:val="a4"/>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gridCol w:w="5386"/>
      </w:tblGrid>
      <w:tr w:rsidR="0058326D" w:rsidTr="00DA637D">
        <w:tc>
          <w:tcPr>
            <w:tcW w:w="4928" w:type="dxa"/>
          </w:tcPr>
          <w:p w:rsidR="0058326D" w:rsidRDefault="0058326D">
            <w:pPr>
              <w:pStyle w:val="ConsPlusNormal"/>
              <w:jc w:val="right"/>
              <w:outlineLvl w:val="1"/>
              <w:rPr>
                <w:rFonts w:ascii="Times New Roman" w:hAnsi="Times New Roman" w:cs="Times New Roman"/>
                <w:sz w:val="24"/>
                <w:szCs w:val="24"/>
              </w:rPr>
            </w:pPr>
          </w:p>
        </w:tc>
        <w:tc>
          <w:tcPr>
            <w:tcW w:w="5103" w:type="dxa"/>
          </w:tcPr>
          <w:p w:rsidR="0058326D" w:rsidRDefault="0058326D">
            <w:pPr>
              <w:pStyle w:val="ConsPlusNormal"/>
              <w:jc w:val="right"/>
              <w:outlineLvl w:val="1"/>
              <w:rPr>
                <w:rFonts w:ascii="Times New Roman" w:hAnsi="Times New Roman" w:cs="Times New Roman"/>
                <w:sz w:val="24"/>
                <w:szCs w:val="24"/>
              </w:rPr>
            </w:pPr>
          </w:p>
        </w:tc>
        <w:tc>
          <w:tcPr>
            <w:tcW w:w="5386" w:type="dxa"/>
          </w:tcPr>
          <w:p w:rsidR="0058326D" w:rsidRPr="0058326D" w:rsidRDefault="0058326D" w:rsidP="0058326D">
            <w:pPr>
              <w:pStyle w:val="ConsPlusNormal"/>
              <w:outlineLvl w:val="1"/>
              <w:rPr>
                <w:rFonts w:ascii="Times New Roman" w:hAnsi="Times New Roman" w:cs="Times New Roman"/>
                <w:sz w:val="24"/>
                <w:szCs w:val="24"/>
              </w:rPr>
            </w:pPr>
            <w:r w:rsidRPr="0058326D">
              <w:rPr>
                <w:rFonts w:ascii="Times New Roman" w:hAnsi="Times New Roman" w:cs="Times New Roman"/>
                <w:sz w:val="24"/>
                <w:szCs w:val="24"/>
              </w:rPr>
              <w:t>Приложение № 3</w:t>
            </w:r>
          </w:p>
          <w:p w:rsidR="0058326D" w:rsidRPr="0058326D" w:rsidRDefault="0058326D" w:rsidP="00DA637D">
            <w:pPr>
              <w:pStyle w:val="ConsPlusNormal"/>
              <w:outlineLvl w:val="1"/>
              <w:rPr>
                <w:rFonts w:ascii="Times New Roman" w:hAnsi="Times New Roman" w:cs="Times New Roman"/>
                <w:sz w:val="24"/>
                <w:szCs w:val="24"/>
              </w:rPr>
            </w:pPr>
            <w:r w:rsidRPr="0058326D">
              <w:rPr>
                <w:rFonts w:ascii="Times New Roman" w:hAnsi="Times New Roman" w:cs="Times New Roman"/>
                <w:sz w:val="24"/>
                <w:szCs w:val="24"/>
              </w:rPr>
              <w:t>к административному регламенту</w:t>
            </w:r>
            <w:r w:rsidR="00DA637D">
              <w:rPr>
                <w:rFonts w:ascii="Times New Roman" w:hAnsi="Times New Roman" w:cs="Times New Roman"/>
                <w:sz w:val="24"/>
                <w:szCs w:val="24"/>
              </w:rPr>
              <w:t xml:space="preserve"> </w:t>
            </w:r>
            <w:r w:rsidRPr="0058326D">
              <w:rPr>
                <w:rFonts w:ascii="Times New Roman" w:hAnsi="Times New Roman" w:cs="Times New Roman"/>
                <w:sz w:val="24"/>
                <w:szCs w:val="24"/>
              </w:rPr>
              <w:t>предоставления муниципальной услуги</w:t>
            </w:r>
            <w:r w:rsidR="00DA637D">
              <w:rPr>
                <w:rFonts w:ascii="Times New Roman" w:hAnsi="Times New Roman" w:cs="Times New Roman"/>
                <w:sz w:val="24"/>
                <w:szCs w:val="24"/>
              </w:rPr>
              <w:t xml:space="preserve"> </w:t>
            </w:r>
            <w:r w:rsidRPr="0058326D">
              <w:rPr>
                <w:rFonts w:ascii="Times New Roman" w:hAnsi="Times New Roman" w:cs="Times New Roman"/>
                <w:sz w:val="24"/>
                <w:szCs w:val="24"/>
              </w:rPr>
              <w:t>по предоставлению разрешения на</w:t>
            </w:r>
            <w:r w:rsidR="00DA637D">
              <w:rPr>
                <w:rFonts w:ascii="Times New Roman" w:hAnsi="Times New Roman" w:cs="Times New Roman"/>
                <w:sz w:val="24"/>
                <w:szCs w:val="24"/>
              </w:rPr>
              <w:t xml:space="preserve"> </w:t>
            </w:r>
            <w:r w:rsidRPr="0058326D">
              <w:rPr>
                <w:rFonts w:ascii="Times New Roman" w:hAnsi="Times New Roman" w:cs="Times New Roman"/>
                <w:sz w:val="24"/>
                <w:szCs w:val="24"/>
              </w:rPr>
              <w:t>условно разрешенный вид использования</w:t>
            </w:r>
            <w:r w:rsidR="00DA637D">
              <w:rPr>
                <w:rFonts w:ascii="Times New Roman" w:hAnsi="Times New Roman" w:cs="Times New Roman"/>
                <w:sz w:val="24"/>
                <w:szCs w:val="24"/>
              </w:rPr>
              <w:t xml:space="preserve"> </w:t>
            </w:r>
            <w:r w:rsidRPr="0058326D">
              <w:rPr>
                <w:rFonts w:ascii="Times New Roman" w:hAnsi="Times New Roman" w:cs="Times New Roman"/>
                <w:sz w:val="24"/>
                <w:szCs w:val="24"/>
              </w:rPr>
              <w:t>земельного участка или объекта</w:t>
            </w:r>
          </w:p>
          <w:p w:rsidR="0058326D" w:rsidRDefault="0058326D" w:rsidP="0058326D">
            <w:pPr>
              <w:pStyle w:val="ConsPlusNormal"/>
              <w:rPr>
                <w:rFonts w:ascii="Times New Roman" w:hAnsi="Times New Roman" w:cs="Times New Roman"/>
                <w:sz w:val="24"/>
                <w:szCs w:val="24"/>
              </w:rPr>
            </w:pPr>
            <w:r w:rsidRPr="0058326D">
              <w:rPr>
                <w:rFonts w:ascii="Times New Roman" w:hAnsi="Times New Roman" w:cs="Times New Roman"/>
                <w:sz w:val="24"/>
                <w:szCs w:val="24"/>
              </w:rPr>
              <w:t>капитального строительства</w:t>
            </w:r>
          </w:p>
        </w:tc>
      </w:tr>
    </w:tbl>
    <w:p w:rsidR="00310B9B" w:rsidRPr="00B8454D" w:rsidRDefault="00310B9B">
      <w:pPr>
        <w:pStyle w:val="ConsPlusNormal"/>
        <w:jc w:val="right"/>
        <w:rPr>
          <w:rFonts w:ascii="Times New Roman" w:hAnsi="Times New Roman" w:cs="Times New Roman"/>
          <w:sz w:val="24"/>
          <w:szCs w:val="24"/>
        </w:rPr>
      </w:pPr>
    </w:p>
    <w:p w:rsidR="00310B9B" w:rsidRPr="00B8454D" w:rsidRDefault="00310B9B">
      <w:pPr>
        <w:pStyle w:val="ConsPlusNormal"/>
        <w:jc w:val="right"/>
        <w:rPr>
          <w:rFonts w:ascii="Times New Roman" w:hAnsi="Times New Roman" w:cs="Times New Roman"/>
          <w:sz w:val="24"/>
          <w:szCs w:val="24"/>
        </w:rPr>
      </w:pPr>
    </w:p>
    <w:p w:rsidR="00310B9B" w:rsidRPr="00DA637D" w:rsidRDefault="00310B9B">
      <w:pPr>
        <w:pStyle w:val="ConsPlusNormal"/>
        <w:jc w:val="center"/>
        <w:rPr>
          <w:rFonts w:ascii="Times New Roman" w:hAnsi="Times New Roman" w:cs="Times New Roman"/>
          <w:b/>
          <w:sz w:val="24"/>
          <w:szCs w:val="24"/>
        </w:rPr>
      </w:pPr>
      <w:bookmarkStart w:id="10" w:name="P3261"/>
      <w:bookmarkEnd w:id="10"/>
      <w:r w:rsidRPr="00DA637D">
        <w:rPr>
          <w:rFonts w:ascii="Times New Roman" w:hAnsi="Times New Roman" w:cs="Times New Roman"/>
          <w:b/>
          <w:sz w:val="24"/>
          <w:szCs w:val="24"/>
        </w:rPr>
        <w:t>ЖУРНАЛ</w:t>
      </w:r>
    </w:p>
    <w:p w:rsidR="00310B9B" w:rsidRPr="00DA637D" w:rsidRDefault="00310B9B">
      <w:pPr>
        <w:pStyle w:val="ConsPlusNormal"/>
        <w:jc w:val="center"/>
        <w:rPr>
          <w:rFonts w:ascii="Times New Roman" w:hAnsi="Times New Roman" w:cs="Times New Roman"/>
          <w:b/>
          <w:sz w:val="24"/>
          <w:szCs w:val="24"/>
        </w:rPr>
      </w:pPr>
      <w:r w:rsidRPr="00DA637D">
        <w:rPr>
          <w:rFonts w:ascii="Times New Roman" w:hAnsi="Times New Roman" w:cs="Times New Roman"/>
          <w:b/>
          <w:sz w:val="24"/>
          <w:szCs w:val="24"/>
        </w:rPr>
        <w:t>регистрации нормативных правовых актов</w:t>
      </w:r>
      <w:r w:rsidR="0058326D" w:rsidRPr="00DA637D">
        <w:rPr>
          <w:rFonts w:ascii="Times New Roman" w:hAnsi="Times New Roman" w:cs="Times New Roman"/>
          <w:b/>
          <w:sz w:val="24"/>
          <w:szCs w:val="24"/>
        </w:rPr>
        <w:t xml:space="preserve"> </w:t>
      </w:r>
      <w:r w:rsidRPr="00DA637D">
        <w:rPr>
          <w:rFonts w:ascii="Times New Roman" w:hAnsi="Times New Roman" w:cs="Times New Roman"/>
          <w:b/>
          <w:sz w:val="24"/>
          <w:szCs w:val="24"/>
        </w:rPr>
        <w:t>о предоставлении или об отказе в предоставлении разрешения</w:t>
      </w:r>
      <w:r w:rsidR="0058326D" w:rsidRPr="00DA637D">
        <w:rPr>
          <w:rFonts w:ascii="Times New Roman" w:hAnsi="Times New Roman" w:cs="Times New Roman"/>
          <w:b/>
          <w:sz w:val="24"/>
          <w:szCs w:val="24"/>
        </w:rPr>
        <w:t xml:space="preserve"> </w:t>
      </w:r>
      <w:r w:rsidRPr="00DA637D">
        <w:rPr>
          <w:rFonts w:ascii="Times New Roman" w:hAnsi="Times New Roman" w:cs="Times New Roman"/>
          <w:b/>
          <w:sz w:val="24"/>
          <w:szCs w:val="24"/>
        </w:rPr>
        <w:t>на условно разрешенный вид использования земельного</w:t>
      </w:r>
      <w:r w:rsidR="0058326D" w:rsidRPr="00DA637D">
        <w:rPr>
          <w:rFonts w:ascii="Times New Roman" w:hAnsi="Times New Roman" w:cs="Times New Roman"/>
          <w:b/>
          <w:sz w:val="24"/>
          <w:szCs w:val="24"/>
        </w:rPr>
        <w:t xml:space="preserve"> </w:t>
      </w:r>
      <w:r w:rsidRPr="00DA637D">
        <w:rPr>
          <w:rFonts w:ascii="Times New Roman" w:hAnsi="Times New Roman" w:cs="Times New Roman"/>
          <w:b/>
          <w:sz w:val="24"/>
          <w:szCs w:val="24"/>
        </w:rPr>
        <w:t>участка или объекта капитального строительства</w:t>
      </w:r>
    </w:p>
    <w:p w:rsidR="00310B9B" w:rsidRPr="00B8454D" w:rsidRDefault="00310B9B">
      <w:pPr>
        <w:pStyle w:val="ConsPlusNormal"/>
        <w:ind w:firstLine="540"/>
        <w:jc w:val="both"/>
        <w:rPr>
          <w:rFonts w:ascii="Times New Roman" w:hAnsi="Times New Roman" w:cs="Times New Roman"/>
          <w:sz w:val="24"/>
          <w:szCs w:val="24"/>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4395"/>
        <w:gridCol w:w="2551"/>
        <w:gridCol w:w="3827"/>
      </w:tblGrid>
      <w:tr w:rsidR="00310B9B" w:rsidRPr="00B8454D" w:rsidTr="00E40DBC">
        <w:tc>
          <w:tcPr>
            <w:tcW w:w="567" w:type="dxa"/>
          </w:tcPr>
          <w:p w:rsidR="00310B9B" w:rsidRPr="00B8454D" w:rsidRDefault="00310B9B">
            <w:pPr>
              <w:pStyle w:val="ConsPlusNormal"/>
              <w:jc w:val="center"/>
              <w:rPr>
                <w:rFonts w:ascii="Times New Roman" w:hAnsi="Times New Roman" w:cs="Times New Roman"/>
                <w:sz w:val="24"/>
                <w:szCs w:val="24"/>
              </w:rPr>
            </w:pPr>
            <w:r w:rsidRPr="00B8454D">
              <w:rPr>
                <w:rFonts w:ascii="Times New Roman" w:hAnsi="Times New Roman" w:cs="Times New Roman"/>
                <w:sz w:val="24"/>
                <w:szCs w:val="24"/>
              </w:rPr>
              <w:t>№ п/п</w:t>
            </w:r>
          </w:p>
        </w:tc>
        <w:tc>
          <w:tcPr>
            <w:tcW w:w="4678" w:type="dxa"/>
          </w:tcPr>
          <w:p w:rsidR="00310B9B" w:rsidRPr="00B8454D" w:rsidRDefault="00310B9B">
            <w:pPr>
              <w:pStyle w:val="ConsPlusNormal"/>
              <w:jc w:val="center"/>
              <w:rPr>
                <w:rFonts w:ascii="Times New Roman" w:hAnsi="Times New Roman" w:cs="Times New Roman"/>
                <w:sz w:val="24"/>
                <w:szCs w:val="24"/>
              </w:rPr>
            </w:pPr>
            <w:r w:rsidRPr="00B8454D">
              <w:rPr>
                <w:rFonts w:ascii="Times New Roman" w:hAnsi="Times New Roman" w:cs="Times New Roman"/>
                <w:sz w:val="24"/>
                <w:szCs w:val="24"/>
              </w:rPr>
              <w:t>Реквизиты нормативного правового акта</w:t>
            </w:r>
          </w:p>
        </w:tc>
        <w:tc>
          <w:tcPr>
            <w:tcW w:w="4395" w:type="dxa"/>
          </w:tcPr>
          <w:p w:rsidR="00310B9B" w:rsidRPr="00B8454D" w:rsidRDefault="00310B9B">
            <w:pPr>
              <w:pStyle w:val="ConsPlusNormal"/>
              <w:jc w:val="center"/>
              <w:rPr>
                <w:rFonts w:ascii="Times New Roman" w:hAnsi="Times New Roman" w:cs="Times New Roman"/>
                <w:sz w:val="24"/>
                <w:szCs w:val="24"/>
              </w:rPr>
            </w:pPr>
            <w:r w:rsidRPr="00B8454D">
              <w:rPr>
                <w:rFonts w:ascii="Times New Roman" w:hAnsi="Times New Roman" w:cs="Times New Roman"/>
                <w:sz w:val="24"/>
                <w:szCs w:val="24"/>
              </w:rPr>
              <w:t>Фамилия, имя, отчество (последнее - при наличии) заявителя</w:t>
            </w:r>
          </w:p>
        </w:tc>
        <w:tc>
          <w:tcPr>
            <w:tcW w:w="2551" w:type="dxa"/>
          </w:tcPr>
          <w:p w:rsidR="00310B9B" w:rsidRPr="00B8454D" w:rsidRDefault="00310B9B">
            <w:pPr>
              <w:pStyle w:val="ConsPlusNormal"/>
              <w:jc w:val="center"/>
              <w:rPr>
                <w:rFonts w:ascii="Times New Roman" w:hAnsi="Times New Roman" w:cs="Times New Roman"/>
                <w:sz w:val="24"/>
                <w:szCs w:val="24"/>
              </w:rPr>
            </w:pPr>
            <w:r w:rsidRPr="00B8454D">
              <w:rPr>
                <w:rFonts w:ascii="Times New Roman" w:hAnsi="Times New Roman" w:cs="Times New Roman"/>
                <w:sz w:val="24"/>
                <w:szCs w:val="24"/>
              </w:rPr>
              <w:t>Контактные данные</w:t>
            </w:r>
          </w:p>
        </w:tc>
        <w:tc>
          <w:tcPr>
            <w:tcW w:w="3827" w:type="dxa"/>
          </w:tcPr>
          <w:p w:rsidR="00310B9B" w:rsidRPr="00B8454D" w:rsidRDefault="00310B9B">
            <w:pPr>
              <w:pStyle w:val="ConsPlusNormal"/>
              <w:jc w:val="center"/>
              <w:rPr>
                <w:rFonts w:ascii="Times New Roman" w:hAnsi="Times New Roman" w:cs="Times New Roman"/>
                <w:sz w:val="24"/>
                <w:szCs w:val="24"/>
              </w:rPr>
            </w:pPr>
            <w:r w:rsidRPr="00B8454D">
              <w:rPr>
                <w:rFonts w:ascii="Times New Roman" w:hAnsi="Times New Roman" w:cs="Times New Roman"/>
                <w:sz w:val="24"/>
                <w:szCs w:val="24"/>
              </w:rPr>
              <w:t>Дата выдачи копии нормативного правового акта, подпись заявителя</w:t>
            </w:r>
          </w:p>
        </w:tc>
      </w:tr>
      <w:tr w:rsidR="00310B9B" w:rsidRPr="005908B8" w:rsidTr="00E40DBC">
        <w:tc>
          <w:tcPr>
            <w:tcW w:w="567" w:type="dxa"/>
          </w:tcPr>
          <w:p w:rsidR="00310B9B" w:rsidRPr="00DA637D" w:rsidRDefault="00310B9B">
            <w:pPr>
              <w:pStyle w:val="ConsPlusNormal"/>
              <w:jc w:val="center"/>
              <w:rPr>
                <w:rFonts w:ascii="Times New Roman" w:hAnsi="Times New Roman" w:cs="Times New Roman"/>
                <w:sz w:val="24"/>
                <w:szCs w:val="24"/>
              </w:rPr>
            </w:pPr>
            <w:r w:rsidRPr="00DA637D">
              <w:rPr>
                <w:rFonts w:ascii="Times New Roman" w:hAnsi="Times New Roman" w:cs="Times New Roman"/>
                <w:sz w:val="24"/>
                <w:szCs w:val="24"/>
              </w:rPr>
              <w:t>1</w:t>
            </w:r>
          </w:p>
        </w:tc>
        <w:tc>
          <w:tcPr>
            <w:tcW w:w="4678" w:type="dxa"/>
          </w:tcPr>
          <w:p w:rsidR="00310B9B" w:rsidRPr="0003286A" w:rsidRDefault="00310B9B">
            <w:pPr>
              <w:pStyle w:val="ConsPlusNormal"/>
              <w:rPr>
                <w:rFonts w:ascii="Times New Roman" w:hAnsi="Times New Roman" w:cs="Times New Roman"/>
                <w:sz w:val="28"/>
                <w:szCs w:val="28"/>
              </w:rPr>
            </w:pPr>
          </w:p>
        </w:tc>
        <w:tc>
          <w:tcPr>
            <w:tcW w:w="4395" w:type="dxa"/>
          </w:tcPr>
          <w:p w:rsidR="00310B9B" w:rsidRPr="0003286A" w:rsidRDefault="00310B9B">
            <w:pPr>
              <w:pStyle w:val="ConsPlusNormal"/>
              <w:rPr>
                <w:rFonts w:ascii="Times New Roman" w:hAnsi="Times New Roman" w:cs="Times New Roman"/>
                <w:sz w:val="28"/>
                <w:szCs w:val="28"/>
              </w:rPr>
            </w:pPr>
          </w:p>
        </w:tc>
        <w:tc>
          <w:tcPr>
            <w:tcW w:w="2551" w:type="dxa"/>
          </w:tcPr>
          <w:p w:rsidR="00310B9B" w:rsidRPr="0003286A" w:rsidRDefault="00310B9B">
            <w:pPr>
              <w:pStyle w:val="ConsPlusNormal"/>
              <w:rPr>
                <w:rFonts w:ascii="Times New Roman" w:hAnsi="Times New Roman" w:cs="Times New Roman"/>
                <w:sz w:val="28"/>
                <w:szCs w:val="28"/>
              </w:rPr>
            </w:pPr>
          </w:p>
        </w:tc>
        <w:tc>
          <w:tcPr>
            <w:tcW w:w="3827" w:type="dxa"/>
          </w:tcPr>
          <w:p w:rsidR="00310B9B" w:rsidRPr="0003286A" w:rsidRDefault="00310B9B">
            <w:pPr>
              <w:pStyle w:val="ConsPlusNormal"/>
              <w:rPr>
                <w:rFonts w:ascii="Times New Roman" w:hAnsi="Times New Roman" w:cs="Times New Roman"/>
                <w:sz w:val="28"/>
                <w:szCs w:val="28"/>
              </w:rPr>
            </w:pPr>
          </w:p>
        </w:tc>
      </w:tr>
      <w:tr w:rsidR="00310B9B" w:rsidRPr="005908B8" w:rsidTr="00E40DBC">
        <w:tc>
          <w:tcPr>
            <w:tcW w:w="567" w:type="dxa"/>
          </w:tcPr>
          <w:p w:rsidR="00310B9B" w:rsidRPr="00DA637D" w:rsidRDefault="00310B9B">
            <w:pPr>
              <w:pStyle w:val="ConsPlusNormal"/>
              <w:jc w:val="center"/>
              <w:rPr>
                <w:rFonts w:ascii="Times New Roman" w:hAnsi="Times New Roman" w:cs="Times New Roman"/>
                <w:sz w:val="24"/>
                <w:szCs w:val="24"/>
              </w:rPr>
            </w:pPr>
            <w:r w:rsidRPr="00DA637D">
              <w:rPr>
                <w:rFonts w:ascii="Times New Roman" w:hAnsi="Times New Roman" w:cs="Times New Roman"/>
                <w:sz w:val="24"/>
                <w:szCs w:val="24"/>
              </w:rPr>
              <w:t>2</w:t>
            </w:r>
          </w:p>
        </w:tc>
        <w:tc>
          <w:tcPr>
            <w:tcW w:w="4678" w:type="dxa"/>
          </w:tcPr>
          <w:p w:rsidR="00310B9B" w:rsidRPr="0003286A" w:rsidRDefault="00310B9B">
            <w:pPr>
              <w:pStyle w:val="ConsPlusNormal"/>
              <w:rPr>
                <w:rFonts w:ascii="Times New Roman" w:hAnsi="Times New Roman" w:cs="Times New Roman"/>
                <w:sz w:val="28"/>
                <w:szCs w:val="28"/>
              </w:rPr>
            </w:pPr>
          </w:p>
        </w:tc>
        <w:tc>
          <w:tcPr>
            <w:tcW w:w="4395" w:type="dxa"/>
          </w:tcPr>
          <w:p w:rsidR="00310B9B" w:rsidRPr="0003286A" w:rsidRDefault="00310B9B">
            <w:pPr>
              <w:pStyle w:val="ConsPlusNormal"/>
              <w:rPr>
                <w:rFonts w:ascii="Times New Roman" w:hAnsi="Times New Roman" w:cs="Times New Roman"/>
                <w:sz w:val="28"/>
                <w:szCs w:val="28"/>
              </w:rPr>
            </w:pPr>
          </w:p>
        </w:tc>
        <w:tc>
          <w:tcPr>
            <w:tcW w:w="2551" w:type="dxa"/>
          </w:tcPr>
          <w:p w:rsidR="00310B9B" w:rsidRPr="0003286A" w:rsidRDefault="00310B9B">
            <w:pPr>
              <w:pStyle w:val="ConsPlusNormal"/>
              <w:rPr>
                <w:rFonts w:ascii="Times New Roman" w:hAnsi="Times New Roman" w:cs="Times New Roman"/>
                <w:sz w:val="28"/>
                <w:szCs w:val="28"/>
              </w:rPr>
            </w:pPr>
          </w:p>
        </w:tc>
        <w:tc>
          <w:tcPr>
            <w:tcW w:w="3827" w:type="dxa"/>
          </w:tcPr>
          <w:p w:rsidR="00310B9B" w:rsidRPr="0003286A" w:rsidRDefault="00310B9B">
            <w:pPr>
              <w:pStyle w:val="ConsPlusNormal"/>
              <w:rPr>
                <w:rFonts w:ascii="Times New Roman" w:hAnsi="Times New Roman" w:cs="Times New Roman"/>
                <w:sz w:val="28"/>
                <w:szCs w:val="28"/>
              </w:rPr>
            </w:pPr>
          </w:p>
        </w:tc>
      </w:tr>
      <w:tr w:rsidR="00310B9B" w:rsidRPr="005908B8" w:rsidTr="00E40DBC">
        <w:tc>
          <w:tcPr>
            <w:tcW w:w="567" w:type="dxa"/>
          </w:tcPr>
          <w:p w:rsidR="00310B9B" w:rsidRPr="00DA637D" w:rsidRDefault="00310B9B">
            <w:pPr>
              <w:pStyle w:val="ConsPlusNormal"/>
              <w:jc w:val="center"/>
              <w:rPr>
                <w:rFonts w:ascii="Times New Roman" w:hAnsi="Times New Roman" w:cs="Times New Roman"/>
                <w:sz w:val="24"/>
                <w:szCs w:val="24"/>
              </w:rPr>
            </w:pPr>
            <w:r w:rsidRPr="00DA637D">
              <w:rPr>
                <w:rFonts w:ascii="Times New Roman" w:hAnsi="Times New Roman" w:cs="Times New Roman"/>
                <w:sz w:val="24"/>
                <w:szCs w:val="24"/>
              </w:rPr>
              <w:t>3</w:t>
            </w:r>
          </w:p>
        </w:tc>
        <w:tc>
          <w:tcPr>
            <w:tcW w:w="4678" w:type="dxa"/>
          </w:tcPr>
          <w:p w:rsidR="00310B9B" w:rsidRPr="0003286A" w:rsidRDefault="00310B9B">
            <w:pPr>
              <w:pStyle w:val="ConsPlusNormal"/>
              <w:rPr>
                <w:rFonts w:ascii="Times New Roman" w:hAnsi="Times New Roman" w:cs="Times New Roman"/>
                <w:sz w:val="28"/>
                <w:szCs w:val="28"/>
              </w:rPr>
            </w:pPr>
          </w:p>
        </w:tc>
        <w:tc>
          <w:tcPr>
            <w:tcW w:w="4395" w:type="dxa"/>
          </w:tcPr>
          <w:p w:rsidR="00310B9B" w:rsidRPr="0003286A" w:rsidRDefault="00310B9B">
            <w:pPr>
              <w:pStyle w:val="ConsPlusNormal"/>
              <w:rPr>
                <w:rFonts w:ascii="Times New Roman" w:hAnsi="Times New Roman" w:cs="Times New Roman"/>
                <w:sz w:val="28"/>
                <w:szCs w:val="28"/>
              </w:rPr>
            </w:pPr>
          </w:p>
        </w:tc>
        <w:tc>
          <w:tcPr>
            <w:tcW w:w="2551" w:type="dxa"/>
          </w:tcPr>
          <w:p w:rsidR="00310B9B" w:rsidRPr="0003286A" w:rsidRDefault="00310B9B">
            <w:pPr>
              <w:pStyle w:val="ConsPlusNormal"/>
              <w:rPr>
                <w:rFonts w:ascii="Times New Roman" w:hAnsi="Times New Roman" w:cs="Times New Roman"/>
                <w:sz w:val="28"/>
                <w:szCs w:val="28"/>
              </w:rPr>
            </w:pPr>
          </w:p>
        </w:tc>
        <w:tc>
          <w:tcPr>
            <w:tcW w:w="3827" w:type="dxa"/>
          </w:tcPr>
          <w:p w:rsidR="00310B9B" w:rsidRPr="0003286A" w:rsidRDefault="00310B9B">
            <w:pPr>
              <w:pStyle w:val="ConsPlusNormal"/>
              <w:rPr>
                <w:rFonts w:ascii="Times New Roman" w:hAnsi="Times New Roman" w:cs="Times New Roman"/>
                <w:sz w:val="28"/>
                <w:szCs w:val="28"/>
              </w:rPr>
            </w:pPr>
          </w:p>
        </w:tc>
      </w:tr>
    </w:tbl>
    <w:p w:rsidR="00310B9B" w:rsidRPr="0003286A" w:rsidRDefault="00310B9B">
      <w:pPr>
        <w:pStyle w:val="ConsPlusNormal"/>
        <w:ind w:firstLine="540"/>
        <w:jc w:val="both"/>
        <w:rPr>
          <w:rFonts w:ascii="Times New Roman" w:hAnsi="Times New Roman" w:cs="Times New Roman"/>
          <w:sz w:val="28"/>
          <w:szCs w:val="28"/>
        </w:rPr>
      </w:pPr>
    </w:p>
    <w:p w:rsidR="00310B9B" w:rsidRPr="0003286A" w:rsidRDefault="00310B9B">
      <w:pPr>
        <w:pStyle w:val="ConsPlusNormal"/>
        <w:ind w:firstLine="540"/>
        <w:jc w:val="both"/>
        <w:rPr>
          <w:rFonts w:ascii="Times New Roman" w:hAnsi="Times New Roman" w:cs="Times New Roman"/>
          <w:sz w:val="28"/>
          <w:szCs w:val="28"/>
        </w:rPr>
      </w:pPr>
    </w:p>
    <w:p w:rsidR="00310B9B" w:rsidRPr="0003286A" w:rsidRDefault="00310B9B">
      <w:pPr>
        <w:rPr>
          <w:rFonts w:ascii="Times New Roman" w:hAnsi="Times New Roman" w:cs="Times New Roman"/>
          <w:sz w:val="28"/>
          <w:szCs w:val="28"/>
        </w:rPr>
      </w:pPr>
    </w:p>
    <w:sectPr w:rsidR="00310B9B" w:rsidRPr="0003286A" w:rsidSect="00DA637D">
      <w:pgSz w:w="16838" w:h="11905" w:orient="landscape"/>
      <w:pgMar w:top="1276" w:right="1134" w:bottom="850"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5549"/>
    <w:multiLevelType w:val="multilevel"/>
    <w:tmpl w:val="26FC5549"/>
    <w:lvl w:ilvl="0">
      <w:start w:val="1"/>
      <w:numFmt w:val="decimal"/>
      <w:suff w:val="space"/>
      <w:lvlText w:val="%1."/>
      <w:lvlJc w:val="left"/>
    </w:lvl>
    <w:lvl w:ilvl="1">
      <w:start w:val="1"/>
      <w:numFmt w:val="decimal"/>
      <w:suff w:val="space"/>
      <w:lvlText w:val="%1.%2."/>
      <w:lvlJc w:val="left"/>
      <w:pPr>
        <w:ind w:left="4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B3"/>
    <w:rsid w:val="0003286A"/>
    <w:rsid w:val="00056472"/>
    <w:rsid w:val="00061104"/>
    <w:rsid w:val="00084713"/>
    <w:rsid w:val="000A2C08"/>
    <w:rsid w:val="000E1274"/>
    <w:rsid w:val="000E5B52"/>
    <w:rsid w:val="00113973"/>
    <w:rsid w:val="00126527"/>
    <w:rsid w:val="00127A17"/>
    <w:rsid w:val="0016251B"/>
    <w:rsid w:val="001659B5"/>
    <w:rsid w:val="001713D5"/>
    <w:rsid w:val="00180AA6"/>
    <w:rsid w:val="001813B3"/>
    <w:rsid w:val="001902AE"/>
    <w:rsid w:val="00191BFC"/>
    <w:rsid w:val="001C64CD"/>
    <w:rsid w:val="001F55C6"/>
    <w:rsid w:val="00231214"/>
    <w:rsid w:val="00271C06"/>
    <w:rsid w:val="002C5129"/>
    <w:rsid w:val="002D215D"/>
    <w:rsid w:val="002D37D6"/>
    <w:rsid w:val="002D5278"/>
    <w:rsid w:val="00310B9B"/>
    <w:rsid w:val="00312FA4"/>
    <w:rsid w:val="003800B2"/>
    <w:rsid w:val="00380E3E"/>
    <w:rsid w:val="003912E5"/>
    <w:rsid w:val="00391377"/>
    <w:rsid w:val="00396E7A"/>
    <w:rsid w:val="003B7284"/>
    <w:rsid w:val="003C535B"/>
    <w:rsid w:val="003F3020"/>
    <w:rsid w:val="004202FC"/>
    <w:rsid w:val="004237F6"/>
    <w:rsid w:val="0044047B"/>
    <w:rsid w:val="00440D0A"/>
    <w:rsid w:val="004641E1"/>
    <w:rsid w:val="00475EB2"/>
    <w:rsid w:val="00496D81"/>
    <w:rsid w:val="004A0DF9"/>
    <w:rsid w:val="004C4180"/>
    <w:rsid w:val="004C556C"/>
    <w:rsid w:val="005302F8"/>
    <w:rsid w:val="0056455A"/>
    <w:rsid w:val="00566677"/>
    <w:rsid w:val="00572FF9"/>
    <w:rsid w:val="0058326D"/>
    <w:rsid w:val="00584146"/>
    <w:rsid w:val="005907C7"/>
    <w:rsid w:val="005908B8"/>
    <w:rsid w:val="005A3516"/>
    <w:rsid w:val="005A4C82"/>
    <w:rsid w:val="00611427"/>
    <w:rsid w:val="006163BB"/>
    <w:rsid w:val="0061716D"/>
    <w:rsid w:val="00622CB5"/>
    <w:rsid w:val="006530D7"/>
    <w:rsid w:val="00681FC2"/>
    <w:rsid w:val="00684D0B"/>
    <w:rsid w:val="006A49FE"/>
    <w:rsid w:val="006A7606"/>
    <w:rsid w:val="006E505B"/>
    <w:rsid w:val="00700C52"/>
    <w:rsid w:val="00707CA2"/>
    <w:rsid w:val="00716C1C"/>
    <w:rsid w:val="00752732"/>
    <w:rsid w:val="00760407"/>
    <w:rsid w:val="00793175"/>
    <w:rsid w:val="007F0DA5"/>
    <w:rsid w:val="007F3C75"/>
    <w:rsid w:val="00813D12"/>
    <w:rsid w:val="008146DC"/>
    <w:rsid w:val="008160E6"/>
    <w:rsid w:val="008164FE"/>
    <w:rsid w:val="00864B11"/>
    <w:rsid w:val="00877D5A"/>
    <w:rsid w:val="008A1A7F"/>
    <w:rsid w:val="008B6F48"/>
    <w:rsid w:val="008C0D3B"/>
    <w:rsid w:val="008C67DE"/>
    <w:rsid w:val="008F1795"/>
    <w:rsid w:val="008F7DCF"/>
    <w:rsid w:val="00902544"/>
    <w:rsid w:val="00907C12"/>
    <w:rsid w:val="00930A36"/>
    <w:rsid w:val="009451E2"/>
    <w:rsid w:val="009556F0"/>
    <w:rsid w:val="009A62C7"/>
    <w:rsid w:val="009B6627"/>
    <w:rsid w:val="009C015E"/>
    <w:rsid w:val="009E00B6"/>
    <w:rsid w:val="00A00C8F"/>
    <w:rsid w:val="00A4423C"/>
    <w:rsid w:val="00A832FA"/>
    <w:rsid w:val="00AA1D20"/>
    <w:rsid w:val="00AA2370"/>
    <w:rsid w:val="00AC1DD4"/>
    <w:rsid w:val="00B46990"/>
    <w:rsid w:val="00B52E78"/>
    <w:rsid w:val="00B678F5"/>
    <w:rsid w:val="00B8454D"/>
    <w:rsid w:val="00BB7314"/>
    <w:rsid w:val="00BD3BE8"/>
    <w:rsid w:val="00BE19C3"/>
    <w:rsid w:val="00BF44F0"/>
    <w:rsid w:val="00C03862"/>
    <w:rsid w:val="00C77B55"/>
    <w:rsid w:val="00C8206C"/>
    <w:rsid w:val="00CA013B"/>
    <w:rsid w:val="00CB01CD"/>
    <w:rsid w:val="00CB0A05"/>
    <w:rsid w:val="00CC1168"/>
    <w:rsid w:val="00CE0CF1"/>
    <w:rsid w:val="00CF37B8"/>
    <w:rsid w:val="00D26488"/>
    <w:rsid w:val="00D26C49"/>
    <w:rsid w:val="00D36427"/>
    <w:rsid w:val="00D548C8"/>
    <w:rsid w:val="00D622F5"/>
    <w:rsid w:val="00D8144C"/>
    <w:rsid w:val="00D96690"/>
    <w:rsid w:val="00DA637D"/>
    <w:rsid w:val="00E07A13"/>
    <w:rsid w:val="00E14C55"/>
    <w:rsid w:val="00E21E8F"/>
    <w:rsid w:val="00E40DBC"/>
    <w:rsid w:val="00E970DF"/>
    <w:rsid w:val="00EE412E"/>
    <w:rsid w:val="00EE45F7"/>
    <w:rsid w:val="00F2696C"/>
    <w:rsid w:val="00F4009D"/>
    <w:rsid w:val="00F5102B"/>
    <w:rsid w:val="00F57B31"/>
    <w:rsid w:val="00F62D90"/>
    <w:rsid w:val="00F642E6"/>
    <w:rsid w:val="00F80BE9"/>
    <w:rsid w:val="00F9119B"/>
    <w:rsid w:val="00FB45C3"/>
    <w:rsid w:val="00FC60AA"/>
    <w:rsid w:val="00FE04C2"/>
    <w:rsid w:val="00FF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6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13B3"/>
    <w:pPr>
      <w:widowControl w:val="0"/>
      <w:autoSpaceDE w:val="0"/>
      <w:autoSpaceDN w:val="0"/>
    </w:pPr>
    <w:rPr>
      <w:rFonts w:eastAsia="Times New Roman" w:cs="Calibri"/>
    </w:rPr>
  </w:style>
  <w:style w:type="paragraph" w:customStyle="1" w:styleId="ConsPlusNonformat">
    <w:name w:val="ConsPlusNonformat"/>
    <w:uiPriority w:val="99"/>
    <w:rsid w:val="001813B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813B3"/>
    <w:pPr>
      <w:widowControl w:val="0"/>
      <w:autoSpaceDE w:val="0"/>
      <w:autoSpaceDN w:val="0"/>
    </w:pPr>
    <w:rPr>
      <w:rFonts w:eastAsia="Times New Roman" w:cs="Calibri"/>
      <w:b/>
      <w:bCs/>
    </w:rPr>
  </w:style>
  <w:style w:type="paragraph" w:customStyle="1" w:styleId="ConsPlusCell">
    <w:name w:val="ConsPlusCell"/>
    <w:uiPriority w:val="99"/>
    <w:rsid w:val="001813B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813B3"/>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813B3"/>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813B3"/>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1813B3"/>
    <w:pPr>
      <w:widowControl w:val="0"/>
      <w:autoSpaceDE w:val="0"/>
      <w:autoSpaceDN w:val="0"/>
    </w:pPr>
    <w:rPr>
      <w:rFonts w:ascii="Arial" w:eastAsia="Times New Roman" w:hAnsi="Arial" w:cs="Arial"/>
      <w:sz w:val="20"/>
      <w:szCs w:val="20"/>
    </w:rPr>
  </w:style>
  <w:style w:type="character" w:styleId="a3">
    <w:name w:val="Hyperlink"/>
    <w:basedOn w:val="a0"/>
    <w:uiPriority w:val="99"/>
    <w:semiHidden/>
    <w:rsid w:val="003B7284"/>
    <w:rPr>
      <w:color w:val="0000FF"/>
      <w:u w:val="single"/>
    </w:rPr>
  </w:style>
  <w:style w:type="table" w:styleId="a4">
    <w:name w:val="Table Grid"/>
    <w:basedOn w:val="a1"/>
    <w:locked/>
    <w:rsid w:val="005832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23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7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6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13B3"/>
    <w:pPr>
      <w:widowControl w:val="0"/>
      <w:autoSpaceDE w:val="0"/>
      <w:autoSpaceDN w:val="0"/>
    </w:pPr>
    <w:rPr>
      <w:rFonts w:eastAsia="Times New Roman" w:cs="Calibri"/>
    </w:rPr>
  </w:style>
  <w:style w:type="paragraph" w:customStyle="1" w:styleId="ConsPlusNonformat">
    <w:name w:val="ConsPlusNonformat"/>
    <w:uiPriority w:val="99"/>
    <w:rsid w:val="001813B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813B3"/>
    <w:pPr>
      <w:widowControl w:val="0"/>
      <w:autoSpaceDE w:val="0"/>
      <w:autoSpaceDN w:val="0"/>
    </w:pPr>
    <w:rPr>
      <w:rFonts w:eastAsia="Times New Roman" w:cs="Calibri"/>
      <w:b/>
      <w:bCs/>
    </w:rPr>
  </w:style>
  <w:style w:type="paragraph" w:customStyle="1" w:styleId="ConsPlusCell">
    <w:name w:val="ConsPlusCell"/>
    <w:uiPriority w:val="99"/>
    <w:rsid w:val="001813B3"/>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813B3"/>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813B3"/>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813B3"/>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1813B3"/>
    <w:pPr>
      <w:widowControl w:val="0"/>
      <w:autoSpaceDE w:val="0"/>
      <w:autoSpaceDN w:val="0"/>
    </w:pPr>
    <w:rPr>
      <w:rFonts w:ascii="Arial" w:eastAsia="Times New Roman" w:hAnsi="Arial" w:cs="Arial"/>
      <w:sz w:val="20"/>
      <w:szCs w:val="20"/>
    </w:rPr>
  </w:style>
  <w:style w:type="character" w:styleId="a3">
    <w:name w:val="Hyperlink"/>
    <w:basedOn w:val="a0"/>
    <w:uiPriority w:val="99"/>
    <w:semiHidden/>
    <w:rsid w:val="003B7284"/>
    <w:rPr>
      <w:color w:val="0000FF"/>
      <w:u w:val="single"/>
    </w:rPr>
  </w:style>
  <w:style w:type="table" w:styleId="a4">
    <w:name w:val="Table Grid"/>
    <w:basedOn w:val="a1"/>
    <w:locked/>
    <w:rsid w:val="005832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237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7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EED61EDD05873023712EE81BABB1817F3E616CECFD82ECA3F0F09FF7m1r2B" TargetMode="External"/><Relationship Id="rId13" Type="http://schemas.openxmlformats.org/officeDocument/2006/relationships/hyperlink" Target="consultantplus://offline/ref=1DEED61EDD05873023712EE81BABB1817C3A686EEEFC82ECA3F0F09FF7m1r2B" TargetMode="External"/><Relationship Id="rId18" Type="http://schemas.openxmlformats.org/officeDocument/2006/relationships/hyperlink" Target="consultantplus://offline/ref=1A6F18630EE74EF2A420E65BBB1D3BE683BFD387641F07AFE48A73EDB8n8rCB" TargetMode="External"/><Relationship Id="rId3" Type="http://schemas.microsoft.com/office/2007/relationships/stylesWithEffects" Target="stylesWithEffects.xml"/><Relationship Id="rId21" Type="http://schemas.openxmlformats.org/officeDocument/2006/relationships/hyperlink" Target="consultantplus://offline/ref=1A6F18630EE74EF2A420E65BBB1D3BE680B9D083601A07AFE48A73EDB8n8rCB" TargetMode="External"/><Relationship Id="rId7" Type="http://schemas.openxmlformats.org/officeDocument/2006/relationships/hyperlink" Target="consultantplus://offline/ref=1DEED61EDD05873023712EE81BABB1817F3F6169E6F182ECA3F0F09FF7m1r2B" TargetMode="External"/><Relationship Id="rId12" Type="http://schemas.openxmlformats.org/officeDocument/2006/relationships/hyperlink" Target="consultantplus://offline/ref=1DEED61EDD05873023712EE81BABB1817F3E6061EDF582ECA3F0F09FF7m1r2B" TargetMode="External"/><Relationship Id="rId17" Type="http://schemas.openxmlformats.org/officeDocument/2006/relationships/hyperlink" Target="consultantplus://offline/ref=1A6F18630EE74EF2A420E65BBB1D3BE680BBD082621C07AFE48A73EDB8n8rC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DEED61EDD05873023712EE81BABB1817C3B6469E7F682ECA3F0F09FF7m1r2B" TargetMode="External"/><Relationship Id="rId20" Type="http://schemas.openxmlformats.org/officeDocument/2006/relationships/hyperlink" Target="consultantplus://offline/ref=1A6F18630EE74EF2A420F856AD7165EF8BB28E8F651B08FBB1D528B0EF85498BnBr1B"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DEED61EDD05873023712EE81BABB1817F3F6068EBF282ECA3F0F09FF7m1r2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EED61EDD05873023712EE81BABB1817C3F666DE9FD82ECA3F0F09FF7m1r2B" TargetMode="External"/><Relationship Id="rId23" Type="http://schemas.openxmlformats.org/officeDocument/2006/relationships/hyperlink" Target="consultantplus://offline/ref=1A6F18630EE74EF2A420E65BBB1D3BE680B9D187631407AFE48A73EDB88C43DCF6C719nBr0B" TargetMode="External"/><Relationship Id="rId10" Type="http://schemas.openxmlformats.org/officeDocument/2006/relationships/hyperlink" Target="consultantplus://offline/ref=1DEED61EDD05873023712EE81BABB1817F3F6169E6F182ECA3F0F09FF7m1r2B" TargetMode="External"/><Relationship Id="rId19" Type="http://schemas.openxmlformats.org/officeDocument/2006/relationships/hyperlink" Target="consultantplus://offline/ref=1A6F18630EE74EF2A420F94EBE1D3BE683BAD88569175AA5ECD37FEFnBrFB" TargetMode="External"/><Relationship Id="rId4" Type="http://schemas.openxmlformats.org/officeDocument/2006/relationships/settings" Target="settings.xml"/><Relationship Id="rId9" Type="http://schemas.openxmlformats.org/officeDocument/2006/relationships/hyperlink" Target="consultantplus://offline/ref=1DEED61EDD05873023712EE81BABB1817F3F696AEFFC82ECA3F0F09FF7m1r2B" TargetMode="External"/><Relationship Id="rId14" Type="http://schemas.openxmlformats.org/officeDocument/2006/relationships/hyperlink" Target="consultantplus://offline/ref=1DEED61EDD05873023712EE81BABB1817F3F6968EDF382ECA3F0F09FF7m1r2B" TargetMode="External"/><Relationship Id="rId22" Type="http://schemas.openxmlformats.org/officeDocument/2006/relationships/hyperlink" Target="consultantplus://offline/ref=1A6F18630EE74EF2A420E65BBB1D3BE680B9D187631407AFE48A73EDB88C43DCF6C719nBr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8038</Words>
  <Characters>45821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АГНОиПНО</Company>
  <LinksUpToDate>false</LinksUpToDate>
  <CharactersWithSpaces>53752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Полещук Павел Александрович</dc:creator>
  <cp:lastModifiedBy>Багрий Мария Афанасьевна</cp:lastModifiedBy>
  <cp:revision>2</cp:revision>
  <cp:lastPrinted>2017-09-11T09:11:00Z</cp:lastPrinted>
  <dcterms:created xsi:type="dcterms:W3CDTF">2025-05-13T06:07:00Z</dcterms:created>
  <dcterms:modified xsi:type="dcterms:W3CDTF">2025-05-13T06:07:00Z</dcterms:modified>
</cp:coreProperties>
</file>