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56F2A" w14:textId="77777777" w:rsidR="00676A96" w:rsidRPr="00C078B1" w:rsidRDefault="00676A96" w:rsidP="00676A96">
      <w:pPr>
        <w:keepNext/>
        <w:keepLines/>
        <w:shd w:val="clear" w:color="auto" w:fill="FFFFFF"/>
        <w:suppressAutoHyphens/>
        <w:ind w:firstLine="709"/>
        <w:contextualSpacing/>
        <w:jc w:val="center"/>
        <w:rPr>
          <w:b/>
          <w:bCs/>
          <w:noProof/>
          <w:sz w:val="28"/>
          <w:szCs w:val="28"/>
        </w:rPr>
      </w:pPr>
      <w:bookmarkStart w:id="0" w:name="OLE_LINK1"/>
      <w:bookmarkStart w:id="1" w:name="OLE_LINK2"/>
      <w:bookmarkStart w:id="2" w:name="OLE_LINK3"/>
      <w:bookmarkStart w:id="3" w:name="OLE_LINK4"/>
    </w:p>
    <w:p w14:paraId="730676F8" w14:textId="77777777" w:rsidR="00676A96" w:rsidRPr="00C078B1" w:rsidRDefault="00676A96" w:rsidP="00676A96">
      <w:pPr>
        <w:ind w:firstLine="709"/>
        <w:jc w:val="center"/>
        <w:rPr>
          <w:sz w:val="28"/>
          <w:szCs w:val="28"/>
        </w:rPr>
      </w:pPr>
      <w:r w:rsidRPr="00C078B1">
        <w:rPr>
          <w:noProof/>
          <w:sz w:val="28"/>
          <w:szCs w:val="28"/>
        </w:rPr>
        <w:drawing>
          <wp:inline distT="0" distB="0" distL="0" distR="0" wp14:anchorId="4CEDDAA0" wp14:editId="5BE91121">
            <wp:extent cx="670560" cy="739140"/>
            <wp:effectExtent l="0" t="0" r="0" b="381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F0AB1" w14:textId="77777777" w:rsidR="00676A96" w:rsidRPr="00C078B1" w:rsidRDefault="00676A96" w:rsidP="00676A96">
      <w:pPr>
        <w:ind w:firstLine="540"/>
        <w:jc w:val="center"/>
        <w:rPr>
          <w:b/>
          <w:sz w:val="28"/>
          <w:szCs w:val="28"/>
        </w:rPr>
      </w:pPr>
      <w:r w:rsidRPr="00C078B1">
        <w:rPr>
          <w:b/>
          <w:sz w:val="28"/>
          <w:szCs w:val="28"/>
        </w:rPr>
        <w:t>СОВЕТ ДЕПУТАТОВ ЧЕРЕПАНОВСКОГО РАЙОНА</w:t>
      </w:r>
    </w:p>
    <w:p w14:paraId="0E1A1939" w14:textId="77777777" w:rsidR="00676A96" w:rsidRPr="00C078B1" w:rsidRDefault="00676A96" w:rsidP="00676A96">
      <w:pPr>
        <w:ind w:firstLine="540"/>
        <w:jc w:val="center"/>
        <w:rPr>
          <w:b/>
          <w:sz w:val="28"/>
          <w:szCs w:val="28"/>
        </w:rPr>
      </w:pPr>
      <w:r w:rsidRPr="00C078B1">
        <w:rPr>
          <w:b/>
          <w:sz w:val="28"/>
          <w:szCs w:val="28"/>
        </w:rPr>
        <w:t>НОВОСИБИРСКОЙ ОБЛАСТИ</w:t>
      </w:r>
    </w:p>
    <w:p w14:paraId="1A4648EC" w14:textId="77777777" w:rsidR="00676A96" w:rsidRPr="00C078B1" w:rsidRDefault="00676A96" w:rsidP="00676A96">
      <w:pPr>
        <w:ind w:firstLine="540"/>
        <w:jc w:val="center"/>
        <w:rPr>
          <w:b/>
          <w:sz w:val="28"/>
          <w:szCs w:val="28"/>
        </w:rPr>
      </w:pPr>
      <w:r w:rsidRPr="00C078B1">
        <w:rPr>
          <w:b/>
          <w:sz w:val="28"/>
          <w:szCs w:val="28"/>
        </w:rPr>
        <w:t>(четвертого созыва)</w:t>
      </w:r>
    </w:p>
    <w:p w14:paraId="15683577" w14:textId="77777777" w:rsidR="00676A96" w:rsidRPr="00C078B1" w:rsidRDefault="00676A96" w:rsidP="00676A96">
      <w:pPr>
        <w:ind w:firstLine="540"/>
        <w:jc w:val="center"/>
        <w:rPr>
          <w:b/>
          <w:sz w:val="28"/>
          <w:szCs w:val="28"/>
        </w:rPr>
      </w:pPr>
    </w:p>
    <w:p w14:paraId="59D7E4C1" w14:textId="77777777" w:rsidR="00676A96" w:rsidRPr="00C078B1" w:rsidRDefault="00676A96" w:rsidP="00676A96">
      <w:pPr>
        <w:ind w:firstLine="540"/>
        <w:jc w:val="center"/>
        <w:rPr>
          <w:b/>
          <w:sz w:val="28"/>
          <w:szCs w:val="28"/>
        </w:rPr>
      </w:pPr>
      <w:proofErr w:type="gramStart"/>
      <w:r w:rsidRPr="00C078B1">
        <w:rPr>
          <w:b/>
          <w:sz w:val="28"/>
          <w:szCs w:val="28"/>
        </w:rPr>
        <w:t>Р</w:t>
      </w:r>
      <w:proofErr w:type="gramEnd"/>
      <w:r w:rsidRPr="00C078B1">
        <w:rPr>
          <w:b/>
          <w:sz w:val="28"/>
          <w:szCs w:val="28"/>
        </w:rPr>
        <w:t xml:space="preserve"> Е Ш Е Н И Е</w:t>
      </w:r>
    </w:p>
    <w:p w14:paraId="4A6FA7BD" w14:textId="74EAFDD1" w:rsidR="00676A96" w:rsidRPr="00C078B1" w:rsidRDefault="00676A96" w:rsidP="00676A96">
      <w:pPr>
        <w:ind w:firstLine="540"/>
        <w:jc w:val="center"/>
        <w:rPr>
          <w:b/>
          <w:sz w:val="28"/>
          <w:szCs w:val="28"/>
        </w:rPr>
      </w:pPr>
      <w:r w:rsidRPr="00C078B1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48</w:t>
      </w:r>
      <w:r w:rsidRPr="00C078B1">
        <w:rPr>
          <w:b/>
          <w:sz w:val="28"/>
          <w:szCs w:val="28"/>
        </w:rPr>
        <w:t>-я сессия)</w:t>
      </w:r>
    </w:p>
    <w:p w14:paraId="3882DF84" w14:textId="77777777" w:rsidR="00676A96" w:rsidRPr="00C078B1" w:rsidRDefault="00676A96" w:rsidP="00676A96">
      <w:pPr>
        <w:ind w:hanging="142"/>
        <w:jc w:val="center"/>
        <w:rPr>
          <w:b/>
          <w:sz w:val="28"/>
          <w:szCs w:val="28"/>
        </w:rPr>
      </w:pPr>
    </w:p>
    <w:p w14:paraId="49911763" w14:textId="6B8C1301" w:rsidR="00D61343" w:rsidRDefault="00D61343" w:rsidP="00676A96">
      <w:pPr>
        <w:jc w:val="both"/>
        <w:rPr>
          <w:sz w:val="28"/>
          <w:szCs w:val="28"/>
        </w:rPr>
      </w:pPr>
      <w:bookmarkStart w:id="4" w:name="_GoBack"/>
      <w:bookmarkEnd w:id="4"/>
    </w:p>
    <w:p w14:paraId="0FC5AD56" w14:textId="7353A920" w:rsidR="00676A96" w:rsidRPr="00C078B1" w:rsidRDefault="00D61343" w:rsidP="00676A96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676A96" w:rsidRPr="00C078B1">
        <w:rPr>
          <w:sz w:val="28"/>
          <w:szCs w:val="28"/>
        </w:rPr>
        <w:t>.07.202</w:t>
      </w:r>
      <w:r w:rsidR="00044BFF">
        <w:rPr>
          <w:sz w:val="28"/>
          <w:szCs w:val="28"/>
        </w:rPr>
        <w:t>5</w:t>
      </w:r>
      <w:r w:rsidR="00676A96" w:rsidRPr="00C078B1">
        <w:rPr>
          <w:sz w:val="28"/>
          <w:szCs w:val="28"/>
        </w:rPr>
        <w:tab/>
      </w:r>
      <w:r w:rsidR="00676A96" w:rsidRPr="00C078B1">
        <w:rPr>
          <w:sz w:val="28"/>
          <w:szCs w:val="28"/>
        </w:rPr>
        <w:tab/>
        <w:t xml:space="preserve">                               г. Черепаново</w:t>
      </w:r>
      <w:r w:rsidR="00676A96" w:rsidRPr="00C078B1">
        <w:rPr>
          <w:sz w:val="28"/>
          <w:szCs w:val="28"/>
        </w:rPr>
        <w:tab/>
      </w:r>
      <w:r w:rsidR="00676A96" w:rsidRPr="00C078B1">
        <w:rPr>
          <w:sz w:val="28"/>
          <w:szCs w:val="28"/>
        </w:rPr>
        <w:tab/>
        <w:t xml:space="preserve">                              </w:t>
      </w:r>
      <w:r w:rsidR="00F21333">
        <w:rPr>
          <w:sz w:val="28"/>
          <w:szCs w:val="28"/>
        </w:rPr>
        <w:t>№1</w:t>
      </w:r>
      <w:r w:rsidR="00676A96">
        <w:rPr>
          <w:sz w:val="28"/>
          <w:szCs w:val="28"/>
        </w:rPr>
        <w:t xml:space="preserve">            </w:t>
      </w:r>
    </w:p>
    <w:p w14:paraId="2D9782AD" w14:textId="77777777" w:rsidR="00676A96" w:rsidRPr="00C078B1" w:rsidRDefault="00676A96" w:rsidP="00676A96">
      <w:pPr>
        <w:ind w:firstLine="709"/>
        <w:jc w:val="both"/>
        <w:rPr>
          <w:sz w:val="28"/>
          <w:szCs w:val="28"/>
        </w:rPr>
      </w:pPr>
    </w:p>
    <w:p w14:paraId="287CF6CC" w14:textId="0AD0D97E" w:rsidR="00676A96" w:rsidRPr="00C078B1" w:rsidRDefault="00676A96" w:rsidP="00676A96">
      <w:pPr>
        <w:ind w:firstLine="709"/>
        <w:jc w:val="center"/>
        <w:rPr>
          <w:sz w:val="28"/>
          <w:szCs w:val="28"/>
        </w:rPr>
      </w:pPr>
      <w:r w:rsidRPr="00C078B1">
        <w:rPr>
          <w:sz w:val="28"/>
          <w:szCs w:val="28"/>
        </w:rPr>
        <w:t>Об итогах выполнения прогноза социально – экономического развития Черепановского райо</w:t>
      </w:r>
      <w:r>
        <w:rPr>
          <w:sz w:val="28"/>
          <w:szCs w:val="28"/>
        </w:rPr>
        <w:t xml:space="preserve">на Новосибирской области за 2024 </w:t>
      </w:r>
      <w:r w:rsidRPr="00C078B1">
        <w:rPr>
          <w:sz w:val="28"/>
          <w:szCs w:val="28"/>
        </w:rPr>
        <w:t xml:space="preserve">год </w:t>
      </w:r>
    </w:p>
    <w:p w14:paraId="5D14C2AE" w14:textId="77777777" w:rsidR="00676A96" w:rsidRPr="00C078B1" w:rsidRDefault="00676A96" w:rsidP="00676A96">
      <w:pPr>
        <w:ind w:firstLine="540"/>
        <w:jc w:val="center"/>
        <w:rPr>
          <w:sz w:val="28"/>
          <w:szCs w:val="28"/>
        </w:rPr>
      </w:pPr>
    </w:p>
    <w:p w14:paraId="007D6D7F" w14:textId="77777777" w:rsidR="00676A96" w:rsidRPr="00C078B1" w:rsidRDefault="00676A96" w:rsidP="00676A96">
      <w:pPr>
        <w:ind w:firstLine="540"/>
        <w:jc w:val="center"/>
        <w:rPr>
          <w:sz w:val="28"/>
          <w:szCs w:val="28"/>
        </w:rPr>
      </w:pPr>
    </w:p>
    <w:p w14:paraId="66DE6445" w14:textId="77777777" w:rsidR="00676A96" w:rsidRDefault="00676A96" w:rsidP="00676A96">
      <w:pPr>
        <w:ind w:firstLine="709"/>
        <w:jc w:val="both"/>
        <w:rPr>
          <w:sz w:val="28"/>
          <w:szCs w:val="28"/>
        </w:rPr>
      </w:pPr>
      <w:r w:rsidRPr="00C078B1">
        <w:rPr>
          <w:sz w:val="28"/>
          <w:szCs w:val="28"/>
        </w:rPr>
        <w:t xml:space="preserve">      Заслушав и обсудив информацию об</w:t>
      </w:r>
      <w:r>
        <w:rPr>
          <w:sz w:val="28"/>
          <w:szCs w:val="28"/>
        </w:rPr>
        <w:t xml:space="preserve"> итогах выполнения прогноза </w:t>
      </w:r>
    </w:p>
    <w:p w14:paraId="7CB9A1AD" w14:textId="78B93B77" w:rsidR="00676A96" w:rsidRPr="00C078B1" w:rsidRDefault="00676A96" w:rsidP="00676A96">
      <w:pPr>
        <w:ind w:firstLine="709"/>
        <w:jc w:val="both"/>
        <w:rPr>
          <w:bCs/>
          <w:kern w:val="36"/>
          <w:sz w:val="28"/>
          <w:szCs w:val="28"/>
        </w:rPr>
      </w:pPr>
      <w:r>
        <w:rPr>
          <w:sz w:val="28"/>
          <w:szCs w:val="28"/>
        </w:rPr>
        <w:t>соци</w:t>
      </w:r>
      <w:r w:rsidRPr="00C078B1">
        <w:rPr>
          <w:sz w:val="28"/>
          <w:szCs w:val="28"/>
        </w:rPr>
        <w:t>ально – экономического развития Черепановского района Новосибирской области за 20</w:t>
      </w:r>
      <w:r>
        <w:rPr>
          <w:sz w:val="28"/>
          <w:szCs w:val="28"/>
        </w:rPr>
        <w:t>24</w:t>
      </w:r>
      <w:r w:rsidRPr="00C078B1">
        <w:rPr>
          <w:sz w:val="28"/>
          <w:szCs w:val="28"/>
        </w:rPr>
        <w:t xml:space="preserve"> год, Совет депутатов Черепановского района Новосибирской области </w:t>
      </w:r>
      <w:r w:rsidRPr="00C078B1">
        <w:rPr>
          <w:bCs/>
          <w:kern w:val="36"/>
          <w:sz w:val="28"/>
          <w:szCs w:val="28"/>
        </w:rPr>
        <w:t>РЕШИЛ:</w:t>
      </w:r>
    </w:p>
    <w:p w14:paraId="787C63C1" w14:textId="125A45A4" w:rsidR="00676A96" w:rsidRPr="00C078B1" w:rsidRDefault="00676A96" w:rsidP="00676A96">
      <w:pPr>
        <w:widowControl/>
        <w:numPr>
          <w:ilvl w:val="0"/>
          <w:numId w:val="19"/>
        </w:numPr>
        <w:autoSpaceDE w:val="0"/>
        <w:ind w:left="284" w:firstLine="283"/>
        <w:jc w:val="both"/>
        <w:rPr>
          <w:sz w:val="28"/>
          <w:szCs w:val="28"/>
        </w:rPr>
      </w:pPr>
      <w:r w:rsidRPr="00C078B1">
        <w:rPr>
          <w:sz w:val="28"/>
          <w:szCs w:val="28"/>
        </w:rPr>
        <w:t>Принять к сведению (прилагается) выполнение прогноза социально – экономического развития Черепановского района Новосибирской области за 20</w:t>
      </w:r>
      <w:r>
        <w:rPr>
          <w:sz w:val="28"/>
          <w:szCs w:val="28"/>
        </w:rPr>
        <w:t>24</w:t>
      </w:r>
      <w:r w:rsidRPr="00C078B1">
        <w:rPr>
          <w:sz w:val="28"/>
          <w:szCs w:val="28"/>
        </w:rPr>
        <w:t xml:space="preserve"> год.</w:t>
      </w:r>
    </w:p>
    <w:p w14:paraId="570BD155" w14:textId="7FF40427" w:rsidR="00676A96" w:rsidRPr="00C078B1" w:rsidRDefault="00676A96" w:rsidP="00676A96">
      <w:pPr>
        <w:widowControl/>
        <w:numPr>
          <w:ilvl w:val="0"/>
          <w:numId w:val="19"/>
        </w:numPr>
        <w:autoSpaceDE w:val="0"/>
        <w:ind w:left="-142" w:firstLine="709"/>
        <w:jc w:val="both"/>
        <w:rPr>
          <w:sz w:val="28"/>
          <w:szCs w:val="28"/>
        </w:rPr>
      </w:pPr>
      <w:r w:rsidRPr="00C078B1">
        <w:rPr>
          <w:sz w:val="28"/>
          <w:szCs w:val="28"/>
        </w:rPr>
        <w:t xml:space="preserve">Главам муниципальных образований Черепановского района Новосибирской области при подготовке документов планирования </w:t>
      </w:r>
      <w:r>
        <w:rPr>
          <w:sz w:val="28"/>
          <w:szCs w:val="28"/>
        </w:rPr>
        <w:t xml:space="preserve"> в муниципальных образованиях</w:t>
      </w:r>
      <w:r w:rsidRPr="00C078B1">
        <w:rPr>
          <w:sz w:val="28"/>
          <w:szCs w:val="28"/>
        </w:rPr>
        <w:t xml:space="preserve"> Черепановского района</w:t>
      </w:r>
      <w:r>
        <w:rPr>
          <w:sz w:val="28"/>
          <w:szCs w:val="28"/>
        </w:rPr>
        <w:t xml:space="preserve"> на 2026 год,</w:t>
      </w:r>
      <w:r w:rsidRPr="00C078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078B1">
        <w:rPr>
          <w:sz w:val="28"/>
          <w:szCs w:val="28"/>
        </w:rPr>
        <w:t xml:space="preserve"> принять к сведению выполнение прогноза социально – экономического развития Черепановского района Новосибирской области за 20</w:t>
      </w:r>
      <w:r>
        <w:rPr>
          <w:sz w:val="28"/>
          <w:szCs w:val="28"/>
        </w:rPr>
        <w:t>24</w:t>
      </w:r>
      <w:r w:rsidRPr="00C078B1">
        <w:rPr>
          <w:sz w:val="28"/>
          <w:szCs w:val="28"/>
        </w:rPr>
        <w:t xml:space="preserve"> год.</w:t>
      </w:r>
    </w:p>
    <w:p w14:paraId="7B6A8B35" w14:textId="77777777" w:rsidR="00676A96" w:rsidRPr="00C078B1" w:rsidRDefault="00676A96" w:rsidP="00676A96">
      <w:pPr>
        <w:widowControl/>
        <w:numPr>
          <w:ilvl w:val="0"/>
          <w:numId w:val="19"/>
        </w:numPr>
        <w:autoSpaceDE w:val="0"/>
        <w:jc w:val="both"/>
        <w:rPr>
          <w:sz w:val="28"/>
          <w:szCs w:val="28"/>
        </w:rPr>
      </w:pPr>
      <w:r w:rsidRPr="00C078B1">
        <w:rPr>
          <w:sz w:val="28"/>
          <w:szCs w:val="28"/>
        </w:rPr>
        <w:t>Настоящее решение вступает в силу со дня его подписания.</w:t>
      </w:r>
    </w:p>
    <w:p w14:paraId="416B6E95" w14:textId="77777777" w:rsidR="00676A96" w:rsidRPr="00C078B1" w:rsidRDefault="00676A96" w:rsidP="00676A96">
      <w:pPr>
        <w:tabs>
          <w:tab w:val="left" w:pos="840"/>
        </w:tabs>
        <w:ind w:firstLine="720"/>
        <w:jc w:val="both"/>
        <w:rPr>
          <w:sz w:val="28"/>
          <w:szCs w:val="28"/>
        </w:rPr>
      </w:pPr>
    </w:p>
    <w:p w14:paraId="517E2D68" w14:textId="77777777" w:rsidR="00676A96" w:rsidRPr="00C078B1" w:rsidRDefault="00676A96" w:rsidP="00676A96">
      <w:pPr>
        <w:tabs>
          <w:tab w:val="left" w:pos="840"/>
        </w:tabs>
        <w:ind w:firstLine="720"/>
        <w:jc w:val="both"/>
        <w:rPr>
          <w:sz w:val="28"/>
          <w:szCs w:val="28"/>
        </w:rPr>
      </w:pPr>
    </w:p>
    <w:p w14:paraId="70A0E278" w14:textId="77777777" w:rsidR="00676A96" w:rsidRPr="00C078B1" w:rsidRDefault="00676A96" w:rsidP="00676A96">
      <w:pPr>
        <w:tabs>
          <w:tab w:val="left" w:pos="840"/>
        </w:tabs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676A96" w:rsidRPr="00C078B1" w14:paraId="66F55487" w14:textId="77777777" w:rsidTr="001A0D5E">
        <w:tc>
          <w:tcPr>
            <w:tcW w:w="5068" w:type="dxa"/>
            <w:shd w:val="clear" w:color="auto" w:fill="auto"/>
          </w:tcPr>
          <w:p w14:paraId="671D00D0" w14:textId="77777777" w:rsidR="00676A96" w:rsidRPr="00C078B1" w:rsidRDefault="00676A96" w:rsidP="001A0D5E">
            <w:pPr>
              <w:ind w:right="3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Глава</w:t>
            </w:r>
            <w:r w:rsidRPr="00C078B1">
              <w:rPr>
                <w:sz w:val="28"/>
                <w:szCs w:val="28"/>
              </w:rPr>
              <w:t xml:space="preserve"> Черепановского района Новосибирской области</w:t>
            </w:r>
          </w:p>
        </w:tc>
        <w:tc>
          <w:tcPr>
            <w:tcW w:w="5069" w:type="dxa"/>
            <w:shd w:val="clear" w:color="auto" w:fill="auto"/>
          </w:tcPr>
          <w:p w14:paraId="5EB52911" w14:textId="77777777" w:rsidR="00676A96" w:rsidRPr="00C078B1" w:rsidRDefault="00676A96" w:rsidP="001A0D5E">
            <w:pPr>
              <w:ind w:left="319" w:firstLine="709"/>
              <w:jc w:val="right"/>
              <w:rPr>
                <w:sz w:val="28"/>
                <w:szCs w:val="28"/>
              </w:rPr>
            </w:pPr>
            <w:r w:rsidRPr="00C078B1">
              <w:rPr>
                <w:sz w:val="28"/>
                <w:szCs w:val="28"/>
              </w:rPr>
              <w:t>Председатель Совета депутатов Черепановского района Новосибирской области</w:t>
            </w:r>
          </w:p>
        </w:tc>
      </w:tr>
      <w:tr w:rsidR="00676A96" w:rsidRPr="00C078B1" w14:paraId="22BA9C6F" w14:textId="77777777" w:rsidTr="001A0D5E">
        <w:tc>
          <w:tcPr>
            <w:tcW w:w="5068" w:type="dxa"/>
            <w:shd w:val="clear" w:color="auto" w:fill="auto"/>
          </w:tcPr>
          <w:p w14:paraId="6CB8B9B3" w14:textId="77777777" w:rsidR="00676A96" w:rsidRPr="00C078B1" w:rsidRDefault="00676A96" w:rsidP="001A0D5E">
            <w:pPr>
              <w:ind w:right="316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С.Н. Овсянников </w:t>
            </w:r>
            <w:r w:rsidRPr="00C078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  <w:shd w:val="clear" w:color="auto" w:fill="auto"/>
          </w:tcPr>
          <w:p w14:paraId="05B8EF22" w14:textId="77777777" w:rsidR="00676A96" w:rsidRPr="00C078B1" w:rsidRDefault="00676A96" w:rsidP="001A0D5E">
            <w:pPr>
              <w:ind w:left="319" w:firstLine="709"/>
              <w:jc w:val="right"/>
              <w:rPr>
                <w:sz w:val="28"/>
                <w:szCs w:val="28"/>
              </w:rPr>
            </w:pPr>
            <w:r w:rsidRPr="00C078B1">
              <w:rPr>
                <w:sz w:val="28"/>
                <w:szCs w:val="28"/>
              </w:rPr>
              <w:t>В. М. Капич</w:t>
            </w:r>
          </w:p>
        </w:tc>
      </w:tr>
    </w:tbl>
    <w:p w14:paraId="6C1000D3" w14:textId="77777777" w:rsidR="00676A96" w:rsidRPr="00C078B1" w:rsidRDefault="00676A96" w:rsidP="00676A96">
      <w:pPr>
        <w:ind w:firstLine="709"/>
        <w:jc w:val="both"/>
        <w:rPr>
          <w:sz w:val="28"/>
          <w:szCs w:val="28"/>
        </w:rPr>
      </w:pPr>
    </w:p>
    <w:p w14:paraId="3CFC88D4" w14:textId="77777777" w:rsidR="00676A96" w:rsidRPr="00C078B1" w:rsidRDefault="00676A96" w:rsidP="00676A96">
      <w:pPr>
        <w:ind w:firstLine="709"/>
        <w:jc w:val="both"/>
        <w:rPr>
          <w:sz w:val="28"/>
          <w:szCs w:val="28"/>
        </w:rPr>
      </w:pPr>
    </w:p>
    <w:p w14:paraId="3F19EF54" w14:textId="77777777" w:rsidR="00676A96" w:rsidRPr="00C078B1" w:rsidRDefault="00676A96" w:rsidP="00676A96">
      <w:pPr>
        <w:ind w:firstLine="709"/>
        <w:jc w:val="both"/>
        <w:rPr>
          <w:sz w:val="28"/>
          <w:szCs w:val="28"/>
        </w:rPr>
      </w:pPr>
    </w:p>
    <w:p w14:paraId="60FF39D6" w14:textId="77777777" w:rsidR="00676A96" w:rsidRPr="00C078B1" w:rsidRDefault="00676A96" w:rsidP="00676A96">
      <w:pPr>
        <w:ind w:firstLine="709"/>
        <w:jc w:val="both"/>
        <w:rPr>
          <w:sz w:val="28"/>
          <w:szCs w:val="28"/>
        </w:rPr>
      </w:pPr>
    </w:p>
    <w:p w14:paraId="3A5ABC28" w14:textId="77777777" w:rsidR="00676A96" w:rsidRPr="00C078B1" w:rsidRDefault="00676A96" w:rsidP="00676A96">
      <w:pPr>
        <w:ind w:firstLine="709"/>
        <w:jc w:val="both"/>
        <w:rPr>
          <w:sz w:val="28"/>
          <w:szCs w:val="28"/>
        </w:rPr>
      </w:pPr>
    </w:p>
    <w:p w14:paraId="45F11635" w14:textId="77777777" w:rsidR="00676A96" w:rsidRPr="00C078B1" w:rsidRDefault="00676A96" w:rsidP="00676A96">
      <w:pPr>
        <w:ind w:firstLine="709"/>
        <w:jc w:val="both"/>
        <w:rPr>
          <w:sz w:val="28"/>
          <w:szCs w:val="28"/>
        </w:rPr>
      </w:pPr>
    </w:p>
    <w:p w14:paraId="0247CBFC" w14:textId="15999566" w:rsidR="00316CD5" w:rsidRPr="00922956" w:rsidRDefault="001647F9" w:rsidP="00946744">
      <w:pPr>
        <w:pStyle w:val="11"/>
        <w:keepNext/>
        <w:keepLines/>
        <w:widowControl/>
        <w:shd w:val="clear" w:color="auto" w:fill="FFFFFF"/>
        <w:suppressAutoHyphens/>
        <w:ind w:left="0" w:firstLine="709"/>
        <w:jc w:val="center"/>
        <w:rPr>
          <w:b/>
          <w:bCs/>
          <w:noProof/>
          <w:sz w:val="24"/>
          <w:szCs w:val="24"/>
        </w:rPr>
      </w:pPr>
      <w:r w:rsidRPr="00922956">
        <w:rPr>
          <w:b/>
          <w:bCs/>
          <w:noProof/>
          <w:sz w:val="24"/>
          <w:szCs w:val="24"/>
        </w:rPr>
        <w:lastRenderedPageBreak/>
        <w:t>Информация о выполнении основных показателей</w:t>
      </w:r>
      <w:r w:rsidR="00316CD5" w:rsidRPr="00922956">
        <w:rPr>
          <w:b/>
          <w:bCs/>
          <w:noProof/>
          <w:sz w:val="24"/>
          <w:szCs w:val="24"/>
        </w:rPr>
        <w:t xml:space="preserve"> социально – экономического развития Черепановского района Новосибирской области за </w:t>
      </w:r>
      <w:r w:rsidR="00732E79" w:rsidRPr="00922956">
        <w:rPr>
          <w:b/>
          <w:bCs/>
          <w:noProof/>
          <w:sz w:val="24"/>
          <w:szCs w:val="24"/>
        </w:rPr>
        <w:t xml:space="preserve"> </w:t>
      </w:r>
      <w:r w:rsidR="00871AF4" w:rsidRPr="00922956">
        <w:rPr>
          <w:b/>
          <w:bCs/>
          <w:noProof/>
          <w:sz w:val="24"/>
          <w:szCs w:val="24"/>
        </w:rPr>
        <w:t>202</w:t>
      </w:r>
      <w:r w:rsidR="00D6016E" w:rsidRPr="00922956">
        <w:rPr>
          <w:b/>
          <w:bCs/>
          <w:noProof/>
          <w:sz w:val="24"/>
          <w:szCs w:val="24"/>
        </w:rPr>
        <w:t>4</w:t>
      </w:r>
      <w:r w:rsidR="00316CD5" w:rsidRPr="00922956">
        <w:rPr>
          <w:b/>
          <w:bCs/>
          <w:noProof/>
          <w:sz w:val="24"/>
          <w:szCs w:val="24"/>
        </w:rPr>
        <w:t xml:space="preserve"> год</w:t>
      </w:r>
      <w:r w:rsidR="00871AF4" w:rsidRPr="00922956">
        <w:rPr>
          <w:b/>
          <w:bCs/>
          <w:noProof/>
          <w:sz w:val="24"/>
          <w:szCs w:val="24"/>
        </w:rPr>
        <w:t>а</w:t>
      </w:r>
      <w:r w:rsidR="00316CD5" w:rsidRPr="00922956">
        <w:rPr>
          <w:b/>
          <w:bCs/>
          <w:noProof/>
          <w:sz w:val="24"/>
          <w:szCs w:val="24"/>
        </w:rPr>
        <w:t>.</w:t>
      </w:r>
    </w:p>
    <w:bookmarkEnd w:id="0"/>
    <w:bookmarkEnd w:id="1"/>
    <w:bookmarkEnd w:id="2"/>
    <w:bookmarkEnd w:id="3"/>
    <w:p w14:paraId="39618054" w14:textId="77777777" w:rsidR="00316CD5" w:rsidRPr="00922956" w:rsidRDefault="00316CD5" w:rsidP="00946744">
      <w:pPr>
        <w:pStyle w:val="11"/>
        <w:keepNext/>
        <w:keepLines/>
        <w:widowControl/>
        <w:shd w:val="clear" w:color="auto" w:fill="FFFFFF"/>
        <w:suppressAutoHyphens/>
        <w:ind w:left="0" w:firstLine="709"/>
        <w:jc w:val="both"/>
        <w:rPr>
          <w:b/>
          <w:bCs/>
          <w:noProof/>
          <w:sz w:val="24"/>
          <w:szCs w:val="24"/>
        </w:rPr>
      </w:pPr>
    </w:p>
    <w:p w14:paraId="505A10B8" w14:textId="0476B01C" w:rsidR="00245EBA" w:rsidRPr="00922956" w:rsidRDefault="003E5D6D" w:rsidP="00946744">
      <w:pPr>
        <w:ind w:firstLine="708"/>
        <w:jc w:val="both"/>
        <w:rPr>
          <w:b/>
          <w:bCs/>
          <w:sz w:val="24"/>
          <w:szCs w:val="24"/>
        </w:rPr>
      </w:pPr>
      <w:r w:rsidRPr="00922956">
        <w:rPr>
          <w:b/>
          <w:bCs/>
          <w:sz w:val="24"/>
          <w:szCs w:val="24"/>
        </w:rPr>
        <w:t>Население района</w:t>
      </w:r>
    </w:p>
    <w:p w14:paraId="49A9C4EE" w14:textId="6E816196" w:rsidR="00D46294" w:rsidRPr="00922956" w:rsidRDefault="00DD223E" w:rsidP="00DD223E">
      <w:pPr>
        <w:jc w:val="both"/>
        <w:rPr>
          <w:bCs/>
          <w:sz w:val="24"/>
          <w:szCs w:val="24"/>
        </w:rPr>
      </w:pPr>
      <w:r w:rsidRPr="00922956">
        <w:rPr>
          <w:b/>
          <w:bCs/>
          <w:sz w:val="24"/>
          <w:szCs w:val="24"/>
        </w:rPr>
        <w:t xml:space="preserve">            </w:t>
      </w:r>
      <w:r w:rsidR="00D46294" w:rsidRPr="00922956">
        <w:rPr>
          <w:bCs/>
          <w:sz w:val="24"/>
          <w:szCs w:val="24"/>
        </w:rPr>
        <w:t>Числе</w:t>
      </w:r>
      <w:r w:rsidR="00732E79" w:rsidRPr="00922956">
        <w:rPr>
          <w:bCs/>
          <w:sz w:val="24"/>
          <w:szCs w:val="24"/>
        </w:rPr>
        <w:t>нность населения района на 01.01</w:t>
      </w:r>
      <w:r w:rsidR="00D46294" w:rsidRPr="00922956">
        <w:rPr>
          <w:bCs/>
          <w:sz w:val="24"/>
          <w:szCs w:val="24"/>
        </w:rPr>
        <w:t>.2024 года составила 49 0</w:t>
      </w:r>
      <w:r w:rsidR="00463EF8" w:rsidRPr="00922956">
        <w:rPr>
          <w:bCs/>
          <w:sz w:val="24"/>
          <w:szCs w:val="24"/>
        </w:rPr>
        <w:t>25 человек, что ниже уровня 2023</w:t>
      </w:r>
      <w:r w:rsidR="00D46294" w:rsidRPr="00922956">
        <w:rPr>
          <w:bCs/>
          <w:sz w:val="24"/>
          <w:szCs w:val="24"/>
        </w:rPr>
        <w:t xml:space="preserve"> года на 239 человек или на 0,5%. </w:t>
      </w:r>
    </w:p>
    <w:p w14:paraId="10F4B18F" w14:textId="3BAF048E" w:rsidR="00D46294" w:rsidRPr="00922956" w:rsidRDefault="00D46294" w:rsidP="005D1406">
      <w:pPr>
        <w:ind w:firstLine="708"/>
        <w:jc w:val="both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Из общей численности населения количество городского на 01.01.2024 составило 28 634 человек,</w:t>
      </w:r>
      <w:r w:rsidRPr="00922956">
        <w:rPr>
          <w:sz w:val="24"/>
          <w:szCs w:val="24"/>
        </w:rPr>
        <w:t xml:space="preserve"> </w:t>
      </w:r>
      <w:r w:rsidR="00463EF8" w:rsidRPr="00922956">
        <w:rPr>
          <w:bCs/>
          <w:sz w:val="24"/>
          <w:szCs w:val="24"/>
        </w:rPr>
        <w:t>что ниже уровня 2023</w:t>
      </w:r>
      <w:r w:rsidRPr="00922956">
        <w:rPr>
          <w:bCs/>
          <w:sz w:val="24"/>
          <w:szCs w:val="24"/>
        </w:rPr>
        <w:t xml:space="preserve"> года на 104 человека или на 0,4%, сельского 20 3</w:t>
      </w:r>
      <w:r w:rsidR="00463EF8" w:rsidRPr="00922956">
        <w:rPr>
          <w:bCs/>
          <w:sz w:val="24"/>
          <w:szCs w:val="24"/>
        </w:rPr>
        <w:t>91 человек, что ниже уровня 2023</w:t>
      </w:r>
      <w:r w:rsidRPr="00922956">
        <w:rPr>
          <w:bCs/>
          <w:sz w:val="24"/>
          <w:szCs w:val="24"/>
        </w:rPr>
        <w:t xml:space="preserve"> года на 135 человек или на 0,7%.</w:t>
      </w:r>
    </w:p>
    <w:p w14:paraId="20780D45" w14:textId="2C22875C" w:rsidR="00CE7281" w:rsidRPr="00922956" w:rsidRDefault="007168CE" w:rsidP="005D1406">
      <w:pPr>
        <w:ind w:firstLine="708"/>
        <w:jc w:val="both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За  2024 год</w:t>
      </w:r>
      <w:r w:rsidR="00CE7281" w:rsidRPr="00922956">
        <w:rPr>
          <w:bCs/>
          <w:sz w:val="24"/>
          <w:szCs w:val="24"/>
        </w:rPr>
        <w:t>:</w:t>
      </w:r>
    </w:p>
    <w:p w14:paraId="38A1C14C" w14:textId="218A9C3C" w:rsidR="00CE7281" w:rsidRPr="00922956" w:rsidRDefault="00CE7281" w:rsidP="005D1406">
      <w:pPr>
        <w:ind w:firstLine="708"/>
        <w:jc w:val="both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 xml:space="preserve">- число прибывших граждан составило </w:t>
      </w:r>
      <w:r w:rsidR="00A8165A" w:rsidRPr="00922956">
        <w:rPr>
          <w:bCs/>
          <w:sz w:val="24"/>
          <w:szCs w:val="24"/>
        </w:rPr>
        <w:t>509</w:t>
      </w:r>
      <w:r w:rsidRPr="00922956">
        <w:rPr>
          <w:bCs/>
          <w:sz w:val="24"/>
          <w:szCs w:val="24"/>
        </w:rPr>
        <w:t xml:space="preserve"> чел., в том числе городские поселения </w:t>
      </w:r>
      <w:r w:rsidR="00A8165A" w:rsidRPr="00922956">
        <w:rPr>
          <w:bCs/>
          <w:sz w:val="24"/>
          <w:szCs w:val="24"/>
        </w:rPr>
        <w:t>325</w:t>
      </w:r>
      <w:r w:rsidRPr="00922956">
        <w:rPr>
          <w:bCs/>
          <w:sz w:val="24"/>
          <w:szCs w:val="24"/>
        </w:rPr>
        <w:t xml:space="preserve"> чел., сельская местность </w:t>
      </w:r>
      <w:r w:rsidR="00A8165A" w:rsidRPr="00922956">
        <w:rPr>
          <w:bCs/>
          <w:sz w:val="24"/>
          <w:szCs w:val="24"/>
        </w:rPr>
        <w:t>184</w:t>
      </w:r>
      <w:r w:rsidRPr="00922956">
        <w:rPr>
          <w:bCs/>
          <w:sz w:val="24"/>
          <w:szCs w:val="24"/>
        </w:rPr>
        <w:t xml:space="preserve"> чел.;</w:t>
      </w:r>
    </w:p>
    <w:p w14:paraId="3081410D" w14:textId="3F9B834B" w:rsidR="00CE7281" w:rsidRPr="00922956" w:rsidRDefault="00CE7281" w:rsidP="005D1406">
      <w:pPr>
        <w:ind w:firstLine="708"/>
        <w:jc w:val="both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- числ</w:t>
      </w:r>
      <w:r w:rsidR="00F434FE" w:rsidRPr="00922956">
        <w:rPr>
          <w:bCs/>
          <w:sz w:val="24"/>
          <w:szCs w:val="24"/>
        </w:rPr>
        <w:t xml:space="preserve">о </w:t>
      </w:r>
      <w:r w:rsidR="00A8165A" w:rsidRPr="00922956">
        <w:rPr>
          <w:bCs/>
          <w:sz w:val="24"/>
          <w:szCs w:val="24"/>
        </w:rPr>
        <w:t>выбывших граждан составило 581</w:t>
      </w:r>
      <w:r w:rsidRPr="00922956">
        <w:rPr>
          <w:bCs/>
          <w:sz w:val="24"/>
          <w:szCs w:val="24"/>
        </w:rPr>
        <w:t xml:space="preserve"> чел., в том числе городские поселения </w:t>
      </w:r>
      <w:r w:rsidR="00A8165A" w:rsidRPr="00922956">
        <w:rPr>
          <w:bCs/>
          <w:sz w:val="24"/>
          <w:szCs w:val="24"/>
        </w:rPr>
        <w:t>338</w:t>
      </w:r>
      <w:r w:rsidRPr="00922956">
        <w:rPr>
          <w:bCs/>
          <w:sz w:val="24"/>
          <w:szCs w:val="24"/>
        </w:rPr>
        <w:t xml:space="preserve"> чел., сельская местность </w:t>
      </w:r>
      <w:r w:rsidR="00F434FE" w:rsidRPr="00922956">
        <w:rPr>
          <w:bCs/>
          <w:sz w:val="24"/>
          <w:szCs w:val="24"/>
        </w:rPr>
        <w:t>289</w:t>
      </w:r>
      <w:r w:rsidRPr="00922956">
        <w:rPr>
          <w:bCs/>
          <w:sz w:val="24"/>
          <w:szCs w:val="24"/>
        </w:rPr>
        <w:t xml:space="preserve"> чел. Миграционная убыль составила – </w:t>
      </w:r>
      <w:r w:rsidR="00F434FE" w:rsidRPr="00922956">
        <w:rPr>
          <w:bCs/>
          <w:sz w:val="24"/>
          <w:szCs w:val="24"/>
        </w:rPr>
        <w:t>72</w:t>
      </w:r>
      <w:r w:rsidRPr="00922956">
        <w:rPr>
          <w:bCs/>
          <w:sz w:val="24"/>
          <w:szCs w:val="24"/>
        </w:rPr>
        <w:t xml:space="preserve"> человек</w:t>
      </w:r>
      <w:r w:rsidR="00446DAF" w:rsidRPr="00922956">
        <w:rPr>
          <w:bCs/>
          <w:sz w:val="24"/>
          <w:szCs w:val="24"/>
        </w:rPr>
        <w:t>а</w:t>
      </w:r>
      <w:r w:rsidR="002C1A92" w:rsidRPr="00922956">
        <w:rPr>
          <w:bCs/>
          <w:sz w:val="24"/>
          <w:szCs w:val="24"/>
        </w:rPr>
        <w:t>;</w:t>
      </w:r>
    </w:p>
    <w:p w14:paraId="1EBA3F3C" w14:textId="60E81316" w:rsidR="00CE7281" w:rsidRPr="00922956" w:rsidRDefault="00CE7281" w:rsidP="005D1406">
      <w:pPr>
        <w:ind w:firstLine="708"/>
        <w:jc w:val="both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 xml:space="preserve">- количество родившихся граждан составило </w:t>
      </w:r>
      <w:r w:rsidR="00BA5AB5" w:rsidRPr="00922956">
        <w:rPr>
          <w:bCs/>
          <w:sz w:val="24"/>
          <w:szCs w:val="24"/>
        </w:rPr>
        <w:t>259</w:t>
      </w:r>
      <w:r w:rsidRPr="00922956">
        <w:rPr>
          <w:bCs/>
          <w:sz w:val="24"/>
          <w:szCs w:val="24"/>
        </w:rPr>
        <w:t xml:space="preserve"> чел. Коэффициент родившихся на 1 000 человек населения всего по району составил </w:t>
      </w:r>
      <w:r w:rsidR="00663063" w:rsidRPr="00922956">
        <w:rPr>
          <w:bCs/>
          <w:sz w:val="24"/>
          <w:szCs w:val="24"/>
        </w:rPr>
        <w:t>5,3</w:t>
      </w:r>
      <w:r w:rsidRPr="00922956">
        <w:rPr>
          <w:bCs/>
          <w:sz w:val="24"/>
          <w:szCs w:val="24"/>
        </w:rPr>
        <w:t xml:space="preserve"> чел</w:t>
      </w:r>
      <w:r w:rsidR="00B423F5" w:rsidRPr="00922956">
        <w:rPr>
          <w:bCs/>
          <w:sz w:val="24"/>
          <w:szCs w:val="24"/>
        </w:rPr>
        <w:t>;</w:t>
      </w:r>
    </w:p>
    <w:p w14:paraId="6A18A31B" w14:textId="1F6766A5" w:rsidR="00CE7281" w:rsidRPr="00922956" w:rsidRDefault="00CE7281" w:rsidP="005D1406">
      <w:pPr>
        <w:ind w:firstLine="708"/>
        <w:jc w:val="both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 xml:space="preserve">- количество умерших граждан составило </w:t>
      </w:r>
      <w:r w:rsidR="00663063" w:rsidRPr="00922956">
        <w:rPr>
          <w:bCs/>
          <w:sz w:val="24"/>
          <w:szCs w:val="24"/>
        </w:rPr>
        <w:t>663 чел.</w:t>
      </w:r>
      <w:r w:rsidRPr="00922956">
        <w:rPr>
          <w:bCs/>
          <w:sz w:val="24"/>
          <w:szCs w:val="24"/>
        </w:rPr>
        <w:t xml:space="preserve"> Коэффициент умерших на 1 000 человек населения всего по району составил </w:t>
      </w:r>
      <w:r w:rsidR="00663063" w:rsidRPr="00922956">
        <w:rPr>
          <w:bCs/>
          <w:sz w:val="24"/>
          <w:szCs w:val="24"/>
        </w:rPr>
        <w:t>12,9 чел.</w:t>
      </w:r>
      <w:r w:rsidRPr="00922956">
        <w:rPr>
          <w:bCs/>
          <w:sz w:val="24"/>
          <w:szCs w:val="24"/>
        </w:rPr>
        <w:t>;</w:t>
      </w:r>
    </w:p>
    <w:p w14:paraId="11488C30" w14:textId="337D3A92" w:rsidR="00CE7281" w:rsidRPr="00922956" w:rsidRDefault="00CE7281" w:rsidP="005D1406">
      <w:pPr>
        <w:ind w:firstLine="709"/>
        <w:jc w:val="both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- естественная убы</w:t>
      </w:r>
      <w:r w:rsidR="009C0C33" w:rsidRPr="00922956">
        <w:rPr>
          <w:bCs/>
          <w:sz w:val="24"/>
          <w:szCs w:val="24"/>
        </w:rPr>
        <w:t>ль за</w:t>
      </w:r>
      <w:r w:rsidR="00446DAF" w:rsidRPr="00922956">
        <w:rPr>
          <w:bCs/>
          <w:sz w:val="24"/>
          <w:szCs w:val="24"/>
        </w:rPr>
        <w:t xml:space="preserve"> данный период составила 181</w:t>
      </w:r>
      <w:r w:rsidRPr="00922956">
        <w:rPr>
          <w:bCs/>
          <w:sz w:val="24"/>
          <w:szCs w:val="24"/>
        </w:rPr>
        <w:t xml:space="preserve"> человек, в </w:t>
      </w:r>
      <w:r w:rsidR="00446DAF" w:rsidRPr="00922956">
        <w:rPr>
          <w:bCs/>
          <w:sz w:val="24"/>
          <w:szCs w:val="24"/>
        </w:rPr>
        <w:t>том числе городское население 92</w:t>
      </w:r>
      <w:r w:rsidR="009C0C33" w:rsidRPr="00922956">
        <w:rPr>
          <w:bCs/>
          <w:sz w:val="24"/>
          <w:szCs w:val="24"/>
        </w:rPr>
        <w:t xml:space="preserve"> </w:t>
      </w:r>
      <w:r w:rsidR="00446DAF" w:rsidRPr="00922956">
        <w:rPr>
          <w:bCs/>
          <w:sz w:val="24"/>
          <w:szCs w:val="24"/>
        </w:rPr>
        <w:t>человека, сельское население 89</w:t>
      </w:r>
      <w:r w:rsidRPr="00922956">
        <w:rPr>
          <w:bCs/>
          <w:sz w:val="24"/>
          <w:szCs w:val="24"/>
        </w:rPr>
        <w:t xml:space="preserve"> человек. Коэф</w:t>
      </w:r>
      <w:r w:rsidR="00231686" w:rsidRPr="00922956">
        <w:rPr>
          <w:bCs/>
          <w:sz w:val="24"/>
          <w:szCs w:val="24"/>
        </w:rPr>
        <w:t>фициент естественной убыли на 1</w:t>
      </w:r>
      <w:r w:rsidRPr="00922956">
        <w:rPr>
          <w:bCs/>
          <w:sz w:val="24"/>
          <w:szCs w:val="24"/>
        </w:rPr>
        <w:t>000 человек населения всего по району составил -</w:t>
      </w:r>
      <w:r w:rsidR="009C0C33" w:rsidRPr="00922956">
        <w:rPr>
          <w:bCs/>
          <w:sz w:val="24"/>
          <w:szCs w:val="24"/>
        </w:rPr>
        <w:t>7</w:t>
      </w:r>
      <w:r w:rsidR="00446DAF" w:rsidRPr="00922956">
        <w:rPr>
          <w:bCs/>
          <w:sz w:val="24"/>
          <w:szCs w:val="24"/>
        </w:rPr>
        <w:t>,4</w:t>
      </w:r>
      <w:r w:rsidRPr="00922956">
        <w:rPr>
          <w:bCs/>
          <w:sz w:val="24"/>
          <w:szCs w:val="24"/>
        </w:rPr>
        <w:t xml:space="preserve"> чел., в том числе городское население </w:t>
      </w:r>
      <w:r w:rsidR="009C0C33" w:rsidRPr="00922956">
        <w:rPr>
          <w:bCs/>
          <w:sz w:val="24"/>
          <w:szCs w:val="24"/>
        </w:rPr>
        <w:t>-6</w:t>
      </w:r>
      <w:r w:rsidR="00446DAF" w:rsidRPr="00922956">
        <w:rPr>
          <w:bCs/>
          <w:sz w:val="24"/>
          <w:szCs w:val="24"/>
        </w:rPr>
        <w:t>,5</w:t>
      </w:r>
      <w:r w:rsidRPr="00922956">
        <w:rPr>
          <w:bCs/>
          <w:sz w:val="24"/>
          <w:szCs w:val="24"/>
        </w:rPr>
        <w:t xml:space="preserve"> чел., сельское население -</w:t>
      </w:r>
      <w:r w:rsidR="00446DAF" w:rsidRPr="00922956">
        <w:rPr>
          <w:bCs/>
          <w:sz w:val="24"/>
          <w:szCs w:val="24"/>
        </w:rPr>
        <w:t>8,8</w:t>
      </w:r>
      <w:r w:rsidRPr="00922956">
        <w:rPr>
          <w:bCs/>
          <w:sz w:val="24"/>
          <w:szCs w:val="24"/>
        </w:rPr>
        <w:t xml:space="preserve"> чел</w:t>
      </w:r>
      <w:r w:rsidR="00D46294" w:rsidRPr="00922956">
        <w:rPr>
          <w:bCs/>
          <w:sz w:val="24"/>
          <w:szCs w:val="24"/>
        </w:rPr>
        <w:t>.</w:t>
      </w:r>
    </w:p>
    <w:p w14:paraId="78A97CA6" w14:textId="162F6A14" w:rsidR="00E83687" w:rsidRPr="00922956" w:rsidRDefault="00BF2720" w:rsidP="00E83687">
      <w:pPr>
        <w:ind w:firstLine="284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Численность граждан</w:t>
      </w:r>
      <w:r w:rsidR="00E83687" w:rsidRPr="00922956">
        <w:rPr>
          <w:sz w:val="24"/>
          <w:szCs w:val="24"/>
        </w:rPr>
        <w:t xml:space="preserve"> обратившихся за истекший период 2024 года в Центр занятости населения составила  800  человек, оказано информационных услуг гражданам и работодателям 1011. За  2024 года трудоустроено 568 человек, процент трудоустройства составил более 70 %. Получили новую профессию 88 человек. На 01.01.2025 г.  149 человек имеют статус безработного, из них женщины составляют  94 человека, молодежь от 16 до 29 лет – 16 человек, имеют высшее образование 17 человек. 8 граждан, уволены по сокращению штатов. Уровень зарегистрированной безработицы составляет 0,5% от трудоспособного населения в трудоспособном возрасте. Средняя продолжительность безработицы составила 2,8 месяца.</w:t>
      </w:r>
    </w:p>
    <w:p w14:paraId="191FE8FD" w14:textId="3189C486" w:rsidR="00E83687" w:rsidRPr="00922956" w:rsidRDefault="00E83687" w:rsidP="00E83687">
      <w:pPr>
        <w:ind w:firstLine="284"/>
        <w:jc w:val="both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На текущую дату  заявленная работодателями потребность в работниках составила 851 вакансия. В разбивке вакансий по отраслям сложилась следующая ситуация: сельское хозяйство – 51 вакансия, обрабатывающие производства - 367, обработка древесины - 173, гос. управление, обеспечение безопасности - 261, здравоохранение - 45, деятельность в области культуры, спорта – 11.</w:t>
      </w:r>
    </w:p>
    <w:p w14:paraId="7839EEF9" w14:textId="049A9A8C" w:rsidR="00E83687" w:rsidRPr="00922956" w:rsidRDefault="00E83687" w:rsidP="00E83687">
      <w:pPr>
        <w:ind w:firstLine="284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Проведено 2 Всероссийских ярмарки учебных и рабочих мест с участием 12 работодателей и 199 граждан. Организовали собственное дел</w:t>
      </w:r>
      <w:r w:rsidR="00425D73" w:rsidRPr="00922956">
        <w:rPr>
          <w:sz w:val="24"/>
          <w:szCs w:val="24"/>
        </w:rPr>
        <w:t xml:space="preserve">о и получили финансовую помощь </w:t>
      </w:r>
      <w:r w:rsidRPr="00922956">
        <w:rPr>
          <w:sz w:val="24"/>
          <w:szCs w:val="24"/>
        </w:rPr>
        <w:t>8 человек. Специальных рабочих мест для трудоустройства инвалидов не создавалось</w:t>
      </w:r>
      <w:r w:rsidR="00425D73" w:rsidRPr="00922956">
        <w:rPr>
          <w:sz w:val="24"/>
          <w:szCs w:val="24"/>
        </w:rPr>
        <w:t xml:space="preserve">, </w:t>
      </w:r>
      <w:r w:rsidRPr="00922956">
        <w:rPr>
          <w:sz w:val="24"/>
          <w:szCs w:val="24"/>
        </w:rPr>
        <w:t>30</w:t>
      </w:r>
      <w:r w:rsidR="00425D73" w:rsidRPr="00922956">
        <w:rPr>
          <w:sz w:val="24"/>
          <w:szCs w:val="24"/>
        </w:rPr>
        <w:t xml:space="preserve"> </w:t>
      </w:r>
      <w:r w:rsidRPr="00922956">
        <w:rPr>
          <w:sz w:val="24"/>
          <w:szCs w:val="24"/>
        </w:rPr>
        <w:t>человек были заняты</w:t>
      </w:r>
      <w:r w:rsidR="00425D73" w:rsidRPr="00922956">
        <w:rPr>
          <w:sz w:val="24"/>
          <w:szCs w:val="24"/>
        </w:rPr>
        <w:t xml:space="preserve"> на общественных работах, </w:t>
      </w:r>
      <w:r w:rsidRPr="00922956">
        <w:rPr>
          <w:sz w:val="24"/>
          <w:szCs w:val="24"/>
        </w:rPr>
        <w:t>31 человек из числа, испытывающих трудности, был занят на временных работах. Заключено</w:t>
      </w:r>
      <w:r w:rsidR="00425D73" w:rsidRPr="00922956">
        <w:rPr>
          <w:sz w:val="24"/>
          <w:szCs w:val="24"/>
        </w:rPr>
        <w:t xml:space="preserve"> </w:t>
      </w:r>
      <w:r w:rsidRPr="00922956">
        <w:rPr>
          <w:sz w:val="24"/>
          <w:szCs w:val="24"/>
        </w:rPr>
        <w:t>40 договоров с охват</w:t>
      </w:r>
      <w:r w:rsidR="00425D73" w:rsidRPr="00922956">
        <w:rPr>
          <w:sz w:val="24"/>
          <w:szCs w:val="24"/>
        </w:rPr>
        <w:t xml:space="preserve">ом </w:t>
      </w:r>
      <w:r w:rsidRPr="00922956">
        <w:rPr>
          <w:sz w:val="24"/>
          <w:szCs w:val="24"/>
        </w:rPr>
        <w:t>187 подростков.</w:t>
      </w:r>
    </w:p>
    <w:p w14:paraId="02D10F88" w14:textId="473DB499" w:rsidR="003F266B" w:rsidRPr="00922956" w:rsidRDefault="00436F14" w:rsidP="00425D73">
      <w:pPr>
        <w:suppressAutoHyphens/>
        <w:ind w:firstLine="284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С</w:t>
      </w:r>
      <w:r w:rsidR="005C4D08" w:rsidRPr="00922956">
        <w:rPr>
          <w:sz w:val="24"/>
          <w:szCs w:val="24"/>
        </w:rPr>
        <w:t xml:space="preserve">реднемесячная </w:t>
      </w:r>
      <w:r w:rsidRPr="00922956">
        <w:rPr>
          <w:sz w:val="24"/>
          <w:szCs w:val="24"/>
        </w:rPr>
        <w:t xml:space="preserve">заработная плата </w:t>
      </w:r>
      <w:r w:rsidR="005C4D08" w:rsidRPr="00922956">
        <w:rPr>
          <w:sz w:val="24"/>
          <w:szCs w:val="24"/>
        </w:rPr>
        <w:t>по полному кругу предприя</w:t>
      </w:r>
      <w:r w:rsidR="00425D73" w:rsidRPr="00922956">
        <w:rPr>
          <w:sz w:val="24"/>
          <w:szCs w:val="24"/>
        </w:rPr>
        <w:t>тий на 01.12.2025г. составила 54 </w:t>
      </w:r>
      <w:r w:rsidR="00DA7F6C" w:rsidRPr="00922956">
        <w:rPr>
          <w:sz w:val="24"/>
          <w:szCs w:val="24"/>
        </w:rPr>
        <w:t>703</w:t>
      </w:r>
      <w:r w:rsidR="005C4D08" w:rsidRPr="00922956">
        <w:rPr>
          <w:sz w:val="24"/>
          <w:szCs w:val="24"/>
        </w:rPr>
        <w:t>,0 рублей</w:t>
      </w:r>
      <w:r w:rsidR="00452348" w:rsidRPr="00922956">
        <w:rPr>
          <w:sz w:val="24"/>
          <w:szCs w:val="24"/>
        </w:rPr>
        <w:t>, что в</w:t>
      </w:r>
      <w:r w:rsidR="00DA7F6C" w:rsidRPr="00922956">
        <w:rPr>
          <w:sz w:val="24"/>
          <w:szCs w:val="24"/>
        </w:rPr>
        <w:t>ыше уровня прошлого года на 20,8</w:t>
      </w:r>
      <w:r w:rsidR="00452348" w:rsidRPr="00922956">
        <w:rPr>
          <w:sz w:val="24"/>
          <w:szCs w:val="24"/>
        </w:rPr>
        <w:t>%.</w:t>
      </w:r>
      <w:r w:rsidR="005C4D08" w:rsidRPr="00922956">
        <w:rPr>
          <w:sz w:val="24"/>
          <w:szCs w:val="24"/>
        </w:rPr>
        <w:t xml:space="preserve"> </w:t>
      </w:r>
      <w:proofErr w:type="gramStart"/>
      <w:r w:rsidR="00452348" w:rsidRPr="00922956">
        <w:rPr>
          <w:sz w:val="24"/>
          <w:szCs w:val="24"/>
        </w:rPr>
        <w:t>С</w:t>
      </w:r>
      <w:r w:rsidR="006F708B" w:rsidRPr="00922956">
        <w:rPr>
          <w:sz w:val="24"/>
          <w:szCs w:val="24"/>
        </w:rPr>
        <w:t>редне</w:t>
      </w:r>
      <w:r w:rsidR="005C4D08" w:rsidRPr="00922956">
        <w:rPr>
          <w:sz w:val="24"/>
          <w:szCs w:val="24"/>
        </w:rPr>
        <w:t xml:space="preserve"> душевой</w:t>
      </w:r>
      <w:proofErr w:type="gramEnd"/>
      <w:r w:rsidR="005C4D08" w:rsidRPr="00922956">
        <w:rPr>
          <w:sz w:val="24"/>
          <w:szCs w:val="24"/>
        </w:rPr>
        <w:t xml:space="preserve"> доход </w:t>
      </w:r>
      <w:r w:rsidR="00452348" w:rsidRPr="00922956">
        <w:rPr>
          <w:sz w:val="24"/>
          <w:szCs w:val="24"/>
        </w:rPr>
        <w:t>населения района в сравнении с аналогичным пери</w:t>
      </w:r>
      <w:r w:rsidR="004B3674" w:rsidRPr="00922956">
        <w:rPr>
          <w:sz w:val="24"/>
          <w:szCs w:val="24"/>
        </w:rPr>
        <w:t>одом прошлого года вырос на 14</w:t>
      </w:r>
      <w:r w:rsidR="00452348" w:rsidRPr="00922956">
        <w:rPr>
          <w:sz w:val="24"/>
          <w:szCs w:val="24"/>
        </w:rPr>
        <w:t xml:space="preserve">% и составил </w:t>
      </w:r>
      <w:r w:rsidR="004B3674" w:rsidRPr="00922956">
        <w:rPr>
          <w:sz w:val="24"/>
          <w:szCs w:val="24"/>
        </w:rPr>
        <w:t>20387</w:t>
      </w:r>
      <w:r w:rsidR="00452348" w:rsidRPr="00922956">
        <w:rPr>
          <w:sz w:val="24"/>
          <w:szCs w:val="24"/>
        </w:rPr>
        <w:t xml:space="preserve"> рубля.  </w:t>
      </w:r>
      <w:r w:rsidR="005C4D08" w:rsidRPr="00922956">
        <w:rPr>
          <w:sz w:val="24"/>
          <w:szCs w:val="24"/>
        </w:rPr>
        <w:t xml:space="preserve"> </w:t>
      </w:r>
    </w:p>
    <w:p w14:paraId="609AC521" w14:textId="4566A458" w:rsidR="00624EC6" w:rsidRPr="00922956" w:rsidRDefault="004B3674" w:rsidP="005D1406">
      <w:pPr>
        <w:suppressAutoHyphens/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Численность пенсионеров на 01.01.2025</w:t>
      </w:r>
      <w:r w:rsidR="00624EC6" w:rsidRPr="00922956">
        <w:rPr>
          <w:sz w:val="24"/>
          <w:szCs w:val="24"/>
        </w:rPr>
        <w:t xml:space="preserve"> года в Черепановском районе составляет 14 110 чел., численность работающих пенсионеров составляет 2001 чел. </w:t>
      </w:r>
    </w:p>
    <w:p w14:paraId="67F11C8C" w14:textId="4C08B534" w:rsidR="003E5D6D" w:rsidRPr="00922956" w:rsidRDefault="00624EC6" w:rsidP="002C1A92">
      <w:pPr>
        <w:suppressAutoHyphens/>
        <w:ind w:firstLine="708"/>
        <w:jc w:val="both"/>
        <w:rPr>
          <w:b/>
          <w:sz w:val="24"/>
          <w:szCs w:val="24"/>
        </w:rPr>
      </w:pPr>
      <w:r w:rsidRPr="00922956">
        <w:rPr>
          <w:sz w:val="24"/>
          <w:szCs w:val="24"/>
        </w:rPr>
        <w:t xml:space="preserve">Средний размер пенсии на отчетную дату составил 18 614,41 рублей. </w:t>
      </w:r>
    </w:p>
    <w:p w14:paraId="051C6762" w14:textId="77777777" w:rsidR="002C1A92" w:rsidRPr="00922956" w:rsidRDefault="002C1A92" w:rsidP="005D1406">
      <w:pPr>
        <w:suppressAutoHyphens/>
        <w:ind w:firstLine="708"/>
        <w:rPr>
          <w:b/>
          <w:sz w:val="24"/>
          <w:szCs w:val="24"/>
        </w:rPr>
      </w:pPr>
    </w:p>
    <w:p w14:paraId="24F7912B" w14:textId="5151C16A" w:rsidR="00675F2F" w:rsidRPr="00922956" w:rsidRDefault="00DD223E" w:rsidP="00DD223E">
      <w:pPr>
        <w:suppressAutoHyphens/>
        <w:ind w:firstLine="708"/>
        <w:rPr>
          <w:b/>
          <w:sz w:val="24"/>
          <w:szCs w:val="24"/>
        </w:rPr>
      </w:pPr>
      <w:r w:rsidRPr="00922956">
        <w:rPr>
          <w:b/>
          <w:sz w:val="24"/>
          <w:szCs w:val="24"/>
        </w:rPr>
        <w:t xml:space="preserve"> </w:t>
      </w:r>
      <w:r w:rsidR="00675F2F" w:rsidRPr="00922956">
        <w:rPr>
          <w:b/>
          <w:sz w:val="24"/>
          <w:szCs w:val="24"/>
        </w:rPr>
        <w:t>Промышленность</w:t>
      </w:r>
    </w:p>
    <w:p w14:paraId="44D110AB" w14:textId="7B243C14" w:rsidR="00675F2F" w:rsidRPr="00922956" w:rsidRDefault="00DD223E" w:rsidP="00DD223E">
      <w:pPr>
        <w:pStyle w:val="11"/>
        <w:widowControl/>
        <w:shd w:val="clear" w:color="auto" w:fill="FFFFFF"/>
        <w:suppressAutoHyphens/>
        <w:ind w:left="0"/>
        <w:jc w:val="both"/>
        <w:rPr>
          <w:sz w:val="24"/>
          <w:szCs w:val="24"/>
          <w:shd w:val="clear" w:color="auto" w:fill="FFFFFF"/>
        </w:rPr>
      </w:pPr>
      <w:r w:rsidRPr="00922956">
        <w:rPr>
          <w:b/>
          <w:sz w:val="24"/>
          <w:szCs w:val="24"/>
        </w:rPr>
        <w:t xml:space="preserve">            </w:t>
      </w:r>
      <w:r w:rsidR="00675F2F" w:rsidRPr="00922956">
        <w:rPr>
          <w:sz w:val="24"/>
          <w:szCs w:val="24"/>
          <w:shd w:val="clear" w:color="auto" w:fill="FFFFFF"/>
        </w:rPr>
        <w:t>Объем отгруженных товаров собственного производства, выполненных работ и услуг по основным видам экономической деятельнос</w:t>
      </w:r>
      <w:r w:rsidR="008501AA" w:rsidRPr="00922956">
        <w:rPr>
          <w:sz w:val="24"/>
          <w:szCs w:val="24"/>
          <w:shd w:val="clear" w:color="auto" w:fill="FFFFFF"/>
        </w:rPr>
        <w:t>ти в промышленности за  2024 года составил 9420</w:t>
      </w:r>
      <w:r w:rsidR="004033D8" w:rsidRPr="00922956">
        <w:rPr>
          <w:sz w:val="24"/>
          <w:szCs w:val="24"/>
          <w:shd w:val="clear" w:color="auto" w:fill="FFFFFF"/>
        </w:rPr>
        <w:t xml:space="preserve"> млн</w:t>
      </w:r>
      <w:r w:rsidR="00675F2F" w:rsidRPr="00922956">
        <w:rPr>
          <w:sz w:val="24"/>
          <w:szCs w:val="24"/>
          <w:shd w:val="clear" w:color="auto" w:fill="FFFFFF"/>
        </w:rPr>
        <w:t>. рублей, что к аналогичному периоду 2023</w:t>
      </w:r>
      <w:r w:rsidR="008501AA" w:rsidRPr="00922956">
        <w:rPr>
          <w:sz w:val="24"/>
          <w:szCs w:val="24"/>
          <w:shd w:val="clear" w:color="auto" w:fill="FFFFFF"/>
        </w:rPr>
        <w:t xml:space="preserve"> года составляет 106,2</w:t>
      </w:r>
      <w:r w:rsidR="00675F2F" w:rsidRPr="00922956">
        <w:rPr>
          <w:sz w:val="24"/>
          <w:szCs w:val="24"/>
          <w:shd w:val="clear" w:color="auto" w:fill="FFFFFF"/>
        </w:rPr>
        <w:t xml:space="preserve">%. </w:t>
      </w:r>
    </w:p>
    <w:p w14:paraId="085025AE" w14:textId="76520F9D" w:rsidR="0014489B" w:rsidRPr="00922956" w:rsidRDefault="00571D3E" w:rsidP="005D1406">
      <w:pPr>
        <w:ind w:firstLine="708"/>
        <w:jc w:val="both"/>
        <w:rPr>
          <w:rFonts w:eastAsia="Calibri"/>
          <w:sz w:val="24"/>
          <w:szCs w:val="24"/>
        </w:rPr>
      </w:pPr>
      <w:r w:rsidRPr="00922956">
        <w:rPr>
          <w:sz w:val="24"/>
          <w:szCs w:val="24"/>
        </w:rPr>
        <w:lastRenderedPageBreak/>
        <w:t>ООО «Кирпичный завод»</w:t>
      </w:r>
      <w:r w:rsidR="00675F2F" w:rsidRPr="00922956">
        <w:rPr>
          <w:rFonts w:eastAsia="Calibri"/>
          <w:sz w:val="24"/>
          <w:szCs w:val="24"/>
        </w:rPr>
        <w:t xml:space="preserve"> </w:t>
      </w:r>
      <w:r w:rsidR="0014489B" w:rsidRPr="00922956">
        <w:rPr>
          <w:rFonts w:eastAsia="Calibri"/>
          <w:sz w:val="24"/>
          <w:szCs w:val="24"/>
        </w:rPr>
        <w:t>специализируется на производстве кирпича и железобетонных изделий — плит, перекрытий, железобетонных стоек, бетонных блоков. В структуре производства основу составляет выпуск рядового полнотелого кирпича пластического формования.</w:t>
      </w:r>
    </w:p>
    <w:p w14:paraId="7A5900B2" w14:textId="5982EDD9" w:rsidR="001F527C" w:rsidRPr="00922956" w:rsidRDefault="0014489B" w:rsidP="005D1406">
      <w:pPr>
        <w:ind w:firstLine="708"/>
        <w:jc w:val="both"/>
        <w:rPr>
          <w:rFonts w:eastAsia="Calibri"/>
          <w:sz w:val="24"/>
          <w:szCs w:val="24"/>
        </w:rPr>
      </w:pPr>
      <w:r w:rsidRPr="00922956">
        <w:rPr>
          <w:rFonts w:eastAsia="Calibri"/>
          <w:sz w:val="24"/>
          <w:szCs w:val="24"/>
        </w:rPr>
        <w:t>О</w:t>
      </w:r>
      <w:r w:rsidR="00675F2F" w:rsidRPr="00922956">
        <w:rPr>
          <w:rFonts w:eastAsia="Calibri"/>
          <w:sz w:val="24"/>
          <w:szCs w:val="24"/>
        </w:rPr>
        <w:t>бъем отгруженной продукции состави</w:t>
      </w:r>
      <w:r w:rsidR="00AF683D" w:rsidRPr="00922956">
        <w:rPr>
          <w:rFonts w:eastAsia="Calibri"/>
          <w:sz w:val="24"/>
          <w:szCs w:val="24"/>
        </w:rPr>
        <w:t>л</w:t>
      </w:r>
      <w:r w:rsidR="00675F2F" w:rsidRPr="00922956">
        <w:rPr>
          <w:rFonts w:eastAsia="Calibri"/>
          <w:sz w:val="24"/>
          <w:szCs w:val="24"/>
        </w:rPr>
        <w:t xml:space="preserve"> </w:t>
      </w:r>
      <w:r w:rsidR="00EE55B6" w:rsidRPr="00922956">
        <w:rPr>
          <w:rFonts w:eastAsia="Calibri"/>
          <w:sz w:val="24"/>
          <w:szCs w:val="24"/>
        </w:rPr>
        <w:t>314,4</w:t>
      </w:r>
      <w:r w:rsidR="001F527C" w:rsidRPr="00922956">
        <w:rPr>
          <w:rFonts w:eastAsia="Calibri"/>
          <w:sz w:val="24"/>
          <w:szCs w:val="24"/>
        </w:rPr>
        <w:t xml:space="preserve"> млн. рублей или </w:t>
      </w:r>
      <w:r w:rsidR="005A5269" w:rsidRPr="00922956">
        <w:rPr>
          <w:rFonts w:eastAsia="Calibri"/>
          <w:sz w:val="24"/>
          <w:szCs w:val="24"/>
        </w:rPr>
        <w:t>97</w:t>
      </w:r>
      <w:r w:rsidR="00675F2F" w:rsidRPr="00922956">
        <w:rPr>
          <w:rFonts w:eastAsia="Calibri"/>
          <w:sz w:val="24"/>
          <w:szCs w:val="24"/>
        </w:rPr>
        <w:t xml:space="preserve">% к уровню прошлого года. </w:t>
      </w:r>
      <w:r w:rsidR="001F527C" w:rsidRPr="00922956">
        <w:rPr>
          <w:bCs/>
          <w:noProof/>
          <w:sz w:val="24"/>
          <w:szCs w:val="24"/>
        </w:rPr>
        <w:t>Среднесписочная числ</w:t>
      </w:r>
      <w:r w:rsidR="00EE55B6" w:rsidRPr="00922956">
        <w:rPr>
          <w:bCs/>
          <w:noProof/>
          <w:sz w:val="24"/>
          <w:szCs w:val="24"/>
        </w:rPr>
        <w:t>енность работников составляет 150</w:t>
      </w:r>
      <w:r w:rsidR="001F527C" w:rsidRPr="00922956">
        <w:rPr>
          <w:bCs/>
          <w:noProof/>
          <w:sz w:val="24"/>
          <w:szCs w:val="24"/>
        </w:rPr>
        <w:t xml:space="preserve"> чел., средн</w:t>
      </w:r>
      <w:r w:rsidR="00EE55B6" w:rsidRPr="00922956">
        <w:rPr>
          <w:bCs/>
          <w:noProof/>
          <w:sz w:val="24"/>
          <w:szCs w:val="24"/>
        </w:rPr>
        <w:t>емесячная заработная плата 53,4</w:t>
      </w:r>
      <w:r w:rsidR="001F527C" w:rsidRPr="00922956">
        <w:rPr>
          <w:bCs/>
          <w:noProof/>
          <w:sz w:val="24"/>
          <w:szCs w:val="24"/>
        </w:rPr>
        <w:t xml:space="preserve"> тыс. руб.</w:t>
      </w:r>
    </w:p>
    <w:p w14:paraId="21CA7031" w14:textId="77777777" w:rsidR="0014489B" w:rsidRPr="00922956" w:rsidRDefault="001F527C" w:rsidP="005D1406">
      <w:pPr>
        <w:jc w:val="both"/>
        <w:rPr>
          <w:rFonts w:eastAsia="Calibri"/>
          <w:sz w:val="24"/>
          <w:szCs w:val="24"/>
        </w:rPr>
      </w:pPr>
      <w:r w:rsidRPr="00922956">
        <w:rPr>
          <w:rFonts w:eastAsia="Calibri"/>
          <w:sz w:val="24"/>
          <w:szCs w:val="24"/>
        </w:rPr>
        <w:t xml:space="preserve">           </w:t>
      </w:r>
      <w:r w:rsidR="00675F2F" w:rsidRPr="00922956">
        <w:rPr>
          <w:rFonts w:eastAsia="Calibri"/>
          <w:sz w:val="24"/>
          <w:szCs w:val="24"/>
        </w:rPr>
        <w:t>АО «</w:t>
      </w:r>
      <w:proofErr w:type="spellStart"/>
      <w:r w:rsidR="00675F2F" w:rsidRPr="00922956">
        <w:rPr>
          <w:rFonts w:eastAsia="Calibri"/>
          <w:sz w:val="24"/>
          <w:szCs w:val="24"/>
        </w:rPr>
        <w:t>Черепановскферммаш</w:t>
      </w:r>
      <w:proofErr w:type="spellEnd"/>
      <w:r w:rsidR="00675F2F" w:rsidRPr="00922956">
        <w:rPr>
          <w:rFonts w:eastAsia="Calibri"/>
          <w:sz w:val="24"/>
          <w:szCs w:val="24"/>
        </w:rPr>
        <w:t xml:space="preserve">» </w:t>
      </w:r>
      <w:r w:rsidR="0014489B" w:rsidRPr="00922956">
        <w:rPr>
          <w:rFonts w:eastAsia="Calibri"/>
          <w:sz w:val="24"/>
          <w:szCs w:val="24"/>
        </w:rPr>
        <w:t>производит жаротрубное котельное оборудование малой и средней мощности. На предприятии постоянно проводятся мероприятия по повышению качества и надежности продукции, для производства используются собственные разработки, с помощью которых удается повысить производительность и экономичность.</w:t>
      </w:r>
    </w:p>
    <w:p w14:paraId="7CD84DE7" w14:textId="2E32EDA8" w:rsidR="00675F2F" w:rsidRPr="00922956" w:rsidRDefault="0014489B" w:rsidP="005D1406">
      <w:pPr>
        <w:ind w:firstLine="708"/>
        <w:jc w:val="both"/>
        <w:rPr>
          <w:rFonts w:eastAsia="Calibri"/>
          <w:sz w:val="24"/>
          <w:szCs w:val="24"/>
        </w:rPr>
      </w:pPr>
      <w:r w:rsidRPr="00922956">
        <w:rPr>
          <w:rFonts w:eastAsia="Calibri"/>
          <w:sz w:val="24"/>
          <w:szCs w:val="24"/>
        </w:rPr>
        <w:t>О</w:t>
      </w:r>
      <w:r w:rsidR="00675F2F" w:rsidRPr="00922956">
        <w:rPr>
          <w:rFonts w:eastAsia="Calibri"/>
          <w:sz w:val="24"/>
          <w:szCs w:val="24"/>
        </w:rPr>
        <w:t>бъем отгруженной проду</w:t>
      </w:r>
      <w:r w:rsidRPr="00922956">
        <w:rPr>
          <w:rFonts w:eastAsia="Calibri"/>
          <w:sz w:val="24"/>
          <w:szCs w:val="24"/>
        </w:rPr>
        <w:t>кции за отчетный период состави</w:t>
      </w:r>
      <w:r w:rsidR="005E6810" w:rsidRPr="00922956">
        <w:rPr>
          <w:rFonts w:eastAsia="Calibri"/>
          <w:sz w:val="24"/>
          <w:szCs w:val="24"/>
        </w:rPr>
        <w:t xml:space="preserve">л 87,4 </w:t>
      </w:r>
      <w:r w:rsidR="00675F2F" w:rsidRPr="00922956">
        <w:rPr>
          <w:rFonts w:eastAsia="Calibri"/>
          <w:sz w:val="24"/>
          <w:szCs w:val="24"/>
        </w:rPr>
        <w:t xml:space="preserve">млн. рублей или </w:t>
      </w:r>
      <w:r w:rsidR="005E6810" w:rsidRPr="00922956">
        <w:rPr>
          <w:rFonts w:eastAsia="Calibri"/>
          <w:sz w:val="24"/>
          <w:szCs w:val="24"/>
        </w:rPr>
        <w:t>104,8</w:t>
      </w:r>
      <w:r w:rsidR="00675F2F" w:rsidRPr="00922956">
        <w:rPr>
          <w:rFonts w:eastAsia="Calibri"/>
          <w:sz w:val="24"/>
          <w:szCs w:val="24"/>
        </w:rPr>
        <w:t>% к уровню прошлого года.</w:t>
      </w:r>
      <w:r w:rsidR="00675F2F" w:rsidRPr="00922956">
        <w:rPr>
          <w:bCs/>
          <w:noProof/>
          <w:sz w:val="24"/>
          <w:szCs w:val="24"/>
        </w:rPr>
        <w:t xml:space="preserve"> Среднесписочная числ</w:t>
      </w:r>
      <w:r w:rsidR="002C1A92" w:rsidRPr="00922956">
        <w:rPr>
          <w:bCs/>
          <w:noProof/>
          <w:sz w:val="24"/>
          <w:szCs w:val="24"/>
        </w:rPr>
        <w:t>енность работников составляет 70</w:t>
      </w:r>
      <w:r w:rsidR="00675F2F" w:rsidRPr="00922956">
        <w:rPr>
          <w:bCs/>
          <w:noProof/>
          <w:sz w:val="24"/>
          <w:szCs w:val="24"/>
        </w:rPr>
        <w:t xml:space="preserve"> чел., сред</w:t>
      </w:r>
      <w:r w:rsidR="005E6810" w:rsidRPr="00922956">
        <w:rPr>
          <w:bCs/>
          <w:noProof/>
          <w:sz w:val="24"/>
          <w:szCs w:val="24"/>
        </w:rPr>
        <w:t>немесячная заработная плата 32,9</w:t>
      </w:r>
      <w:r w:rsidR="00675F2F" w:rsidRPr="00922956">
        <w:rPr>
          <w:bCs/>
          <w:noProof/>
          <w:sz w:val="24"/>
          <w:szCs w:val="24"/>
        </w:rPr>
        <w:t xml:space="preserve"> тыс. руб</w:t>
      </w:r>
      <w:r w:rsidRPr="00922956">
        <w:rPr>
          <w:bCs/>
          <w:noProof/>
          <w:sz w:val="24"/>
          <w:szCs w:val="24"/>
        </w:rPr>
        <w:t>лей</w:t>
      </w:r>
      <w:r w:rsidR="00675F2F" w:rsidRPr="00922956">
        <w:rPr>
          <w:bCs/>
          <w:noProof/>
          <w:sz w:val="24"/>
          <w:szCs w:val="24"/>
        </w:rPr>
        <w:t>.</w:t>
      </w:r>
    </w:p>
    <w:p w14:paraId="464B4282" w14:textId="77777777" w:rsidR="0014489B" w:rsidRPr="00922956" w:rsidRDefault="00675F2F" w:rsidP="005D1406">
      <w:pPr>
        <w:ind w:firstLine="708"/>
        <w:jc w:val="both"/>
        <w:rPr>
          <w:rFonts w:eastAsia="Calibri"/>
          <w:sz w:val="24"/>
          <w:szCs w:val="24"/>
        </w:rPr>
      </w:pPr>
      <w:r w:rsidRPr="00922956">
        <w:rPr>
          <w:rFonts w:eastAsia="Calibri"/>
          <w:sz w:val="24"/>
          <w:szCs w:val="24"/>
        </w:rPr>
        <w:t>ООО «Сибирская продовольственная компания «Филиал "Черепановский» г. Черепаново</w:t>
      </w:r>
      <w:r w:rsidR="0014489B" w:rsidRPr="00922956">
        <w:rPr>
          <w:rFonts w:eastAsia="Calibri"/>
          <w:sz w:val="24"/>
          <w:szCs w:val="24"/>
        </w:rPr>
        <w:t xml:space="preserve"> производит блочное мясо, ливерные колбасные изделия, мясные и </w:t>
      </w:r>
      <w:proofErr w:type="spellStart"/>
      <w:r w:rsidR="0014489B" w:rsidRPr="00922956">
        <w:rPr>
          <w:rFonts w:eastAsia="Calibri"/>
          <w:sz w:val="24"/>
          <w:szCs w:val="24"/>
        </w:rPr>
        <w:t>мясосодержащие</w:t>
      </w:r>
      <w:proofErr w:type="spellEnd"/>
      <w:r w:rsidR="0014489B" w:rsidRPr="00922956">
        <w:rPr>
          <w:rFonts w:eastAsia="Calibri"/>
          <w:sz w:val="24"/>
          <w:szCs w:val="24"/>
        </w:rPr>
        <w:t xml:space="preserve"> консервные изделия, а также сопутствующую продукцию: полуфабрикаты, субпродукты, корма для животных.</w:t>
      </w:r>
    </w:p>
    <w:p w14:paraId="113182E5" w14:textId="5755A8B7" w:rsidR="00675F2F" w:rsidRPr="00922956" w:rsidRDefault="0014489B" w:rsidP="005D1406">
      <w:pPr>
        <w:ind w:firstLine="708"/>
        <w:jc w:val="both"/>
        <w:rPr>
          <w:rFonts w:eastAsia="Calibri"/>
          <w:sz w:val="24"/>
          <w:szCs w:val="24"/>
        </w:rPr>
      </w:pPr>
      <w:r w:rsidRPr="00922956">
        <w:rPr>
          <w:rFonts w:eastAsia="Calibri"/>
          <w:sz w:val="24"/>
          <w:szCs w:val="24"/>
        </w:rPr>
        <w:t>О</w:t>
      </w:r>
      <w:r w:rsidR="00675F2F" w:rsidRPr="00922956">
        <w:rPr>
          <w:rFonts w:eastAsia="Calibri"/>
          <w:sz w:val="24"/>
          <w:szCs w:val="24"/>
        </w:rPr>
        <w:t xml:space="preserve">бъем отгруженной продукции за отчетный период составил </w:t>
      </w:r>
      <w:r w:rsidR="004C6AEF" w:rsidRPr="00922956">
        <w:rPr>
          <w:rFonts w:eastAsia="Calibri"/>
          <w:sz w:val="24"/>
          <w:szCs w:val="24"/>
        </w:rPr>
        <w:t>2836,8</w:t>
      </w:r>
      <w:r w:rsidR="00675F2F" w:rsidRPr="00922956">
        <w:rPr>
          <w:rFonts w:eastAsia="Calibri"/>
          <w:sz w:val="24"/>
          <w:szCs w:val="24"/>
        </w:rPr>
        <w:t xml:space="preserve"> млн. рублей или </w:t>
      </w:r>
      <w:r w:rsidR="004C6AEF" w:rsidRPr="00922956">
        <w:rPr>
          <w:rFonts w:eastAsia="Calibri"/>
          <w:sz w:val="24"/>
          <w:szCs w:val="24"/>
        </w:rPr>
        <w:t>109</w:t>
      </w:r>
      <w:r w:rsidR="00675F2F" w:rsidRPr="00922956">
        <w:rPr>
          <w:rFonts w:eastAsia="Calibri"/>
          <w:sz w:val="24"/>
          <w:szCs w:val="24"/>
        </w:rPr>
        <w:t>% к уровню прошлого года.</w:t>
      </w:r>
      <w:r w:rsidR="00196D5D" w:rsidRPr="00922956">
        <w:rPr>
          <w:rFonts w:eastAsia="Calibri"/>
          <w:sz w:val="24"/>
          <w:szCs w:val="24"/>
        </w:rPr>
        <w:t xml:space="preserve"> Среднесписочная </w:t>
      </w:r>
      <w:r w:rsidR="003105F1" w:rsidRPr="00922956">
        <w:rPr>
          <w:rFonts w:eastAsia="Calibri"/>
          <w:sz w:val="24"/>
          <w:szCs w:val="24"/>
        </w:rPr>
        <w:t xml:space="preserve">численность работников 272 </w:t>
      </w:r>
      <w:r w:rsidR="00E26FDE" w:rsidRPr="00922956">
        <w:rPr>
          <w:rFonts w:eastAsia="Calibri"/>
          <w:sz w:val="24"/>
          <w:szCs w:val="24"/>
        </w:rPr>
        <w:t>чел</w:t>
      </w:r>
      <w:r w:rsidR="003105F1" w:rsidRPr="00922956">
        <w:rPr>
          <w:rFonts w:eastAsia="Calibri"/>
          <w:sz w:val="24"/>
          <w:szCs w:val="24"/>
        </w:rPr>
        <w:t>., средняя заработная плата 64,4</w:t>
      </w:r>
      <w:r w:rsidR="00E26FDE" w:rsidRPr="00922956">
        <w:rPr>
          <w:rFonts w:eastAsia="Calibri"/>
          <w:sz w:val="24"/>
          <w:szCs w:val="24"/>
        </w:rPr>
        <w:t xml:space="preserve"> тыс. рублей.</w:t>
      </w:r>
    </w:p>
    <w:p w14:paraId="330A8DAB" w14:textId="77777777" w:rsidR="00EC1410" w:rsidRPr="00922956" w:rsidRDefault="00675F2F" w:rsidP="005D1406">
      <w:pPr>
        <w:ind w:firstLine="708"/>
        <w:jc w:val="both"/>
        <w:rPr>
          <w:rFonts w:eastAsia="Calibri"/>
          <w:sz w:val="24"/>
          <w:szCs w:val="24"/>
        </w:rPr>
      </w:pPr>
      <w:r w:rsidRPr="00922956">
        <w:rPr>
          <w:rFonts w:eastAsia="Calibri"/>
          <w:sz w:val="24"/>
          <w:szCs w:val="24"/>
        </w:rPr>
        <w:t>ООО "</w:t>
      </w:r>
      <w:proofErr w:type="spellStart"/>
      <w:r w:rsidRPr="00922956">
        <w:rPr>
          <w:rFonts w:eastAsia="Calibri"/>
          <w:sz w:val="24"/>
          <w:szCs w:val="24"/>
        </w:rPr>
        <w:t>ДиМаК</w:t>
      </w:r>
      <w:proofErr w:type="spellEnd"/>
      <w:r w:rsidRPr="00922956">
        <w:rPr>
          <w:rFonts w:eastAsia="Calibri"/>
          <w:sz w:val="24"/>
          <w:szCs w:val="24"/>
        </w:rPr>
        <w:t xml:space="preserve">" г. Черепаново </w:t>
      </w:r>
      <w:r w:rsidR="00EC1410" w:rsidRPr="00922956">
        <w:rPr>
          <w:rFonts w:eastAsia="Calibri"/>
          <w:sz w:val="24"/>
          <w:szCs w:val="24"/>
        </w:rPr>
        <w:t>является производителем полипропиленовых мешков различных размеров высокого качества (при производстве используется отечественное сырьё и не используются отходы вторичного сырья). Предприятием реализован полный технологический цикл производства, мешков и рукавов разных размеров.</w:t>
      </w:r>
    </w:p>
    <w:p w14:paraId="3A8C23C7" w14:textId="26F98C7A" w:rsidR="00F413AA" w:rsidRPr="00922956" w:rsidRDefault="00EC1410" w:rsidP="00F413AA">
      <w:pPr>
        <w:ind w:firstLine="708"/>
        <w:jc w:val="both"/>
        <w:rPr>
          <w:rFonts w:eastAsia="Calibri"/>
          <w:sz w:val="24"/>
          <w:szCs w:val="24"/>
        </w:rPr>
      </w:pPr>
      <w:r w:rsidRPr="00922956">
        <w:rPr>
          <w:rFonts w:eastAsia="Calibri"/>
          <w:sz w:val="24"/>
          <w:szCs w:val="24"/>
        </w:rPr>
        <w:t>О</w:t>
      </w:r>
      <w:r w:rsidR="00675F2F" w:rsidRPr="00922956">
        <w:rPr>
          <w:rFonts w:eastAsia="Calibri"/>
          <w:sz w:val="24"/>
          <w:szCs w:val="24"/>
        </w:rPr>
        <w:t xml:space="preserve">бъем отгруженной продукции за отчетный период составил </w:t>
      </w:r>
      <w:r w:rsidR="002241BA" w:rsidRPr="00922956">
        <w:rPr>
          <w:rFonts w:eastAsia="Calibri"/>
          <w:sz w:val="24"/>
          <w:szCs w:val="24"/>
        </w:rPr>
        <w:t>149,9</w:t>
      </w:r>
      <w:r w:rsidR="00675F2F" w:rsidRPr="00922956">
        <w:rPr>
          <w:rFonts w:eastAsia="Calibri"/>
          <w:sz w:val="24"/>
          <w:szCs w:val="24"/>
        </w:rPr>
        <w:t xml:space="preserve"> млн. рублей или </w:t>
      </w:r>
      <w:r w:rsidR="002241BA" w:rsidRPr="00922956">
        <w:rPr>
          <w:rFonts w:eastAsia="Calibri"/>
          <w:sz w:val="24"/>
          <w:szCs w:val="24"/>
        </w:rPr>
        <w:t>111,9</w:t>
      </w:r>
      <w:r w:rsidR="00675F2F" w:rsidRPr="00922956">
        <w:rPr>
          <w:rFonts w:eastAsia="Calibri"/>
          <w:sz w:val="24"/>
          <w:szCs w:val="24"/>
        </w:rPr>
        <w:t>% к уровню прошлого года.</w:t>
      </w:r>
      <w:r w:rsidR="00675F2F" w:rsidRPr="00922956">
        <w:rPr>
          <w:bCs/>
          <w:noProof/>
          <w:sz w:val="24"/>
          <w:szCs w:val="24"/>
        </w:rPr>
        <w:t xml:space="preserve"> Среднесписочная числ</w:t>
      </w:r>
      <w:r w:rsidR="002241BA" w:rsidRPr="00922956">
        <w:rPr>
          <w:bCs/>
          <w:noProof/>
          <w:sz w:val="24"/>
          <w:szCs w:val="24"/>
        </w:rPr>
        <w:t>енность работников составляет 55</w:t>
      </w:r>
      <w:r w:rsidR="00675F2F" w:rsidRPr="00922956">
        <w:rPr>
          <w:bCs/>
          <w:noProof/>
          <w:sz w:val="24"/>
          <w:szCs w:val="24"/>
        </w:rPr>
        <w:t xml:space="preserve"> чел., сред</w:t>
      </w:r>
      <w:r w:rsidR="002241BA" w:rsidRPr="00922956">
        <w:rPr>
          <w:bCs/>
          <w:noProof/>
          <w:sz w:val="24"/>
          <w:szCs w:val="24"/>
        </w:rPr>
        <w:t>немесячная заработная плата 24,9</w:t>
      </w:r>
      <w:r w:rsidR="00675F2F" w:rsidRPr="00922956">
        <w:rPr>
          <w:bCs/>
          <w:noProof/>
          <w:sz w:val="24"/>
          <w:szCs w:val="24"/>
        </w:rPr>
        <w:t xml:space="preserve"> тыс. руб</w:t>
      </w:r>
      <w:r w:rsidRPr="00922956">
        <w:rPr>
          <w:bCs/>
          <w:noProof/>
          <w:sz w:val="24"/>
          <w:szCs w:val="24"/>
        </w:rPr>
        <w:t>лей</w:t>
      </w:r>
      <w:r w:rsidR="00675F2F" w:rsidRPr="00922956">
        <w:rPr>
          <w:bCs/>
          <w:noProof/>
          <w:sz w:val="24"/>
          <w:szCs w:val="24"/>
        </w:rPr>
        <w:t>.</w:t>
      </w:r>
    </w:p>
    <w:p w14:paraId="0EE7DC09" w14:textId="77777777" w:rsidR="00F413AA" w:rsidRPr="00922956" w:rsidRDefault="00675F2F" w:rsidP="00F413AA">
      <w:pPr>
        <w:ind w:firstLine="708"/>
        <w:jc w:val="both"/>
        <w:rPr>
          <w:rFonts w:eastAsia="Calibri"/>
          <w:sz w:val="24"/>
          <w:szCs w:val="24"/>
        </w:rPr>
      </w:pPr>
      <w:r w:rsidRPr="00922956">
        <w:rPr>
          <w:rFonts w:eastAsia="Calibri"/>
          <w:sz w:val="24"/>
          <w:szCs w:val="24"/>
        </w:rPr>
        <w:t xml:space="preserve">ООО ЗКИ «Универсал» </w:t>
      </w:r>
      <w:r w:rsidR="00EC1410" w:rsidRPr="00922956">
        <w:rPr>
          <w:rFonts w:eastAsia="Calibri"/>
          <w:sz w:val="24"/>
          <w:szCs w:val="24"/>
        </w:rPr>
        <w:t xml:space="preserve">выпускает высококачественную продукцию </w:t>
      </w:r>
      <w:proofErr w:type="spellStart"/>
      <w:r w:rsidR="00EC1410" w:rsidRPr="00922956">
        <w:rPr>
          <w:rFonts w:eastAsia="Calibri"/>
          <w:sz w:val="24"/>
          <w:szCs w:val="24"/>
        </w:rPr>
        <w:t>санфарфора</w:t>
      </w:r>
      <w:proofErr w:type="spellEnd"/>
      <w:r w:rsidR="00EC1410" w:rsidRPr="00922956">
        <w:rPr>
          <w:rFonts w:eastAsia="Calibri"/>
          <w:sz w:val="24"/>
          <w:szCs w:val="24"/>
        </w:rPr>
        <w:t xml:space="preserve"> (раковины, унитазы). Сочетание белой глины с полевым шпатом и кварцем делают </w:t>
      </w:r>
      <w:proofErr w:type="spellStart"/>
      <w:r w:rsidR="00EC1410" w:rsidRPr="00922956">
        <w:rPr>
          <w:rFonts w:eastAsia="Calibri"/>
          <w:sz w:val="24"/>
          <w:szCs w:val="24"/>
        </w:rPr>
        <w:t>санфарфор</w:t>
      </w:r>
      <w:proofErr w:type="spellEnd"/>
      <w:r w:rsidR="00EC1410" w:rsidRPr="00922956">
        <w:rPr>
          <w:rFonts w:eastAsia="Calibri"/>
          <w:sz w:val="24"/>
          <w:szCs w:val="24"/>
        </w:rPr>
        <w:t xml:space="preserve"> особо прочным и в низкой степени влагопоглощающим материалом. За счет гладкой поверхности фарфора изделие становится более устойчивым к загрязнениям и неприятным запахам. Благодаря однородной структуре упрощается процесс </w:t>
      </w:r>
      <w:proofErr w:type="gramStart"/>
      <w:r w:rsidR="00EC1410" w:rsidRPr="00922956">
        <w:rPr>
          <w:rFonts w:eastAsia="Calibri"/>
          <w:sz w:val="24"/>
          <w:szCs w:val="24"/>
        </w:rPr>
        <w:t>ухода</w:t>
      </w:r>
      <w:proofErr w:type="gramEnd"/>
      <w:r w:rsidR="00EC1410" w:rsidRPr="00922956">
        <w:rPr>
          <w:rFonts w:eastAsia="Calibri"/>
          <w:sz w:val="24"/>
          <w:szCs w:val="24"/>
        </w:rPr>
        <w:t xml:space="preserve"> и имеют очень долгий срок службы. </w:t>
      </w:r>
    </w:p>
    <w:p w14:paraId="7F36489A" w14:textId="77CCDC2E" w:rsidR="00675F2F" w:rsidRPr="00922956" w:rsidRDefault="00EC1410" w:rsidP="00F413AA">
      <w:pPr>
        <w:ind w:firstLine="708"/>
        <w:jc w:val="both"/>
        <w:rPr>
          <w:rFonts w:eastAsia="Calibri"/>
          <w:sz w:val="24"/>
          <w:szCs w:val="24"/>
        </w:rPr>
      </w:pPr>
      <w:r w:rsidRPr="00922956">
        <w:rPr>
          <w:rFonts w:eastAsia="Calibri"/>
          <w:sz w:val="24"/>
          <w:szCs w:val="24"/>
        </w:rPr>
        <w:t>О</w:t>
      </w:r>
      <w:r w:rsidR="00675F2F" w:rsidRPr="00922956">
        <w:rPr>
          <w:rFonts w:eastAsia="Calibri"/>
          <w:sz w:val="24"/>
          <w:szCs w:val="24"/>
        </w:rPr>
        <w:t xml:space="preserve">бъем отгруженной продукции за отчетный период составил </w:t>
      </w:r>
      <w:r w:rsidR="004D5490" w:rsidRPr="00922956">
        <w:rPr>
          <w:rFonts w:eastAsia="Calibri"/>
          <w:sz w:val="24"/>
          <w:szCs w:val="24"/>
        </w:rPr>
        <w:t>1250,4 млн. рублей или 108,9</w:t>
      </w:r>
      <w:r w:rsidR="00675F2F" w:rsidRPr="00922956">
        <w:rPr>
          <w:rFonts w:eastAsia="Calibri"/>
          <w:sz w:val="24"/>
          <w:szCs w:val="24"/>
        </w:rPr>
        <w:t xml:space="preserve">% к уровню прошлого года. </w:t>
      </w:r>
      <w:r w:rsidR="00675F2F" w:rsidRPr="00922956">
        <w:rPr>
          <w:bCs/>
          <w:noProof/>
          <w:sz w:val="24"/>
          <w:szCs w:val="24"/>
        </w:rPr>
        <w:t>Среднесписочная числе</w:t>
      </w:r>
      <w:r w:rsidR="004D5490" w:rsidRPr="00922956">
        <w:rPr>
          <w:bCs/>
          <w:noProof/>
          <w:sz w:val="24"/>
          <w:szCs w:val="24"/>
        </w:rPr>
        <w:t>нность работников составляет 406</w:t>
      </w:r>
      <w:r w:rsidR="00675F2F" w:rsidRPr="00922956">
        <w:rPr>
          <w:bCs/>
          <w:noProof/>
          <w:sz w:val="24"/>
          <w:szCs w:val="24"/>
        </w:rPr>
        <w:t xml:space="preserve"> чел., ср</w:t>
      </w:r>
      <w:r w:rsidR="008F4D5B" w:rsidRPr="00922956">
        <w:rPr>
          <w:bCs/>
          <w:noProof/>
          <w:sz w:val="24"/>
          <w:szCs w:val="24"/>
        </w:rPr>
        <w:t>ед</w:t>
      </w:r>
      <w:r w:rsidR="004D5490" w:rsidRPr="00922956">
        <w:rPr>
          <w:bCs/>
          <w:noProof/>
          <w:sz w:val="24"/>
          <w:szCs w:val="24"/>
        </w:rPr>
        <w:t>немесячная заработная плата 55,3</w:t>
      </w:r>
      <w:r w:rsidR="00675F2F" w:rsidRPr="00922956">
        <w:rPr>
          <w:bCs/>
          <w:noProof/>
          <w:sz w:val="24"/>
          <w:szCs w:val="24"/>
        </w:rPr>
        <w:t xml:space="preserve"> тыс. рублей.</w:t>
      </w:r>
    </w:p>
    <w:p w14:paraId="567A1800" w14:textId="49F50208" w:rsidR="00675F2F" w:rsidRPr="00922956" w:rsidRDefault="00655070" w:rsidP="005D1406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По итогам рейтинга социально-экономического развития муниципальных районов Новосибирск</w:t>
      </w:r>
      <w:r w:rsidR="0040394B" w:rsidRPr="00922956">
        <w:rPr>
          <w:sz w:val="24"/>
          <w:szCs w:val="24"/>
        </w:rPr>
        <w:t>ой области за 1 полугодие 2024 года</w:t>
      </w:r>
      <w:r w:rsidRPr="00922956">
        <w:rPr>
          <w:sz w:val="24"/>
          <w:szCs w:val="24"/>
        </w:rPr>
        <w:t xml:space="preserve"> Черепановский район занимает </w:t>
      </w:r>
      <w:r w:rsidR="001C6E0C" w:rsidRPr="00922956">
        <w:rPr>
          <w:sz w:val="24"/>
          <w:szCs w:val="24"/>
        </w:rPr>
        <w:t>12</w:t>
      </w:r>
      <w:r w:rsidRPr="00922956">
        <w:rPr>
          <w:sz w:val="24"/>
          <w:szCs w:val="24"/>
        </w:rPr>
        <w:t xml:space="preserve"> место в области по показателю «Объем отгруженных товаров собственного производства,  выполненных работ и услуг собственными силами организаций по  видам экономической деятельности, в том числе на душу населения».</w:t>
      </w:r>
    </w:p>
    <w:p w14:paraId="31D2D39E" w14:textId="77777777" w:rsidR="00D67394" w:rsidRPr="00922956" w:rsidRDefault="00D67394" w:rsidP="00D67394">
      <w:pPr>
        <w:suppressLineNumbers/>
        <w:suppressAutoHyphens/>
        <w:autoSpaceDE w:val="0"/>
        <w:autoSpaceDN w:val="0"/>
        <w:rPr>
          <w:b/>
          <w:bCs/>
          <w:sz w:val="24"/>
          <w:szCs w:val="24"/>
        </w:rPr>
      </w:pPr>
    </w:p>
    <w:p w14:paraId="372F202F" w14:textId="6F94F983" w:rsidR="00382761" w:rsidRPr="00922956" w:rsidRDefault="00245EBA" w:rsidP="00382761">
      <w:pPr>
        <w:suppressLineNumbers/>
        <w:suppressAutoHyphens/>
        <w:autoSpaceDE w:val="0"/>
        <w:autoSpaceDN w:val="0"/>
        <w:ind w:firstLine="708"/>
        <w:rPr>
          <w:b/>
          <w:bCs/>
          <w:sz w:val="24"/>
          <w:szCs w:val="24"/>
        </w:rPr>
      </w:pPr>
      <w:r w:rsidRPr="00922956">
        <w:rPr>
          <w:b/>
          <w:bCs/>
          <w:sz w:val="24"/>
          <w:szCs w:val="24"/>
        </w:rPr>
        <w:t>Сельское хозяйство</w:t>
      </w:r>
    </w:p>
    <w:p w14:paraId="61D6AE37" w14:textId="5B0A1389" w:rsidR="00382761" w:rsidRPr="00922956" w:rsidRDefault="00382761" w:rsidP="00382761">
      <w:pPr>
        <w:shd w:val="clear" w:color="auto" w:fill="FFFFFF"/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Ведущую позицию в экономике района занимает аграрная отрасль. От состояния аграрного сектора, повседневного напряженного труда работников агропромышленного комплекса напрямую зависит не только экономическое, но и социальное благополучие жителей района.</w:t>
      </w:r>
    </w:p>
    <w:p w14:paraId="03E66281" w14:textId="77777777" w:rsidR="00382761" w:rsidRPr="00922956" w:rsidRDefault="00382761" w:rsidP="00382761">
      <w:pPr>
        <w:tabs>
          <w:tab w:val="left" w:pos="567"/>
        </w:tabs>
        <w:jc w:val="both"/>
        <w:outlineLvl w:val="0"/>
        <w:rPr>
          <w:sz w:val="24"/>
          <w:szCs w:val="24"/>
        </w:rPr>
      </w:pPr>
      <w:r w:rsidRPr="00922956">
        <w:rPr>
          <w:sz w:val="24"/>
          <w:szCs w:val="24"/>
        </w:rPr>
        <w:tab/>
        <w:t>Сельскохозяйственное производство в районе осуществляют                                    16 сельскохозяйственных предприятий, 30 крестьянско-фермерских хозяйств (КФХ) и индивидуальных предпринимателей, более 7,0 тысяч личных подсобных хозяйств.</w:t>
      </w:r>
    </w:p>
    <w:p w14:paraId="385D9F45" w14:textId="35A5041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Валовое производство сельскохозяйственной продукции во всех категориях хозяйств  в </w:t>
      </w:r>
      <w:r w:rsidRPr="00922956">
        <w:rPr>
          <w:sz w:val="24"/>
          <w:szCs w:val="24"/>
        </w:rPr>
        <w:lastRenderedPageBreak/>
        <w:t>2024 году со</w:t>
      </w:r>
      <w:r w:rsidR="00DB5932">
        <w:rPr>
          <w:sz w:val="24"/>
          <w:szCs w:val="24"/>
        </w:rPr>
        <w:t xml:space="preserve">ставило 7,1 </w:t>
      </w:r>
      <w:proofErr w:type="gramStart"/>
      <w:r w:rsidR="00DB5932">
        <w:rPr>
          <w:sz w:val="24"/>
          <w:szCs w:val="24"/>
        </w:rPr>
        <w:t>млрд</w:t>
      </w:r>
      <w:proofErr w:type="gramEnd"/>
      <w:r w:rsidR="00DB5932">
        <w:rPr>
          <w:sz w:val="24"/>
          <w:szCs w:val="24"/>
        </w:rPr>
        <w:t xml:space="preserve"> рублей. </w:t>
      </w:r>
      <w:r w:rsidRPr="00922956">
        <w:rPr>
          <w:sz w:val="24"/>
          <w:szCs w:val="24"/>
        </w:rPr>
        <w:t>Поголовье крупного рогатого скота во всех категориях хозяйств на 01.01.2025 г. насчитывает 19,3 тыс. голов, в том числе в сельскохозяйственных предприятиях – 18,2 тыс. голов, поголовье фуражных коров во всех категориях хозяйств  на 01.01.2025 г. составило 8,1 тыс. голов, в том числе в сельскохозяйственных предприятиях   7,6 тыс. голов.</w:t>
      </w:r>
    </w:p>
    <w:p w14:paraId="35C48C27" w14:textId="32985D0F" w:rsidR="00382761" w:rsidRPr="00922956" w:rsidRDefault="00382761" w:rsidP="00382761">
      <w:pPr>
        <w:ind w:firstLine="708"/>
        <w:jc w:val="both"/>
        <w:rPr>
          <w:noProof/>
          <w:sz w:val="24"/>
          <w:szCs w:val="24"/>
        </w:rPr>
      </w:pPr>
      <w:r w:rsidRPr="00922956">
        <w:rPr>
          <w:sz w:val="24"/>
          <w:szCs w:val="24"/>
        </w:rPr>
        <w:t xml:space="preserve">Валовой надой молока во всех в категориях хозяйств   составил 75,4 тыс. тонн, из них в сельхозпредприятиях – 73,4 тыс. тонн, что на 954 тонны больше, чем в 2023 году. Продуктивность дойного стада  достигла 9705 килограмм на           1 фуражную корову, с превышением к уровню 2023 года на 165 килограмм. Наибольших показателей по продуктивности фуражных </w:t>
      </w:r>
      <w:proofErr w:type="gramStart"/>
      <w:r w:rsidRPr="00922956">
        <w:rPr>
          <w:sz w:val="24"/>
          <w:szCs w:val="24"/>
        </w:rPr>
        <w:t>коров</w:t>
      </w:r>
      <w:proofErr w:type="gramEnd"/>
      <w:r w:rsidRPr="00922956">
        <w:rPr>
          <w:sz w:val="24"/>
          <w:szCs w:val="24"/>
        </w:rPr>
        <w:t xml:space="preserve"> достигли  следующие сельскохозяйственные предприятия: ООО ПХ «Сибирская Нива-Черепаново» - 11745 килограмм,  ЗАО «</w:t>
      </w:r>
      <w:proofErr w:type="spellStart"/>
      <w:r w:rsidRPr="00922956">
        <w:rPr>
          <w:sz w:val="24"/>
          <w:szCs w:val="24"/>
        </w:rPr>
        <w:t>Крутишинское</w:t>
      </w:r>
      <w:proofErr w:type="spellEnd"/>
      <w:r w:rsidRPr="00922956">
        <w:rPr>
          <w:sz w:val="24"/>
          <w:szCs w:val="24"/>
        </w:rPr>
        <w:t>» - 10133 килограмма, МЖК «</w:t>
      </w:r>
      <w:proofErr w:type="spellStart"/>
      <w:r w:rsidRPr="00922956">
        <w:rPr>
          <w:sz w:val="24"/>
          <w:szCs w:val="24"/>
        </w:rPr>
        <w:t>Альва-Фарм</w:t>
      </w:r>
      <w:proofErr w:type="spellEnd"/>
      <w:r w:rsidRPr="00922956">
        <w:rPr>
          <w:sz w:val="24"/>
          <w:szCs w:val="24"/>
        </w:rPr>
        <w:t xml:space="preserve">» - 9756 килограмм. </w:t>
      </w:r>
    </w:p>
    <w:p w14:paraId="5041797A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Реализованный инвестиционный проект – животноводческий комплекс ООО ПХ «Сибирская Нива-Черепаново» производит 60% от общего производства молока по району, что позволяет Черепановскому району стабильно находиться в числе ведущих «молочных» районов Новосибирской области. </w:t>
      </w:r>
    </w:p>
    <w:p w14:paraId="7ADE17D5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Хорошую динамику по продуктивности дойного стада сохраняет МЖК «</w:t>
      </w:r>
      <w:proofErr w:type="spellStart"/>
      <w:r w:rsidRPr="00922956">
        <w:rPr>
          <w:sz w:val="24"/>
          <w:szCs w:val="24"/>
        </w:rPr>
        <w:t>Альва-Фарм</w:t>
      </w:r>
      <w:proofErr w:type="spellEnd"/>
      <w:r w:rsidRPr="00922956">
        <w:rPr>
          <w:sz w:val="24"/>
          <w:szCs w:val="24"/>
        </w:rPr>
        <w:t>» и ЗАО «</w:t>
      </w:r>
      <w:proofErr w:type="spellStart"/>
      <w:r w:rsidRPr="00922956">
        <w:rPr>
          <w:sz w:val="24"/>
          <w:szCs w:val="24"/>
        </w:rPr>
        <w:t>Крутишинское</w:t>
      </w:r>
      <w:proofErr w:type="spellEnd"/>
      <w:r w:rsidRPr="00922956">
        <w:rPr>
          <w:sz w:val="24"/>
          <w:szCs w:val="24"/>
        </w:rPr>
        <w:t>»</w:t>
      </w:r>
      <w:proofErr w:type="gramStart"/>
      <w:r w:rsidRPr="00922956">
        <w:rPr>
          <w:sz w:val="24"/>
          <w:szCs w:val="24"/>
        </w:rPr>
        <w:t>,п</w:t>
      </w:r>
      <w:proofErr w:type="gramEnd"/>
      <w:r w:rsidRPr="00922956">
        <w:rPr>
          <w:sz w:val="24"/>
          <w:szCs w:val="24"/>
        </w:rPr>
        <w:t xml:space="preserve">рирост продуктивности к уровню        2023 года в этих предприятиях составил соответственно 828 килограмма и                 575 килограмм.  </w:t>
      </w:r>
    </w:p>
    <w:p w14:paraId="35453067" w14:textId="77777777" w:rsidR="00382761" w:rsidRPr="00922956" w:rsidRDefault="00382761" w:rsidP="00382761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          Производство мяса во всех категориях хозяйств составило 10,0 тыс. тонн, из них в сельхозпредприятиях 9,4 тыс. тонн, в том числе мясо птицы 6,9 тыс. тонн. </w:t>
      </w:r>
    </w:p>
    <w:p w14:paraId="3A5EBA28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Производство яиц   составило  105,9 </w:t>
      </w:r>
      <w:proofErr w:type="gramStart"/>
      <w:r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штук, что на 4,1 млн штук превысило уровень 2023 года, яйценоскость на 1 курицу-несушку составила                     349 штук яиц.</w:t>
      </w:r>
    </w:p>
    <w:p w14:paraId="5F186918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Наряду с молочным животноводством в районе на базе крестьянски</w:t>
      </w:r>
      <w:proofErr w:type="gramStart"/>
      <w:r w:rsidRPr="00922956">
        <w:rPr>
          <w:sz w:val="24"/>
          <w:szCs w:val="24"/>
        </w:rPr>
        <w:t>х(</w:t>
      </w:r>
      <w:proofErr w:type="gramEnd"/>
      <w:r w:rsidRPr="00922956">
        <w:rPr>
          <w:sz w:val="24"/>
          <w:szCs w:val="24"/>
        </w:rPr>
        <w:t>фермерских)хозяйств активно развивается животноводство мясного направления. Поголовье скота мясных пород на 01.01.2025 года составило 445 голов, в том числе 219 коров.</w:t>
      </w:r>
    </w:p>
    <w:p w14:paraId="08C11210" w14:textId="50FFA25A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Решающим  фактором развития  животноводства является кормовая база.          В текущем году полеводы района значительно перевыполнили плановые показатели по заготовке всех видов кормов, обеспечив  59,6 центнер кормовых единиц  на 1 условную голову, что на 8,9 центнеров кормовых единиц больше, чем в 2023 году.  </w:t>
      </w:r>
      <w:r w:rsidRPr="00922956">
        <w:rPr>
          <w:noProof/>
          <w:sz w:val="24"/>
          <w:szCs w:val="24"/>
        </w:rPr>
        <w:t xml:space="preserve"> </w:t>
      </w:r>
      <w:r w:rsidRPr="00922956">
        <w:rPr>
          <w:sz w:val="24"/>
          <w:szCs w:val="24"/>
        </w:rPr>
        <w:t xml:space="preserve">                                                                                             </w:t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  <w:t xml:space="preserve"> Валовой сбор зерновых  культур в бункерном весе составил 157,5 </w:t>
      </w:r>
      <w:proofErr w:type="spellStart"/>
      <w:r w:rsidRPr="00922956">
        <w:rPr>
          <w:sz w:val="24"/>
          <w:szCs w:val="24"/>
        </w:rPr>
        <w:t>тыс</w:t>
      </w:r>
      <w:proofErr w:type="gramStart"/>
      <w:r w:rsidRPr="00922956">
        <w:rPr>
          <w:sz w:val="24"/>
          <w:szCs w:val="24"/>
        </w:rPr>
        <w:t>.т</w:t>
      </w:r>
      <w:proofErr w:type="gramEnd"/>
      <w:r w:rsidRPr="00922956">
        <w:rPr>
          <w:sz w:val="24"/>
          <w:szCs w:val="24"/>
        </w:rPr>
        <w:t>онн</w:t>
      </w:r>
      <w:proofErr w:type="spellEnd"/>
      <w:r w:rsidRPr="00922956">
        <w:rPr>
          <w:sz w:val="24"/>
          <w:szCs w:val="24"/>
        </w:rPr>
        <w:t xml:space="preserve"> при урожайности 21,6 </w:t>
      </w:r>
      <w:proofErr w:type="spellStart"/>
      <w:r w:rsidRPr="00922956">
        <w:rPr>
          <w:sz w:val="24"/>
          <w:szCs w:val="24"/>
        </w:rPr>
        <w:t>цн</w:t>
      </w:r>
      <w:proofErr w:type="spellEnd"/>
      <w:r w:rsidRPr="00922956">
        <w:rPr>
          <w:sz w:val="24"/>
          <w:szCs w:val="24"/>
        </w:rPr>
        <w:t>/га. Черепановский район занял 4-е место по валовому намолоту  зерновых культур среди 30-ти районов Новосибирской области.</w:t>
      </w:r>
    </w:p>
    <w:p w14:paraId="7FFF400D" w14:textId="04A9539E" w:rsidR="00382761" w:rsidRPr="00922956" w:rsidRDefault="00382761" w:rsidP="002F3D2A">
      <w:pPr>
        <w:ind w:firstLine="708"/>
        <w:rPr>
          <w:sz w:val="24"/>
          <w:szCs w:val="24"/>
        </w:rPr>
      </w:pPr>
      <w:r w:rsidRPr="00922956">
        <w:rPr>
          <w:sz w:val="24"/>
          <w:szCs w:val="24"/>
        </w:rPr>
        <w:t xml:space="preserve">В 2024 году  был собран рекордный за последние годы урожай </w:t>
      </w:r>
      <w:proofErr w:type="gramStart"/>
      <w:r w:rsidRPr="00922956">
        <w:rPr>
          <w:sz w:val="24"/>
          <w:szCs w:val="24"/>
        </w:rPr>
        <w:t>технических</w:t>
      </w:r>
      <w:proofErr w:type="gramEnd"/>
      <w:r w:rsidRPr="00922956">
        <w:rPr>
          <w:sz w:val="24"/>
          <w:szCs w:val="24"/>
        </w:rPr>
        <w:t xml:space="preserve"> </w:t>
      </w:r>
    </w:p>
    <w:p w14:paraId="7E492E20" w14:textId="77777777" w:rsidR="00382761" w:rsidRPr="00922956" w:rsidRDefault="00382761" w:rsidP="00382761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культур, валовой сбор составил 42,6 </w:t>
      </w:r>
      <w:proofErr w:type="spellStart"/>
      <w:r w:rsidRPr="00922956">
        <w:rPr>
          <w:sz w:val="24"/>
          <w:szCs w:val="24"/>
        </w:rPr>
        <w:t>тыс</w:t>
      </w:r>
      <w:proofErr w:type="gramStart"/>
      <w:r w:rsidRPr="00922956">
        <w:rPr>
          <w:sz w:val="24"/>
          <w:szCs w:val="24"/>
        </w:rPr>
        <w:t>.т</w:t>
      </w:r>
      <w:proofErr w:type="gramEnd"/>
      <w:r w:rsidRPr="00922956">
        <w:rPr>
          <w:sz w:val="24"/>
          <w:szCs w:val="24"/>
        </w:rPr>
        <w:t>онн</w:t>
      </w:r>
      <w:proofErr w:type="spellEnd"/>
      <w:r w:rsidRPr="00922956">
        <w:rPr>
          <w:sz w:val="24"/>
          <w:szCs w:val="24"/>
        </w:rPr>
        <w:t xml:space="preserve"> при урожайности 18,4 </w:t>
      </w:r>
      <w:proofErr w:type="spellStart"/>
      <w:r w:rsidRPr="00922956">
        <w:rPr>
          <w:sz w:val="24"/>
          <w:szCs w:val="24"/>
        </w:rPr>
        <w:t>цн</w:t>
      </w:r>
      <w:proofErr w:type="spellEnd"/>
      <w:r w:rsidRPr="00922956">
        <w:rPr>
          <w:sz w:val="24"/>
          <w:szCs w:val="24"/>
        </w:rPr>
        <w:t xml:space="preserve">/га.           Под урожай 2024 года было внесено более 50 тыс. тонн органических удобрений, 15,2 тыс. тонн минеральных удобрений, что на 2,5 </w:t>
      </w:r>
      <w:proofErr w:type="spellStart"/>
      <w:r w:rsidRPr="00922956">
        <w:rPr>
          <w:sz w:val="24"/>
          <w:szCs w:val="24"/>
        </w:rPr>
        <w:t>тыс</w:t>
      </w:r>
      <w:proofErr w:type="gramStart"/>
      <w:r w:rsidRPr="00922956">
        <w:rPr>
          <w:sz w:val="24"/>
          <w:szCs w:val="24"/>
        </w:rPr>
        <w:t>.т</w:t>
      </w:r>
      <w:proofErr w:type="gramEnd"/>
      <w:r w:rsidRPr="00922956">
        <w:rPr>
          <w:sz w:val="24"/>
          <w:szCs w:val="24"/>
        </w:rPr>
        <w:t>онн</w:t>
      </w:r>
      <w:proofErr w:type="spellEnd"/>
      <w:r w:rsidRPr="00922956">
        <w:rPr>
          <w:sz w:val="24"/>
          <w:szCs w:val="24"/>
        </w:rPr>
        <w:t xml:space="preserve"> больше, чем в 2023 году  приобретено и высеяно   4,4 тыс. тонны семян высших репродукций, что на   1 </w:t>
      </w:r>
      <w:proofErr w:type="spellStart"/>
      <w:r w:rsidRPr="00922956">
        <w:rPr>
          <w:sz w:val="24"/>
          <w:szCs w:val="24"/>
        </w:rPr>
        <w:t>тыс.тонн</w:t>
      </w:r>
      <w:proofErr w:type="spellEnd"/>
      <w:r w:rsidRPr="00922956">
        <w:rPr>
          <w:sz w:val="24"/>
          <w:szCs w:val="24"/>
        </w:rPr>
        <w:t xml:space="preserve"> больше уровня прошлого года.</w:t>
      </w:r>
    </w:p>
    <w:p w14:paraId="1621E8E7" w14:textId="552FDFA9" w:rsidR="00382761" w:rsidRPr="00922956" w:rsidRDefault="00382761" w:rsidP="00382761">
      <w:pPr>
        <w:ind w:firstLine="708"/>
        <w:jc w:val="both"/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922956">
        <w:rPr>
          <w:sz w:val="24"/>
          <w:szCs w:val="24"/>
        </w:rPr>
        <w:t>Под урожай 2025 года поднято зяби 52,7 тыс. га, засеяно 2,9 тыс. га озимыми зерновыми культурами, засыпано 11,6 тыс. тонн семян зерновых культур.</w:t>
      </w:r>
    </w:p>
    <w:p w14:paraId="2DF09F04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По итогам 2024 года сельскохозяйственными предприятиями ожидается получить выручку от реализации сельскохозяйственной продукции                                   6,0 млрд. рублей и чистую прибыль 847 млн. рублей</w:t>
      </w:r>
      <w:proofErr w:type="gramStart"/>
      <w:r w:rsidRPr="00922956">
        <w:rPr>
          <w:sz w:val="24"/>
          <w:szCs w:val="24"/>
        </w:rPr>
        <w:t xml:space="preserve"> .</w:t>
      </w:r>
      <w:proofErr w:type="gramEnd"/>
      <w:r w:rsidRPr="00922956">
        <w:rPr>
          <w:sz w:val="24"/>
          <w:szCs w:val="24"/>
        </w:rPr>
        <w:t xml:space="preserve">  За отчётный год среднемесячная заработная плата работников сельского хозяйства возросла до  57034 рублей, темп роста заработной платы к уровню  2023 года составил 137,4%.</w:t>
      </w:r>
    </w:p>
    <w:p w14:paraId="03111FAB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На территории района находится более 7,0 тыс. личных подсобных хозяйств, занимающихся производством зерна, кормов, картофеля и овощей, молочным и мясным животноводством, пчеловодством. Численность пасек составляет 143 единицы</w:t>
      </w:r>
      <w:proofErr w:type="gramStart"/>
      <w:r w:rsidRPr="00922956">
        <w:rPr>
          <w:sz w:val="24"/>
          <w:szCs w:val="24"/>
        </w:rPr>
        <w:t xml:space="preserve"> ,</w:t>
      </w:r>
      <w:proofErr w:type="gramEnd"/>
      <w:r w:rsidRPr="00922956">
        <w:rPr>
          <w:sz w:val="24"/>
          <w:szCs w:val="24"/>
        </w:rPr>
        <w:t xml:space="preserve"> где содержится 3550 пчелосемей.</w:t>
      </w:r>
    </w:p>
    <w:p w14:paraId="42F893F9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Развитие всех отраслей сельского хозяйства невозможно без технического переоснащения производства. По итогам 2024 года объём инвестиций по АПК района составил 1,187 млрд. рублей, в том числе на приобретение технических средств  -  976,0 </w:t>
      </w:r>
      <w:proofErr w:type="gramStart"/>
      <w:r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, рублей, </w:t>
      </w:r>
      <w:r w:rsidRPr="00922956">
        <w:rPr>
          <w:sz w:val="24"/>
          <w:szCs w:val="24"/>
        </w:rPr>
        <w:lastRenderedPageBreak/>
        <w:t xml:space="preserve">211,0 млн рублей - на строительство и реконструкцию производственных помещений. </w:t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  <w:t xml:space="preserve">Всего по итогам 2024 года  </w:t>
      </w:r>
      <w:proofErr w:type="spellStart"/>
      <w:r w:rsidRPr="00922956">
        <w:rPr>
          <w:sz w:val="24"/>
          <w:szCs w:val="24"/>
        </w:rPr>
        <w:t>сельхозтоваропроизводителями</w:t>
      </w:r>
      <w:proofErr w:type="spellEnd"/>
      <w:r w:rsidRPr="00922956">
        <w:rPr>
          <w:sz w:val="24"/>
          <w:szCs w:val="24"/>
        </w:rPr>
        <w:t xml:space="preserve"> района приобретено 82 единицы техники</w:t>
      </w:r>
      <w:proofErr w:type="gramStart"/>
      <w:r w:rsidRPr="00922956">
        <w:rPr>
          <w:sz w:val="24"/>
          <w:szCs w:val="24"/>
        </w:rPr>
        <w:t xml:space="preserve"> ,</w:t>
      </w:r>
      <w:proofErr w:type="gramEnd"/>
      <w:r w:rsidRPr="00922956">
        <w:rPr>
          <w:sz w:val="24"/>
          <w:szCs w:val="24"/>
        </w:rPr>
        <w:t xml:space="preserve"> в том числе :12 тракторов, 21 зерноуборочный комбайн,1кормоуборочный комбайн, 2 посевных комплекса, 8 автомобилей, 37 единиц прицепной сельскохозяйственной техники.  </w:t>
      </w:r>
    </w:p>
    <w:p w14:paraId="5551A1C8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Наибольший объём инвестиций в основной капитал по итогам 2024 года привлечён следующими сельскохозяйственными предприятиями:</w:t>
      </w:r>
    </w:p>
    <w:p w14:paraId="37B85CD5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ЗАО </w:t>
      </w:r>
      <w:proofErr w:type="gramStart"/>
      <w:r w:rsidRPr="00922956">
        <w:rPr>
          <w:sz w:val="24"/>
          <w:szCs w:val="24"/>
        </w:rPr>
        <w:t>п</w:t>
      </w:r>
      <w:proofErr w:type="gramEnd"/>
      <w:r w:rsidRPr="00922956">
        <w:rPr>
          <w:sz w:val="24"/>
          <w:szCs w:val="24"/>
        </w:rPr>
        <w:t xml:space="preserve">/ф «Посевнинская»   -  401 млн. рублей, из них на 211 млн рублей затрачено на  приобретение технических средств и оборудования,190 </w:t>
      </w:r>
      <w:proofErr w:type="spellStart"/>
      <w:r w:rsidRPr="00922956">
        <w:rPr>
          <w:sz w:val="24"/>
          <w:szCs w:val="24"/>
        </w:rPr>
        <w:t>млн.рублей</w:t>
      </w:r>
      <w:proofErr w:type="spellEnd"/>
      <w:r w:rsidRPr="00922956">
        <w:rPr>
          <w:sz w:val="24"/>
          <w:szCs w:val="24"/>
        </w:rPr>
        <w:t xml:space="preserve">- на строительство зерносушильного комплекса,  зерноскладов, площадки </w:t>
      </w:r>
      <w:proofErr w:type="spellStart"/>
      <w:r w:rsidRPr="00922956">
        <w:rPr>
          <w:sz w:val="24"/>
          <w:szCs w:val="24"/>
        </w:rPr>
        <w:t>помётохранилища</w:t>
      </w:r>
      <w:proofErr w:type="spellEnd"/>
      <w:r w:rsidRPr="00922956">
        <w:rPr>
          <w:sz w:val="24"/>
          <w:szCs w:val="24"/>
        </w:rPr>
        <w:t>;</w:t>
      </w:r>
    </w:p>
    <w:p w14:paraId="36CE35CA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ООО «Сибирская Нива-Черепаново» - 297 </w:t>
      </w:r>
      <w:proofErr w:type="spellStart"/>
      <w:r w:rsidRPr="00922956">
        <w:rPr>
          <w:sz w:val="24"/>
          <w:szCs w:val="24"/>
        </w:rPr>
        <w:t>млн</w:t>
      </w:r>
      <w:proofErr w:type="gramStart"/>
      <w:r w:rsidRPr="00922956">
        <w:rPr>
          <w:sz w:val="24"/>
          <w:szCs w:val="24"/>
        </w:rPr>
        <w:t>.р</w:t>
      </w:r>
      <w:proofErr w:type="gramEnd"/>
      <w:r w:rsidRPr="00922956">
        <w:rPr>
          <w:sz w:val="24"/>
          <w:szCs w:val="24"/>
        </w:rPr>
        <w:t>ублей</w:t>
      </w:r>
      <w:proofErr w:type="spellEnd"/>
      <w:r w:rsidRPr="00922956">
        <w:rPr>
          <w:sz w:val="24"/>
          <w:szCs w:val="24"/>
        </w:rPr>
        <w:t xml:space="preserve">  на приобретение технических  средств;</w:t>
      </w:r>
    </w:p>
    <w:p w14:paraId="1FF25B21" w14:textId="77777777" w:rsidR="00382761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МЖК «</w:t>
      </w:r>
      <w:proofErr w:type="spellStart"/>
      <w:r w:rsidRPr="00922956">
        <w:rPr>
          <w:sz w:val="24"/>
          <w:szCs w:val="24"/>
        </w:rPr>
        <w:t>Альва-Фарм</w:t>
      </w:r>
      <w:proofErr w:type="spellEnd"/>
      <w:r w:rsidRPr="00922956">
        <w:rPr>
          <w:sz w:val="24"/>
          <w:szCs w:val="24"/>
        </w:rPr>
        <w:t>» 203 млн. рублей - на приобретение технических средств и оборудования  для зерносушильного комплекса.</w:t>
      </w:r>
    </w:p>
    <w:p w14:paraId="1B829C93" w14:textId="1EF9970D" w:rsidR="002D3275" w:rsidRPr="00922956" w:rsidRDefault="00382761" w:rsidP="00382761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За последние годы селу оказывается достаточно большое внимание со стороны государства, как на областном, так и на федеральном уровне. За период 2024 года получено 180 </w:t>
      </w:r>
      <w:proofErr w:type="gramStart"/>
      <w:r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руб. субсидий из бюджетов всех уровней, в том числе 178 млн.</w:t>
      </w:r>
      <w:r w:rsidR="009C7B06" w:rsidRPr="00922956">
        <w:rPr>
          <w:sz w:val="24"/>
          <w:szCs w:val="24"/>
        </w:rPr>
        <w:t xml:space="preserve"> </w:t>
      </w:r>
      <w:r w:rsidRPr="00922956">
        <w:rPr>
          <w:sz w:val="24"/>
          <w:szCs w:val="24"/>
        </w:rPr>
        <w:t xml:space="preserve">руб. перечислено на счета </w:t>
      </w:r>
      <w:proofErr w:type="spellStart"/>
      <w:r w:rsidRPr="00922956">
        <w:rPr>
          <w:sz w:val="24"/>
          <w:szCs w:val="24"/>
        </w:rPr>
        <w:t>сельхозтоваропроизводителей</w:t>
      </w:r>
      <w:proofErr w:type="spellEnd"/>
      <w:r w:rsidRPr="00922956">
        <w:rPr>
          <w:sz w:val="24"/>
          <w:szCs w:val="24"/>
        </w:rPr>
        <w:t xml:space="preserve">.     </w:t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ab/>
      </w:r>
    </w:p>
    <w:p w14:paraId="5A0C398F" w14:textId="77777777" w:rsidR="00AA7568" w:rsidRPr="00922956" w:rsidRDefault="00AA7568" w:rsidP="00382761">
      <w:pPr>
        <w:ind w:firstLine="708"/>
        <w:rPr>
          <w:b/>
          <w:bCs/>
          <w:sz w:val="24"/>
          <w:szCs w:val="24"/>
        </w:rPr>
      </w:pPr>
      <w:r w:rsidRPr="00922956">
        <w:rPr>
          <w:b/>
          <w:bCs/>
          <w:sz w:val="24"/>
          <w:szCs w:val="24"/>
        </w:rPr>
        <w:t>Строительство</w:t>
      </w:r>
    </w:p>
    <w:p w14:paraId="663E3791" w14:textId="77777777" w:rsidR="001716E0" w:rsidRPr="00922956" w:rsidRDefault="001716E0" w:rsidP="001716E0">
      <w:pPr>
        <w:spacing w:after="80"/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рамках Национального проекта «Образование» в проекте «Современная школа» по созданию центров естественно - научной и технологической направленностей «Точка роста» выделены средства из областного бюджета в размере 13,6 </w:t>
      </w:r>
      <w:proofErr w:type="spellStart"/>
      <w:r w:rsidRPr="00922956">
        <w:rPr>
          <w:sz w:val="24"/>
          <w:szCs w:val="24"/>
        </w:rPr>
        <w:t>млн</w:t>
      </w:r>
      <w:proofErr w:type="gramStart"/>
      <w:r w:rsidRPr="00922956">
        <w:rPr>
          <w:sz w:val="24"/>
          <w:szCs w:val="24"/>
        </w:rPr>
        <w:t>.р</w:t>
      </w:r>
      <w:proofErr w:type="gramEnd"/>
      <w:r w:rsidRPr="00922956">
        <w:rPr>
          <w:sz w:val="24"/>
          <w:szCs w:val="24"/>
        </w:rPr>
        <w:t>уб</w:t>
      </w:r>
      <w:proofErr w:type="spellEnd"/>
      <w:r w:rsidRPr="00922956">
        <w:rPr>
          <w:sz w:val="24"/>
          <w:szCs w:val="24"/>
        </w:rPr>
        <w:t xml:space="preserve">. на объекты: Ново-Воскресенская СОШ, </w:t>
      </w:r>
      <w:proofErr w:type="spellStart"/>
      <w:r w:rsidRPr="00922956">
        <w:rPr>
          <w:sz w:val="24"/>
          <w:szCs w:val="24"/>
        </w:rPr>
        <w:t>Ярковская</w:t>
      </w:r>
      <w:proofErr w:type="spellEnd"/>
      <w:r w:rsidRPr="00922956">
        <w:rPr>
          <w:sz w:val="24"/>
          <w:szCs w:val="24"/>
        </w:rPr>
        <w:t xml:space="preserve"> СОШ, СОШ №5 </w:t>
      </w:r>
      <w:proofErr w:type="spellStart"/>
      <w:r w:rsidRPr="00922956">
        <w:rPr>
          <w:sz w:val="24"/>
          <w:szCs w:val="24"/>
        </w:rPr>
        <w:t>г</w:t>
      </w:r>
      <w:proofErr w:type="gramStart"/>
      <w:r w:rsidRPr="00922956">
        <w:rPr>
          <w:sz w:val="24"/>
          <w:szCs w:val="24"/>
        </w:rPr>
        <w:t>.Ч</w:t>
      </w:r>
      <w:proofErr w:type="gramEnd"/>
      <w:r w:rsidRPr="00922956">
        <w:rPr>
          <w:sz w:val="24"/>
          <w:szCs w:val="24"/>
        </w:rPr>
        <w:t>ерепаново</w:t>
      </w:r>
      <w:proofErr w:type="spellEnd"/>
      <w:r w:rsidRPr="00922956">
        <w:rPr>
          <w:sz w:val="24"/>
          <w:szCs w:val="24"/>
        </w:rPr>
        <w:t xml:space="preserve">, СОШ №2 </w:t>
      </w:r>
      <w:proofErr w:type="spellStart"/>
      <w:r w:rsidRPr="00922956">
        <w:rPr>
          <w:sz w:val="24"/>
          <w:szCs w:val="24"/>
        </w:rPr>
        <w:t>г.Черепаново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Куриловская</w:t>
      </w:r>
      <w:proofErr w:type="spellEnd"/>
      <w:r w:rsidRPr="00922956">
        <w:rPr>
          <w:sz w:val="24"/>
          <w:szCs w:val="24"/>
        </w:rPr>
        <w:t xml:space="preserve"> СОШ. На сегодняшний день ремонтные работы завершены.</w:t>
      </w:r>
    </w:p>
    <w:p w14:paraId="7BE697FA" w14:textId="1449D28C" w:rsidR="001716E0" w:rsidRPr="00922956" w:rsidRDefault="001716E0" w:rsidP="001716E0">
      <w:pPr>
        <w:pStyle w:val="ad"/>
        <w:shd w:val="clear" w:color="auto" w:fill="FFFFFF"/>
        <w:spacing w:before="0" w:beforeAutospacing="0" w:after="0" w:afterAutospacing="0"/>
        <w:ind w:firstLine="708"/>
        <w:jc w:val="both"/>
      </w:pPr>
      <w:r w:rsidRPr="00922956">
        <w:rPr>
          <w:color w:val="FF0000"/>
        </w:rPr>
        <w:t xml:space="preserve"> </w:t>
      </w:r>
      <w:r w:rsidRPr="00922956">
        <w:t xml:space="preserve">В рамках реализации государственной программы «Развитие образования, создание условий для социализации детей и учащейся молодежи в Новосибирской области» заменено 73 оконных блока в </w:t>
      </w:r>
      <w:proofErr w:type="spellStart"/>
      <w:r w:rsidRPr="00922956">
        <w:t>Листвянской</w:t>
      </w:r>
      <w:proofErr w:type="spellEnd"/>
      <w:r w:rsidRPr="00922956">
        <w:t xml:space="preserve"> С</w:t>
      </w:r>
      <w:r w:rsidR="00DB3C87" w:rsidRPr="00922956">
        <w:t xml:space="preserve">ОШ на сумму </w:t>
      </w:r>
      <w:r w:rsidR="0091077F" w:rsidRPr="00922956">
        <w:t>3,8</w:t>
      </w:r>
      <w:r w:rsidRPr="00922956">
        <w:t xml:space="preserve"> </w:t>
      </w:r>
      <w:proofErr w:type="spellStart"/>
      <w:r w:rsidRPr="00922956">
        <w:t>млн</w:t>
      </w:r>
      <w:proofErr w:type="gramStart"/>
      <w:r w:rsidRPr="00922956">
        <w:t>.р</w:t>
      </w:r>
      <w:proofErr w:type="gramEnd"/>
      <w:r w:rsidRPr="00922956">
        <w:t>уб</w:t>
      </w:r>
      <w:proofErr w:type="spellEnd"/>
      <w:r w:rsidRPr="00922956">
        <w:t xml:space="preserve">. </w:t>
      </w:r>
    </w:p>
    <w:p w14:paraId="58615E03" w14:textId="050E8CBE" w:rsidR="001716E0" w:rsidRPr="00922956" w:rsidRDefault="001716E0" w:rsidP="001716E0">
      <w:pPr>
        <w:pStyle w:val="ad"/>
        <w:shd w:val="clear" w:color="auto" w:fill="FFFFFF"/>
        <w:spacing w:before="0" w:beforeAutospacing="0" w:after="0" w:afterAutospacing="0"/>
        <w:ind w:firstLine="708"/>
        <w:jc w:val="both"/>
      </w:pPr>
      <w:r w:rsidRPr="00922956">
        <w:t xml:space="preserve"> На сегодняшний день подрядной организацией ООО «Вершина» проведены аварийно-восстановительные работы части кровельного покрытия и кирпичной кладки наружной стены учебного корпуса старших классов МКОУ </w:t>
      </w:r>
      <w:proofErr w:type="spellStart"/>
      <w:r w:rsidRPr="00922956">
        <w:t>Пушнинская</w:t>
      </w:r>
      <w:proofErr w:type="spellEnd"/>
      <w:r w:rsidRPr="00922956">
        <w:t xml:space="preserve"> СОШ на сумму 14,3</w:t>
      </w:r>
      <w:r w:rsidR="0091005A" w:rsidRPr="00922956">
        <w:t xml:space="preserve"> </w:t>
      </w:r>
      <w:proofErr w:type="spellStart"/>
      <w:r w:rsidRPr="00922956">
        <w:t>млн</w:t>
      </w:r>
      <w:proofErr w:type="gramStart"/>
      <w:r w:rsidRPr="00922956">
        <w:t>.р</w:t>
      </w:r>
      <w:proofErr w:type="gramEnd"/>
      <w:r w:rsidRPr="00922956">
        <w:t>уб</w:t>
      </w:r>
      <w:proofErr w:type="spellEnd"/>
      <w:r w:rsidRPr="00922956">
        <w:t xml:space="preserve">.  </w:t>
      </w:r>
    </w:p>
    <w:p w14:paraId="2A606D3C" w14:textId="77777777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Проведено расторжение контракта с ООО «</w:t>
      </w:r>
      <w:proofErr w:type="spellStart"/>
      <w:r w:rsidRPr="00922956">
        <w:rPr>
          <w:sz w:val="24"/>
          <w:szCs w:val="24"/>
        </w:rPr>
        <w:t>ЛикСтрой</w:t>
      </w:r>
      <w:proofErr w:type="spellEnd"/>
      <w:r w:rsidRPr="00922956">
        <w:rPr>
          <w:sz w:val="24"/>
          <w:szCs w:val="24"/>
        </w:rPr>
        <w:t xml:space="preserve">» по объекту "Средняя общеобразовательная школа в </w:t>
      </w:r>
      <w:proofErr w:type="spellStart"/>
      <w:r w:rsidRPr="00922956">
        <w:rPr>
          <w:sz w:val="24"/>
          <w:szCs w:val="24"/>
        </w:rPr>
        <w:t>р.п</w:t>
      </w:r>
      <w:proofErr w:type="spellEnd"/>
      <w:r w:rsidRPr="00922956">
        <w:rPr>
          <w:sz w:val="24"/>
          <w:szCs w:val="24"/>
        </w:rPr>
        <w:t xml:space="preserve">. Посевная Черепановского района" в связи с получением отрицательного заключения государственной экспертизы. ГБУ НСО «УКС» проведен аукцион по определению подрядной организации, подписан контракт «жизненного цикла» с </w:t>
      </w:r>
      <w:r w:rsidRPr="00922956">
        <w:rPr>
          <w:color w:val="000000"/>
          <w:sz w:val="24"/>
          <w:szCs w:val="24"/>
        </w:rPr>
        <w:t>АО</w:t>
      </w:r>
      <w:proofErr w:type="gramStart"/>
      <w:r w:rsidRPr="00922956">
        <w:rPr>
          <w:color w:val="000000"/>
          <w:sz w:val="24"/>
          <w:szCs w:val="24"/>
        </w:rPr>
        <w:t>"Б</w:t>
      </w:r>
      <w:proofErr w:type="gramEnd"/>
      <w:r w:rsidRPr="00922956">
        <w:rPr>
          <w:color w:val="000000"/>
          <w:sz w:val="24"/>
          <w:szCs w:val="24"/>
        </w:rPr>
        <w:t>ЕРДСКИЙ СТРОИТЕЛЬНЫЙ ТРЕСТ".</w:t>
      </w:r>
      <w:r w:rsidRPr="00922956">
        <w:rPr>
          <w:sz w:val="24"/>
          <w:szCs w:val="24"/>
        </w:rPr>
        <w:t xml:space="preserve"> Строительство запланировано 2025-2026г. </w:t>
      </w:r>
    </w:p>
    <w:p w14:paraId="504B6FF6" w14:textId="77777777" w:rsidR="001716E0" w:rsidRPr="00922956" w:rsidRDefault="001716E0" w:rsidP="001716E0">
      <w:pPr>
        <w:ind w:firstLine="708"/>
        <w:jc w:val="both"/>
        <w:rPr>
          <w:color w:val="000000"/>
          <w:sz w:val="24"/>
          <w:szCs w:val="24"/>
        </w:rPr>
      </w:pPr>
      <w:r w:rsidRPr="00922956">
        <w:rPr>
          <w:color w:val="000000"/>
          <w:sz w:val="24"/>
          <w:szCs w:val="24"/>
        </w:rPr>
        <w:t>По программе «Культура Новосибирской области»:</w:t>
      </w:r>
    </w:p>
    <w:p w14:paraId="7913100C" w14:textId="77777777" w:rsidR="001716E0" w:rsidRPr="00922956" w:rsidRDefault="001716E0" w:rsidP="001716E0">
      <w:pPr>
        <w:ind w:firstLine="708"/>
        <w:jc w:val="both"/>
        <w:rPr>
          <w:color w:val="000000"/>
          <w:sz w:val="24"/>
          <w:szCs w:val="24"/>
        </w:rPr>
      </w:pPr>
      <w:r w:rsidRPr="00922956">
        <w:rPr>
          <w:color w:val="000000"/>
          <w:sz w:val="24"/>
          <w:szCs w:val="24"/>
        </w:rPr>
        <w:t xml:space="preserve">- Подрядной организацией ООО «Север» выполнен ремонт МКУ ГДК </w:t>
      </w:r>
      <w:proofErr w:type="spellStart"/>
      <w:r w:rsidRPr="00922956">
        <w:rPr>
          <w:color w:val="000000"/>
          <w:sz w:val="24"/>
          <w:szCs w:val="24"/>
        </w:rPr>
        <w:t>р.п</w:t>
      </w:r>
      <w:proofErr w:type="gramStart"/>
      <w:r w:rsidRPr="00922956">
        <w:rPr>
          <w:color w:val="000000"/>
          <w:sz w:val="24"/>
          <w:szCs w:val="24"/>
        </w:rPr>
        <w:t>.П</w:t>
      </w:r>
      <w:proofErr w:type="gramEnd"/>
      <w:r w:rsidRPr="00922956">
        <w:rPr>
          <w:color w:val="000000"/>
          <w:sz w:val="24"/>
          <w:szCs w:val="24"/>
        </w:rPr>
        <w:t>осевная</w:t>
      </w:r>
      <w:proofErr w:type="spellEnd"/>
      <w:r w:rsidRPr="00922956">
        <w:rPr>
          <w:color w:val="000000"/>
          <w:sz w:val="24"/>
          <w:szCs w:val="24"/>
        </w:rPr>
        <w:t xml:space="preserve"> за счет субсидии на сумму 46,3 </w:t>
      </w:r>
      <w:proofErr w:type="spellStart"/>
      <w:r w:rsidRPr="00922956">
        <w:rPr>
          <w:color w:val="000000"/>
          <w:sz w:val="24"/>
          <w:szCs w:val="24"/>
        </w:rPr>
        <w:t>млн.руб</w:t>
      </w:r>
      <w:proofErr w:type="spellEnd"/>
      <w:r w:rsidRPr="00922956">
        <w:rPr>
          <w:color w:val="000000"/>
          <w:sz w:val="24"/>
          <w:szCs w:val="24"/>
        </w:rPr>
        <w:t xml:space="preserve">. </w:t>
      </w:r>
    </w:p>
    <w:p w14:paraId="6B5B9AD6" w14:textId="77777777" w:rsidR="001716E0" w:rsidRPr="00922956" w:rsidRDefault="001716E0" w:rsidP="001716E0">
      <w:pPr>
        <w:ind w:firstLine="708"/>
        <w:jc w:val="both"/>
        <w:rPr>
          <w:color w:val="000000"/>
          <w:sz w:val="24"/>
          <w:szCs w:val="24"/>
        </w:rPr>
      </w:pPr>
      <w:r w:rsidRPr="00922956">
        <w:rPr>
          <w:color w:val="000000"/>
          <w:sz w:val="24"/>
          <w:szCs w:val="24"/>
        </w:rPr>
        <w:t xml:space="preserve">- Выполнен капитальный ремонт здания МБУ "РСКЦ" им. С.А. </w:t>
      </w:r>
      <w:proofErr w:type="spellStart"/>
      <w:r w:rsidRPr="00922956">
        <w:rPr>
          <w:color w:val="000000"/>
          <w:sz w:val="24"/>
          <w:szCs w:val="24"/>
        </w:rPr>
        <w:t>Жданько</w:t>
      </w:r>
      <w:proofErr w:type="spellEnd"/>
      <w:r w:rsidRPr="00922956">
        <w:rPr>
          <w:color w:val="000000"/>
          <w:sz w:val="24"/>
          <w:szCs w:val="24"/>
        </w:rPr>
        <w:t xml:space="preserve"> на сумму 8,9 </w:t>
      </w:r>
      <w:proofErr w:type="spellStart"/>
      <w:r w:rsidRPr="00922956">
        <w:rPr>
          <w:color w:val="000000"/>
          <w:sz w:val="24"/>
          <w:szCs w:val="24"/>
        </w:rPr>
        <w:t>млн</w:t>
      </w:r>
      <w:proofErr w:type="gramStart"/>
      <w:r w:rsidRPr="00922956">
        <w:rPr>
          <w:color w:val="000000"/>
          <w:sz w:val="24"/>
          <w:szCs w:val="24"/>
        </w:rPr>
        <w:t>.р</w:t>
      </w:r>
      <w:proofErr w:type="gramEnd"/>
      <w:r w:rsidRPr="00922956">
        <w:rPr>
          <w:color w:val="000000"/>
          <w:sz w:val="24"/>
          <w:szCs w:val="24"/>
        </w:rPr>
        <w:t>уб</w:t>
      </w:r>
      <w:proofErr w:type="spellEnd"/>
      <w:r w:rsidRPr="00922956">
        <w:rPr>
          <w:color w:val="000000"/>
          <w:sz w:val="24"/>
          <w:szCs w:val="24"/>
        </w:rPr>
        <w:t>. (замена оконных блоков, ремонт скатной кровли).</w:t>
      </w:r>
    </w:p>
    <w:p w14:paraId="344FF4F6" w14:textId="77777777" w:rsidR="001716E0" w:rsidRPr="00922956" w:rsidRDefault="001716E0" w:rsidP="001716E0">
      <w:pPr>
        <w:ind w:firstLine="708"/>
        <w:jc w:val="both"/>
        <w:rPr>
          <w:color w:val="000000"/>
          <w:sz w:val="24"/>
          <w:szCs w:val="24"/>
        </w:rPr>
      </w:pPr>
      <w:r w:rsidRPr="00922956">
        <w:rPr>
          <w:color w:val="000000"/>
          <w:sz w:val="24"/>
          <w:szCs w:val="24"/>
        </w:rPr>
        <w:t xml:space="preserve">- Выполнен капитальный ремонт фасада сельского клуба в </w:t>
      </w:r>
      <w:proofErr w:type="spellStart"/>
      <w:r w:rsidRPr="00922956">
        <w:rPr>
          <w:color w:val="000000"/>
          <w:sz w:val="24"/>
          <w:szCs w:val="24"/>
        </w:rPr>
        <w:t>п</w:t>
      </w:r>
      <w:proofErr w:type="gramStart"/>
      <w:r w:rsidRPr="00922956">
        <w:rPr>
          <w:color w:val="000000"/>
          <w:sz w:val="24"/>
          <w:szCs w:val="24"/>
        </w:rPr>
        <w:t>.Г</w:t>
      </w:r>
      <w:proofErr w:type="gramEnd"/>
      <w:r w:rsidRPr="00922956">
        <w:rPr>
          <w:color w:val="000000"/>
          <w:sz w:val="24"/>
          <w:szCs w:val="24"/>
        </w:rPr>
        <w:t>рибной</w:t>
      </w:r>
      <w:proofErr w:type="spellEnd"/>
      <w:r w:rsidRPr="00922956">
        <w:rPr>
          <w:color w:val="000000"/>
          <w:sz w:val="24"/>
          <w:szCs w:val="24"/>
        </w:rPr>
        <w:t xml:space="preserve"> на сумму 2,5 млн. руб. (дополнительный объект за счет экономии от торгов).</w:t>
      </w:r>
    </w:p>
    <w:p w14:paraId="7A754686" w14:textId="77777777" w:rsidR="001716E0" w:rsidRPr="00922956" w:rsidRDefault="001716E0" w:rsidP="001716E0">
      <w:pPr>
        <w:ind w:firstLine="708"/>
        <w:jc w:val="both"/>
        <w:rPr>
          <w:color w:val="000000"/>
          <w:sz w:val="24"/>
          <w:szCs w:val="24"/>
        </w:rPr>
      </w:pPr>
      <w:r w:rsidRPr="00922956">
        <w:rPr>
          <w:color w:val="000000"/>
          <w:sz w:val="24"/>
          <w:szCs w:val="24"/>
        </w:rPr>
        <w:t xml:space="preserve">Реализуется объект капитального строительства "Здание ДК в </w:t>
      </w:r>
      <w:proofErr w:type="spellStart"/>
      <w:r w:rsidRPr="00922956">
        <w:rPr>
          <w:color w:val="000000"/>
          <w:sz w:val="24"/>
          <w:szCs w:val="24"/>
        </w:rPr>
        <w:t>р.п</w:t>
      </w:r>
      <w:proofErr w:type="spellEnd"/>
      <w:r w:rsidRPr="00922956">
        <w:rPr>
          <w:color w:val="000000"/>
          <w:sz w:val="24"/>
          <w:szCs w:val="24"/>
        </w:rPr>
        <w:t>. </w:t>
      </w:r>
      <w:proofErr w:type="spellStart"/>
      <w:r w:rsidRPr="00922956">
        <w:rPr>
          <w:color w:val="000000"/>
          <w:sz w:val="24"/>
          <w:szCs w:val="24"/>
        </w:rPr>
        <w:t>Дорогино</w:t>
      </w:r>
      <w:proofErr w:type="spellEnd"/>
      <w:r w:rsidRPr="00922956">
        <w:rPr>
          <w:color w:val="000000"/>
          <w:sz w:val="24"/>
          <w:szCs w:val="24"/>
        </w:rPr>
        <w:t> Черепановского района", проектирование в 2024-2025гг., строительство и ввод в эксплуатацию объекта 2025-2026гг. на сумму 514,8млн</w:t>
      </w:r>
      <w:proofErr w:type="gramStart"/>
      <w:r w:rsidRPr="00922956">
        <w:rPr>
          <w:color w:val="000000"/>
          <w:sz w:val="24"/>
          <w:szCs w:val="24"/>
        </w:rPr>
        <w:t>.р</w:t>
      </w:r>
      <w:proofErr w:type="gramEnd"/>
      <w:r w:rsidRPr="00922956">
        <w:rPr>
          <w:color w:val="000000"/>
          <w:sz w:val="24"/>
          <w:szCs w:val="24"/>
        </w:rPr>
        <w:t>уб. Подрядная организация ООО «Гранит».</w:t>
      </w:r>
    </w:p>
    <w:p w14:paraId="001F75A0" w14:textId="77777777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По данной программе продолжается строительство «Здание ДШИ в </w:t>
      </w:r>
      <w:proofErr w:type="spellStart"/>
      <w:r w:rsidRPr="00922956">
        <w:rPr>
          <w:sz w:val="24"/>
          <w:szCs w:val="24"/>
        </w:rPr>
        <w:t>г</w:t>
      </w:r>
      <w:proofErr w:type="gramStart"/>
      <w:r w:rsidRPr="00922956">
        <w:rPr>
          <w:sz w:val="24"/>
          <w:szCs w:val="24"/>
        </w:rPr>
        <w:t>.Ч</w:t>
      </w:r>
      <w:proofErr w:type="gramEnd"/>
      <w:r w:rsidRPr="00922956">
        <w:rPr>
          <w:sz w:val="24"/>
          <w:szCs w:val="24"/>
        </w:rPr>
        <w:t>ерепаново</w:t>
      </w:r>
      <w:proofErr w:type="spellEnd"/>
      <w:r w:rsidRPr="00922956">
        <w:rPr>
          <w:sz w:val="24"/>
          <w:szCs w:val="24"/>
        </w:rPr>
        <w:t>», подрядная организация ООО «Корона», муниципальный контракт на сумму 389,9млн.руб. Срок выполнения работ по контракту.</w:t>
      </w:r>
    </w:p>
    <w:p w14:paraId="51F020AA" w14:textId="77777777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Также в рамках вышеуказанной программы проведен капитальный ремонт </w:t>
      </w:r>
      <w:r w:rsidRPr="00922956">
        <w:rPr>
          <w:bCs/>
          <w:sz w:val="24"/>
          <w:szCs w:val="24"/>
        </w:rPr>
        <w:t>мемориального памятника воинам, погибшим в годы Великой Отечественной войны 1941-1945г.г. по адресу: НСО, Черепановский район, п. Искра, ул. Центральная».</w:t>
      </w:r>
    </w:p>
    <w:p w14:paraId="0421F3AD" w14:textId="77777777" w:rsidR="001716E0" w:rsidRPr="00922956" w:rsidRDefault="001716E0" w:rsidP="001716E0">
      <w:pPr>
        <w:pStyle w:val="ad"/>
        <w:shd w:val="clear" w:color="auto" w:fill="FFFFFF"/>
        <w:spacing w:before="0" w:beforeAutospacing="0" w:after="0" w:afterAutospacing="0"/>
        <w:ind w:firstLine="708"/>
        <w:jc w:val="both"/>
      </w:pPr>
      <w:r w:rsidRPr="00922956">
        <w:lastRenderedPageBreak/>
        <w:t xml:space="preserve">Администрацией Черепановского района в рамках доведенной субсидии с министерства труда и социального развития НСО на развитие социальной инфраструктуры в сфере организации отдыха и оздоровления детей Новосибирской области в рамках реализации государственной программы Новосибирской области «Социальная поддержка в Новосибирской области» реализованы мероприятия на территории ДООЛ «Радуга»: </w:t>
      </w:r>
    </w:p>
    <w:p w14:paraId="258DF483" w14:textId="77777777" w:rsidR="001716E0" w:rsidRPr="00922956" w:rsidRDefault="001716E0" w:rsidP="001716E0">
      <w:pPr>
        <w:pStyle w:val="ad"/>
        <w:shd w:val="clear" w:color="auto" w:fill="FFFFFF"/>
        <w:spacing w:before="0" w:beforeAutospacing="0" w:after="0" w:afterAutospacing="0"/>
        <w:ind w:firstLine="708"/>
        <w:jc w:val="both"/>
      </w:pPr>
      <w:r w:rsidRPr="00922956">
        <w:t>-выполнен ремонт пищеблока, корпусов №1,2.</w:t>
      </w:r>
    </w:p>
    <w:p w14:paraId="51EA1610" w14:textId="77777777" w:rsidR="001716E0" w:rsidRPr="00922956" w:rsidRDefault="001716E0" w:rsidP="001716E0">
      <w:pPr>
        <w:pStyle w:val="ad"/>
        <w:shd w:val="clear" w:color="auto" w:fill="FFFFFF"/>
        <w:spacing w:before="0" w:beforeAutospacing="0" w:after="0" w:afterAutospacing="0"/>
        <w:ind w:firstLine="708"/>
        <w:jc w:val="both"/>
      </w:pPr>
      <w:r w:rsidRPr="00922956">
        <w:t>-благоустройство прилегающей территории.</w:t>
      </w:r>
    </w:p>
    <w:p w14:paraId="1C5D40CD" w14:textId="77777777" w:rsidR="001716E0" w:rsidRPr="00922956" w:rsidRDefault="001716E0" w:rsidP="001716E0">
      <w:pPr>
        <w:pStyle w:val="ad"/>
        <w:shd w:val="clear" w:color="auto" w:fill="FFFFFF"/>
        <w:spacing w:before="0" w:beforeAutospacing="0" w:after="0" w:afterAutospacing="0"/>
        <w:jc w:val="both"/>
      </w:pPr>
      <w:r w:rsidRPr="00922956">
        <w:t xml:space="preserve">Продолжается работа </w:t>
      </w:r>
      <w:proofErr w:type="gramStart"/>
      <w:r w:rsidRPr="00922956">
        <w:t>по</w:t>
      </w:r>
      <w:proofErr w:type="gramEnd"/>
      <w:r w:rsidRPr="00922956">
        <w:t>:</w:t>
      </w:r>
    </w:p>
    <w:p w14:paraId="408BBBE9" w14:textId="77777777" w:rsidR="001716E0" w:rsidRPr="00922956" w:rsidRDefault="001716E0" w:rsidP="001716E0">
      <w:pPr>
        <w:pStyle w:val="ad"/>
        <w:shd w:val="clear" w:color="auto" w:fill="FFFFFF"/>
        <w:spacing w:before="0" w:beforeAutospacing="0" w:after="0" w:afterAutospacing="0"/>
        <w:ind w:firstLine="708"/>
        <w:jc w:val="both"/>
      </w:pPr>
      <w:r w:rsidRPr="00922956">
        <w:t>-ремонт фасадов здания столовой, корпусов №1,2 и 4;</w:t>
      </w:r>
    </w:p>
    <w:p w14:paraId="4BB49F67" w14:textId="77777777" w:rsidR="001716E0" w:rsidRPr="00922956" w:rsidRDefault="001716E0" w:rsidP="001716E0">
      <w:pPr>
        <w:pStyle w:val="ad"/>
        <w:shd w:val="clear" w:color="auto" w:fill="FFFFFF"/>
        <w:spacing w:before="0" w:beforeAutospacing="0" w:after="0" w:afterAutospacing="0"/>
        <w:ind w:firstLine="708"/>
        <w:jc w:val="both"/>
      </w:pPr>
      <w:r w:rsidRPr="00922956">
        <w:t>-выполнен ремонт системы видеонаблюдения и пожарной сигнализации.</w:t>
      </w:r>
    </w:p>
    <w:p w14:paraId="6B541060" w14:textId="75A44174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рамках государственной программы Новосибирской области </w:t>
      </w:r>
      <w:r w:rsidRPr="00922956">
        <w:rPr>
          <w:sz w:val="24"/>
          <w:szCs w:val="24"/>
          <w:u w:val="single"/>
        </w:rPr>
        <w:t xml:space="preserve">«Развитие </w:t>
      </w:r>
      <w:r w:rsidRPr="00922956">
        <w:rPr>
          <w:sz w:val="24"/>
          <w:szCs w:val="24"/>
        </w:rPr>
        <w:t xml:space="preserve">здравоохранения Новосибирской области» завершено строительство </w:t>
      </w:r>
      <w:proofErr w:type="spellStart"/>
      <w:r w:rsidRPr="00922956">
        <w:rPr>
          <w:sz w:val="24"/>
          <w:szCs w:val="24"/>
        </w:rPr>
        <w:t>ФАПа</w:t>
      </w:r>
      <w:proofErr w:type="spellEnd"/>
      <w:r w:rsidRPr="00922956">
        <w:rPr>
          <w:sz w:val="24"/>
          <w:szCs w:val="24"/>
        </w:rPr>
        <w:t xml:space="preserve"> в с</w:t>
      </w:r>
      <w:proofErr w:type="gramStart"/>
      <w:r w:rsidRPr="00922956">
        <w:rPr>
          <w:sz w:val="24"/>
          <w:szCs w:val="24"/>
        </w:rPr>
        <w:t>.К</w:t>
      </w:r>
      <w:proofErr w:type="gramEnd"/>
      <w:r w:rsidRPr="00922956">
        <w:rPr>
          <w:sz w:val="24"/>
          <w:szCs w:val="24"/>
        </w:rPr>
        <w:t>уриловка-18,017млн.руб., подрядная организация ООО СТРОИТЕЛЬНАЯ КОМПАНИЯ "АЛЬТАИР". Заключен муниципальный контракт с ООО «Корона» на проектирование (2,5</w:t>
      </w:r>
      <w:r w:rsidR="0091077F" w:rsidRPr="00922956">
        <w:rPr>
          <w:sz w:val="24"/>
          <w:szCs w:val="24"/>
        </w:rPr>
        <w:t>млн</w:t>
      </w:r>
      <w:proofErr w:type="gramStart"/>
      <w:r w:rsidR="0091077F" w:rsidRPr="00922956">
        <w:rPr>
          <w:sz w:val="24"/>
          <w:szCs w:val="24"/>
        </w:rPr>
        <w:t>.р</w:t>
      </w:r>
      <w:proofErr w:type="gramEnd"/>
      <w:r w:rsidR="0091077F" w:rsidRPr="00922956">
        <w:rPr>
          <w:sz w:val="24"/>
          <w:szCs w:val="24"/>
        </w:rPr>
        <w:t xml:space="preserve">уб.) и строительство (20,6 </w:t>
      </w:r>
      <w:proofErr w:type="spellStart"/>
      <w:r w:rsidRPr="00922956">
        <w:rPr>
          <w:sz w:val="24"/>
          <w:szCs w:val="24"/>
        </w:rPr>
        <w:t>млн.руб</w:t>
      </w:r>
      <w:proofErr w:type="spellEnd"/>
      <w:r w:rsidRPr="00922956">
        <w:rPr>
          <w:sz w:val="24"/>
          <w:szCs w:val="24"/>
        </w:rPr>
        <w:t>) ФАП в с. Зимовье, получено положительное заключение ГБУ НСО «ГВЭ НСО».</w:t>
      </w:r>
    </w:p>
    <w:p w14:paraId="13052A8A" w14:textId="77777777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Заключены контракты «жизненного цикла» на проектирование и строительство ФАП </w:t>
      </w:r>
      <w:proofErr w:type="spellStart"/>
      <w:r w:rsidRPr="00922956">
        <w:rPr>
          <w:sz w:val="24"/>
          <w:szCs w:val="24"/>
        </w:rPr>
        <w:t>п</w:t>
      </w:r>
      <w:proofErr w:type="gramStart"/>
      <w:r w:rsidRPr="00922956">
        <w:rPr>
          <w:sz w:val="24"/>
          <w:szCs w:val="24"/>
        </w:rPr>
        <w:t>.И</w:t>
      </w:r>
      <w:proofErr w:type="gramEnd"/>
      <w:r w:rsidRPr="00922956">
        <w:rPr>
          <w:sz w:val="24"/>
          <w:szCs w:val="24"/>
        </w:rPr>
        <w:t>нской</w:t>
      </w:r>
      <w:proofErr w:type="spellEnd"/>
      <w:r w:rsidRPr="00922956">
        <w:rPr>
          <w:sz w:val="24"/>
          <w:szCs w:val="24"/>
        </w:rPr>
        <w:t>, п. Ярки 2025г.</w:t>
      </w:r>
    </w:p>
    <w:p w14:paraId="483DA6C1" w14:textId="77777777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b/>
          <w:sz w:val="24"/>
          <w:szCs w:val="24"/>
        </w:rPr>
        <w:t xml:space="preserve">В соответствии с Поручением Президента РФ от 02.05.2021 № Пр-753 «Перечень поручения по реализации Послания Президента Федеральному Собранию» Правительством Новосибирской области совместно с органами местного самоуправления, ПАО Газпром, иными газораспределительными организациями ведутся работа по реализации мероприятий, направленных на </w:t>
      </w:r>
      <w:proofErr w:type="spellStart"/>
      <w:r w:rsidRPr="00922956">
        <w:rPr>
          <w:b/>
          <w:sz w:val="24"/>
          <w:szCs w:val="24"/>
        </w:rPr>
        <w:t>догазификацию</w:t>
      </w:r>
      <w:proofErr w:type="spellEnd"/>
      <w:r w:rsidRPr="00922956">
        <w:rPr>
          <w:b/>
          <w:sz w:val="24"/>
          <w:szCs w:val="24"/>
        </w:rPr>
        <w:t xml:space="preserve"> газифицированных населенных пунктов Черепановского района.</w:t>
      </w:r>
      <w:r w:rsidRPr="00922956">
        <w:rPr>
          <w:sz w:val="24"/>
          <w:szCs w:val="24"/>
        </w:rPr>
        <w:t xml:space="preserve"> Согласно постановления Правительством Новосибирской области от 30.03.2022 №144-п «Об утверждении Региональной программы газификации жилищно-коммунального хозяйства, промышленных и иных организаций на территории Новосибирской области», на территории Черепановского района в 2024 году выполнены работы по </w:t>
      </w:r>
      <w:proofErr w:type="spellStart"/>
      <w:r w:rsidRPr="00922956">
        <w:rPr>
          <w:sz w:val="24"/>
          <w:szCs w:val="24"/>
        </w:rPr>
        <w:t>догазификации</w:t>
      </w:r>
      <w:proofErr w:type="spellEnd"/>
      <w:r w:rsidRPr="00922956">
        <w:rPr>
          <w:sz w:val="24"/>
          <w:szCs w:val="24"/>
        </w:rPr>
        <w:t xml:space="preserve"> в следующих населенных пунктах: г. Черепаново, </w:t>
      </w:r>
      <w:proofErr w:type="spellStart"/>
      <w:r w:rsidRPr="00922956">
        <w:rPr>
          <w:sz w:val="24"/>
          <w:szCs w:val="24"/>
        </w:rPr>
        <w:t>р.п</w:t>
      </w:r>
      <w:proofErr w:type="gramStart"/>
      <w:r w:rsidRPr="00922956">
        <w:rPr>
          <w:sz w:val="24"/>
          <w:szCs w:val="24"/>
        </w:rPr>
        <w:t>.П</w:t>
      </w:r>
      <w:proofErr w:type="gramEnd"/>
      <w:r w:rsidRPr="00922956">
        <w:rPr>
          <w:sz w:val="24"/>
          <w:szCs w:val="24"/>
        </w:rPr>
        <w:t>осевная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ст.Безменово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п.Привольный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п.Бочкарево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п.Пушной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п.Искра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п.Зимовье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п.Майский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с.Медведское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с.Огнева</w:t>
      </w:r>
      <w:proofErr w:type="spellEnd"/>
      <w:r w:rsidRPr="00922956">
        <w:rPr>
          <w:sz w:val="24"/>
          <w:szCs w:val="24"/>
        </w:rPr>
        <w:t xml:space="preserve"> Заимка, Заказчик ООО «Газпром газораспределение Томск», протяженность построенных газораспределительных сетей высокого и низкого давления за 2024 год – 19,2 км</w:t>
      </w:r>
      <w:proofErr w:type="gramStart"/>
      <w:r w:rsidRPr="00922956">
        <w:rPr>
          <w:sz w:val="24"/>
          <w:szCs w:val="24"/>
        </w:rPr>
        <w:t xml:space="preserve">., </w:t>
      </w:r>
      <w:proofErr w:type="gramEnd"/>
      <w:r w:rsidRPr="00922956">
        <w:rPr>
          <w:sz w:val="24"/>
          <w:szCs w:val="24"/>
        </w:rPr>
        <w:t>смонтировано вводов к домовладениям – 452, подключено к газу – 412 домовладений, предоставлена субсидия для отдельных категорий граждан – 43 семьям.</w:t>
      </w:r>
    </w:p>
    <w:p w14:paraId="003323EB" w14:textId="77777777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По состоянию на 01.12.2024 года количество подключенных абонентов к газоснабжению на территории Черепановского района составляет – 6343 домовладения.</w:t>
      </w:r>
    </w:p>
    <w:p w14:paraId="44F58DC4" w14:textId="77777777" w:rsidR="001716E0" w:rsidRPr="00922956" w:rsidRDefault="001716E0" w:rsidP="001716E0">
      <w:pPr>
        <w:autoSpaceDE w:val="0"/>
        <w:autoSpaceDN w:val="0"/>
        <w:ind w:firstLine="708"/>
        <w:jc w:val="both"/>
        <w:rPr>
          <w:sz w:val="24"/>
          <w:szCs w:val="24"/>
        </w:rPr>
      </w:pPr>
      <w:r w:rsidRPr="00922956">
        <w:rPr>
          <w:b/>
          <w:sz w:val="24"/>
          <w:szCs w:val="24"/>
        </w:rPr>
        <w:t xml:space="preserve">Также в рамках реализации Программы газификации регионов Российской Федерации, утвержденной ПАО Газпром ведутся строительно-монтажные работы по строительству объекта «Газопровод межпоселковый ГРС Черепаново к с. Шурыгино Черепановского района, </w:t>
      </w:r>
      <w:proofErr w:type="spellStart"/>
      <w:r w:rsidRPr="00922956">
        <w:rPr>
          <w:b/>
          <w:sz w:val="24"/>
          <w:szCs w:val="24"/>
        </w:rPr>
        <w:t>с</w:t>
      </w:r>
      <w:proofErr w:type="gramStart"/>
      <w:r w:rsidRPr="00922956">
        <w:rPr>
          <w:b/>
          <w:sz w:val="24"/>
          <w:szCs w:val="24"/>
        </w:rPr>
        <w:t>.Ш</w:t>
      </w:r>
      <w:proofErr w:type="gramEnd"/>
      <w:r w:rsidRPr="00922956">
        <w:rPr>
          <w:b/>
          <w:sz w:val="24"/>
          <w:szCs w:val="24"/>
        </w:rPr>
        <w:t>ипуново</w:t>
      </w:r>
      <w:proofErr w:type="spellEnd"/>
      <w:r w:rsidRPr="00922956">
        <w:rPr>
          <w:b/>
          <w:sz w:val="24"/>
          <w:szCs w:val="24"/>
        </w:rPr>
        <w:t xml:space="preserve">, </w:t>
      </w:r>
      <w:proofErr w:type="spellStart"/>
      <w:r w:rsidRPr="00922956">
        <w:rPr>
          <w:b/>
          <w:sz w:val="24"/>
          <w:szCs w:val="24"/>
        </w:rPr>
        <w:t>р.п</w:t>
      </w:r>
      <w:proofErr w:type="spellEnd"/>
      <w:r w:rsidRPr="00922956">
        <w:rPr>
          <w:b/>
          <w:sz w:val="24"/>
          <w:szCs w:val="24"/>
        </w:rPr>
        <w:t xml:space="preserve">. Сузун, </w:t>
      </w:r>
      <w:proofErr w:type="spellStart"/>
      <w:r w:rsidRPr="00922956">
        <w:rPr>
          <w:b/>
          <w:sz w:val="24"/>
          <w:szCs w:val="24"/>
        </w:rPr>
        <w:t>Сузунского</w:t>
      </w:r>
      <w:proofErr w:type="spellEnd"/>
      <w:r w:rsidRPr="00922956">
        <w:rPr>
          <w:b/>
          <w:sz w:val="24"/>
          <w:szCs w:val="24"/>
        </w:rPr>
        <w:t xml:space="preserve"> района Новосибирской области». </w:t>
      </w:r>
      <w:r w:rsidRPr="00922956">
        <w:rPr>
          <w:sz w:val="24"/>
          <w:szCs w:val="24"/>
          <w:lang w:eastAsia="en-US"/>
        </w:rPr>
        <w:t xml:space="preserve">Общество с ограниченной ответственностью «Газпром газораспределения Томск» осуществляет строительство </w:t>
      </w:r>
      <w:proofErr w:type="spellStart"/>
      <w:r w:rsidRPr="00922956">
        <w:rPr>
          <w:sz w:val="24"/>
          <w:szCs w:val="24"/>
          <w:lang w:eastAsia="en-US"/>
        </w:rPr>
        <w:t>внутрипоселковых</w:t>
      </w:r>
      <w:proofErr w:type="spellEnd"/>
      <w:r w:rsidRPr="00922956">
        <w:rPr>
          <w:sz w:val="24"/>
          <w:szCs w:val="24"/>
          <w:lang w:eastAsia="en-US"/>
        </w:rPr>
        <w:t xml:space="preserve"> распределительных газопроводов в </w:t>
      </w:r>
      <w:r w:rsidRPr="00922956">
        <w:rPr>
          <w:sz w:val="24"/>
          <w:szCs w:val="24"/>
        </w:rPr>
        <w:t xml:space="preserve">населенных пунктов Черепановского района: п. </w:t>
      </w:r>
      <w:proofErr w:type="spellStart"/>
      <w:r w:rsidRPr="00922956">
        <w:rPr>
          <w:sz w:val="24"/>
          <w:szCs w:val="24"/>
        </w:rPr>
        <w:t>Бариново</w:t>
      </w:r>
      <w:proofErr w:type="spellEnd"/>
      <w:r w:rsidRPr="00922956">
        <w:rPr>
          <w:sz w:val="24"/>
          <w:szCs w:val="24"/>
        </w:rPr>
        <w:t xml:space="preserve">, п. Отважный, с. Ярки, с. Крутишка, с. </w:t>
      </w:r>
      <w:proofErr w:type="spellStart"/>
      <w:r w:rsidRPr="00922956">
        <w:rPr>
          <w:sz w:val="24"/>
          <w:szCs w:val="24"/>
        </w:rPr>
        <w:t>Карасево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с</w:t>
      </w:r>
      <w:proofErr w:type="gramStart"/>
      <w:r w:rsidRPr="00922956">
        <w:rPr>
          <w:sz w:val="24"/>
          <w:szCs w:val="24"/>
        </w:rPr>
        <w:t>.Ш</w:t>
      </w:r>
      <w:proofErr w:type="gramEnd"/>
      <w:r w:rsidRPr="00922956">
        <w:rPr>
          <w:sz w:val="24"/>
          <w:szCs w:val="24"/>
        </w:rPr>
        <w:t>урыгино</w:t>
      </w:r>
      <w:proofErr w:type="spellEnd"/>
      <w:r w:rsidRPr="00922956">
        <w:rPr>
          <w:sz w:val="24"/>
          <w:szCs w:val="24"/>
        </w:rPr>
        <w:t>. Общая протяжённость строительства данного газопровода 112,0 км</w:t>
      </w:r>
      <w:proofErr w:type="gramStart"/>
      <w:r w:rsidRPr="00922956">
        <w:rPr>
          <w:sz w:val="24"/>
          <w:szCs w:val="24"/>
        </w:rPr>
        <w:t xml:space="preserve">., </w:t>
      </w:r>
      <w:proofErr w:type="gramEnd"/>
      <w:r w:rsidRPr="00922956">
        <w:rPr>
          <w:sz w:val="24"/>
          <w:szCs w:val="24"/>
        </w:rPr>
        <w:t xml:space="preserve">из них протяженность строительства газопровода на территории Черепановского района 45,0 км. Срок выполнения работ по строительству </w:t>
      </w:r>
      <w:proofErr w:type="spellStart"/>
      <w:r w:rsidRPr="00922956">
        <w:rPr>
          <w:sz w:val="24"/>
          <w:szCs w:val="24"/>
        </w:rPr>
        <w:t>внутрипоселковых</w:t>
      </w:r>
      <w:proofErr w:type="spellEnd"/>
      <w:r w:rsidRPr="00922956">
        <w:rPr>
          <w:sz w:val="24"/>
          <w:szCs w:val="24"/>
        </w:rPr>
        <w:t xml:space="preserve"> газопроводов – 2025 год, срок выполнения работ по строительству межпоселковых газопроводов – 2026 год.</w:t>
      </w:r>
    </w:p>
    <w:p w14:paraId="1B4C762B" w14:textId="002E874D" w:rsidR="001716E0" w:rsidRPr="00922956" w:rsidRDefault="001716E0" w:rsidP="001716E0">
      <w:pPr>
        <w:ind w:firstLine="708"/>
        <w:jc w:val="both"/>
        <w:rPr>
          <w:b/>
          <w:bCs/>
          <w:sz w:val="24"/>
          <w:szCs w:val="24"/>
        </w:rPr>
      </w:pPr>
      <w:r w:rsidRPr="00922956">
        <w:rPr>
          <w:b/>
          <w:bCs/>
          <w:sz w:val="24"/>
          <w:szCs w:val="24"/>
        </w:rPr>
        <w:t>В рамках подпрограммы «Обеспечение жильем молодых семей» ФЦП «Жилище» в 2024 году выдано 3 свидетельства на приобретение жилья на общую сумму 2</w:t>
      </w:r>
      <w:r w:rsidR="0091005A" w:rsidRPr="00922956">
        <w:rPr>
          <w:b/>
          <w:bCs/>
          <w:sz w:val="24"/>
          <w:szCs w:val="24"/>
        </w:rPr>
        <w:t>,7млн</w:t>
      </w:r>
      <w:r w:rsidRPr="00922956">
        <w:rPr>
          <w:b/>
          <w:bCs/>
          <w:sz w:val="24"/>
          <w:szCs w:val="24"/>
        </w:rPr>
        <w:t>. руб.</w:t>
      </w:r>
    </w:p>
    <w:p w14:paraId="5F5E08F1" w14:textId="77777777" w:rsidR="001716E0" w:rsidRPr="00922956" w:rsidRDefault="001716E0" w:rsidP="001716E0">
      <w:pPr>
        <w:ind w:firstLine="708"/>
        <w:jc w:val="both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 xml:space="preserve">В рамках ст. 8 Федерального закона от 21.12.1996 года № 159-ФЗ «О дополнительных гарантиях по социальной поддержке детей-сирот и детей, оставшихся без попечения родителей» в 2024 году завершено строительство 9-ти квартирного жилого дома по ул. </w:t>
      </w:r>
      <w:r w:rsidRPr="00922956">
        <w:rPr>
          <w:bCs/>
          <w:sz w:val="24"/>
          <w:szCs w:val="24"/>
        </w:rPr>
        <w:lastRenderedPageBreak/>
        <w:t xml:space="preserve">Чернышевского, 4а г. Черепаново на сумму 39 </w:t>
      </w:r>
      <w:proofErr w:type="spellStart"/>
      <w:r w:rsidRPr="00922956">
        <w:rPr>
          <w:bCs/>
          <w:sz w:val="24"/>
          <w:szCs w:val="24"/>
        </w:rPr>
        <w:t>млн</w:t>
      </w:r>
      <w:proofErr w:type="gramStart"/>
      <w:r w:rsidRPr="00922956">
        <w:rPr>
          <w:bCs/>
          <w:sz w:val="24"/>
          <w:szCs w:val="24"/>
        </w:rPr>
        <w:t>.р</w:t>
      </w:r>
      <w:proofErr w:type="gramEnd"/>
      <w:r w:rsidRPr="00922956">
        <w:rPr>
          <w:bCs/>
          <w:sz w:val="24"/>
          <w:szCs w:val="24"/>
        </w:rPr>
        <w:t>уб</w:t>
      </w:r>
      <w:proofErr w:type="spellEnd"/>
      <w:r w:rsidRPr="00922956">
        <w:rPr>
          <w:bCs/>
          <w:sz w:val="24"/>
          <w:szCs w:val="24"/>
        </w:rPr>
        <w:t xml:space="preserve">. Ввод жилого дома в эксплуатацию 25 октября 2024 год. </w:t>
      </w:r>
    </w:p>
    <w:p w14:paraId="3589DDAB" w14:textId="3FBBC44D" w:rsidR="001716E0" w:rsidRPr="00922956" w:rsidRDefault="001716E0" w:rsidP="001716E0">
      <w:pPr>
        <w:pStyle w:val="ConsPlusNormal"/>
        <w:ind w:firstLine="54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922956">
        <w:rPr>
          <w:rFonts w:ascii="Times New Roman" w:hAnsi="Times New Roman" w:cs="Times New Roman"/>
          <w:bCs/>
        </w:rPr>
        <w:t xml:space="preserve">В рамках мероприятий для строительства (приобретения на первичном рынке) служебного жилья для отдельных категорий граждан, проживающих и работающих на территории Новосибирской области, в рамках реализации мероприятий подпрограммы «Строительство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 </w:t>
      </w:r>
      <w:r w:rsidRPr="00922956">
        <w:rPr>
          <w:rFonts w:ascii="Times New Roman" w:hAnsi="Times New Roman" w:cs="Times New Roman"/>
          <w:bCs/>
          <w:color w:val="000000"/>
        </w:rPr>
        <w:t>в ноябре 2023 года заключен муниципальный контракт «жизненного цикла» на строительство 12-ти квартирного дома в</w:t>
      </w:r>
      <w:proofErr w:type="gramEnd"/>
      <w:r w:rsidRPr="00922956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922956">
        <w:rPr>
          <w:rFonts w:ascii="Times New Roman" w:hAnsi="Times New Roman" w:cs="Times New Roman"/>
          <w:bCs/>
          <w:color w:val="000000"/>
        </w:rPr>
        <w:t>р.п</w:t>
      </w:r>
      <w:proofErr w:type="spellEnd"/>
      <w:r w:rsidRPr="00922956">
        <w:rPr>
          <w:rFonts w:ascii="Times New Roman" w:hAnsi="Times New Roman" w:cs="Times New Roman"/>
          <w:bCs/>
          <w:color w:val="000000"/>
        </w:rPr>
        <w:t>. Посевная (служебное жилье). Срок ввода объекта в эксплуатацию 23 декабря 2024г. Стоимость работ по контракту 69</w:t>
      </w:r>
      <w:r w:rsidR="0091005A" w:rsidRPr="00922956">
        <w:rPr>
          <w:rFonts w:ascii="Times New Roman" w:hAnsi="Times New Roman" w:cs="Times New Roman"/>
          <w:bCs/>
          <w:color w:val="000000"/>
        </w:rPr>
        <w:t xml:space="preserve"> </w:t>
      </w:r>
      <w:r w:rsidRPr="00922956">
        <w:rPr>
          <w:rFonts w:ascii="Times New Roman" w:hAnsi="Times New Roman" w:cs="Times New Roman"/>
          <w:bCs/>
          <w:color w:val="000000"/>
        </w:rPr>
        <w:t>млн.</w:t>
      </w:r>
      <w:r w:rsidR="00D67394" w:rsidRPr="00922956">
        <w:rPr>
          <w:rFonts w:ascii="Times New Roman" w:hAnsi="Times New Roman" w:cs="Times New Roman"/>
          <w:bCs/>
          <w:color w:val="000000"/>
        </w:rPr>
        <w:t xml:space="preserve"> </w:t>
      </w:r>
      <w:r w:rsidRPr="00922956">
        <w:rPr>
          <w:rFonts w:ascii="Times New Roman" w:hAnsi="Times New Roman" w:cs="Times New Roman"/>
          <w:bCs/>
          <w:color w:val="000000"/>
        </w:rPr>
        <w:t xml:space="preserve">руб. </w:t>
      </w:r>
    </w:p>
    <w:p w14:paraId="0509B3FA" w14:textId="7859528A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текущем году на территории Черепановского района планируется ввод жилья в эксплуатацию в объеме 7100 </w:t>
      </w:r>
      <w:r w:rsidR="009D4C71" w:rsidRPr="00922956">
        <w:rPr>
          <w:sz w:val="24"/>
          <w:szCs w:val="24"/>
        </w:rPr>
        <w:t>кв.</w:t>
      </w:r>
      <w:r w:rsidR="00D67394" w:rsidRPr="00922956">
        <w:rPr>
          <w:sz w:val="24"/>
          <w:szCs w:val="24"/>
        </w:rPr>
        <w:t xml:space="preserve"> </w:t>
      </w:r>
      <w:r w:rsidR="009D4C71" w:rsidRPr="00922956">
        <w:rPr>
          <w:sz w:val="24"/>
          <w:szCs w:val="24"/>
        </w:rPr>
        <w:t>м. По состоянию на 01.01.2025г.</w:t>
      </w:r>
      <w:r w:rsidRPr="00922956">
        <w:rPr>
          <w:sz w:val="24"/>
          <w:szCs w:val="24"/>
        </w:rPr>
        <w:t xml:space="preserve"> вв</w:t>
      </w:r>
      <w:r w:rsidR="009D4C71" w:rsidRPr="00922956">
        <w:rPr>
          <w:sz w:val="24"/>
          <w:szCs w:val="24"/>
        </w:rPr>
        <w:t xml:space="preserve">од жилья составил 2260 </w:t>
      </w:r>
      <w:r w:rsidRPr="00922956">
        <w:rPr>
          <w:sz w:val="24"/>
          <w:szCs w:val="24"/>
        </w:rPr>
        <w:t>кв.</w:t>
      </w:r>
      <w:r w:rsidR="00D67394" w:rsidRPr="00922956">
        <w:rPr>
          <w:sz w:val="24"/>
          <w:szCs w:val="24"/>
        </w:rPr>
        <w:t xml:space="preserve"> </w:t>
      </w:r>
      <w:r w:rsidRPr="00922956">
        <w:rPr>
          <w:sz w:val="24"/>
          <w:szCs w:val="24"/>
        </w:rPr>
        <w:t>м.</w:t>
      </w:r>
    </w:p>
    <w:p w14:paraId="604A42E7" w14:textId="77777777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декабре текущего года утвержден генеральный план муниципального образования Карасевского сельсовета. </w:t>
      </w:r>
    </w:p>
    <w:p w14:paraId="1BF583E4" w14:textId="77777777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Также в текущем году актуализированы Правила землепользования и застройки Искровского сельсовета и направлен пакет документов для внесения территориальных зон в Единый государственный реестр недвижимости. </w:t>
      </w:r>
    </w:p>
    <w:p w14:paraId="34D191DA" w14:textId="77777777" w:rsidR="001716E0" w:rsidRPr="00922956" w:rsidRDefault="001716E0" w:rsidP="001716E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922956">
        <w:rPr>
          <w:sz w:val="24"/>
          <w:szCs w:val="24"/>
        </w:rPr>
        <w:t>В рамках реализации приоритетного проекта «Формирование комфортной городской среды» в 2024 году реализованы работы по благоустройству дворовых территорий и общественного пространства на общую сумму 39,8 млн. руб.</w:t>
      </w:r>
      <w:r w:rsidRPr="00922956">
        <w:rPr>
          <w:sz w:val="24"/>
          <w:szCs w:val="24"/>
          <w:lang w:eastAsia="en-US"/>
        </w:rPr>
        <w:t>:</w:t>
      </w:r>
    </w:p>
    <w:p w14:paraId="66D531BC" w14:textId="77777777" w:rsidR="001716E0" w:rsidRPr="00922956" w:rsidRDefault="001716E0" w:rsidP="001716E0">
      <w:pPr>
        <w:ind w:firstLine="708"/>
        <w:jc w:val="both"/>
        <w:rPr>
          <w:sz w:val="24"/>
          <w:szCs w:val="24"/>
          <w:highlight w:val="yellow"/>
          <w:lang w:eastAsia="en-US"/>
        </w:rPr>
      </w:pPr>
      <w:r w:rsidRPr="00922956">
        <w:rPr>
          <w:sz w:val="24"/>
          <w:szCs w:val="24"/>
          <w:lang w:eastAsia="en-US"/>
        </w:rPr>
        <w:t xml:space="preserve">- благоустройство </w:t>
      </w:r>
      <w:r w:rsidRPr="00922956">
        <w:rPr>
          <w:color w:val="000000"/>
          <w:sz w:val="24"/>
          <w:szCs w:val="24"/>
        </w:rPr>
        <w:t xml:space="preserve">территории многоквартирных домов № 1,2 по </w:t>
      </w:r>
      <w:proofErr w:type="spellStart"/>
      <w:r w:rsidRPr="00922956">
        <w:rPr>
          <w:color w:val="000000"/>
          <w:sz w:val="24"/>
          <w:szCs w:val="24"/>
        </w:rPr>
        <w:t>ул</w:t>
      </w:r>
      <w:proofErr w:type="gramStart"/>
      <w:r w:rsidRPr="00922956">
        <w:rPr>
          <w:color w:val="000000"/>
          <w:sz w:val="24"/>
          <w:szCs w:val="24"/>
        </w:rPr>
        <w:t>.А</w:t>
      </w:r>
      <w:proofErr w:type="gramEnd"/>
      <w:r w:rsidRPr="00922956">
        <w:rPr>
          <w:color w:val="000000"/>
          <w:sz w:val="24"/>
          <w:szCs w:val="24"/>
        </w:rPr>
        <w:t>рмейская</w:t>
      </w:r>
      <w:proofErr w:type="spellEnd"/>
      <w:r w:rsidRPr="00922956">
        <w:rPr>
          <w:color w:val="000000"/>
          <w:sz w:val="24"/>
          <w:szCs w:val="24"/>
        </w:rPr>
        <w:t xml:space="preserve"> и № 10,12 </w:t>
      </w:r>
      <w:proofErr w:type="spellStart"/>
      <w:r w:rsidRPr="00922956">
        <w:rPr>
          <w:color w:val="000000"/>
          <w:sz w:val="24"/>
          <w:szCs w:val="24"/>
        </w:rPr>
        <w:t>ул.Майская</w:t>
      </w:r>
      <w:proofErr w:type="spellEnd"/>
      <w:r w:rsidRPr="00922956">
        <w:rPr>
          <w:color w:val="000000"/>
          <w:sz w:val="24"/>
          <w:szCs w:val="24"/>
        </w:rPr>
        <w:t xml:space="preserve"> на </w:t>
      </w:r>
      <w:proofErr w:type="spellStart"/>
      <w:r w:rsidRPr="00922956">
        <w:rPr>
          <w:color w:val="000000"/>
          <w:sz w:val="24"/>
          <w:szCs w:val="24"/>
        </w:rPr>
        <w:t>ст.Безменово</w:t>
      </w:r>
      <w:proofErr w:type="spellEnd"/>
      <w:r w:rsidRPr="00922956">
        <w:rPr>
          <w:sz w:val="24"/>
          <w:szCs w:val="24"/>
          <w:lang w:eastAsia="en-US"/>
        </w:rPr>
        <w:t>, стоимостью 11 млн. руб., работы выполнены;</w:t>
      </w:r>
    </w:p>
    <w:p w14:paraId="1BE1D576" w14:textId="77777777" w:rsidR="001716E0" w:rsidRPr="00922956" w:rsidRDefault="001716E0" w:rsidP="001716E0">
      <w:pPr>
        <w:ind w:firstLine="708"/>
        <w:jc w:val="both"/>
        <w:rPr>
          <w:sz w:val="24"/>
          <w:szCs w:val="24"/>
          <w:lang w:eastAsia="en-US"/>
        </w:rPr>
      </w:pPr>
      <w:r w:rsidRPr="00922956">
        <w:rPr>
          <w:sz w:val="24"/>
          <w:szCs w:val="24"/>
          <w:lang w:eastAsia="en-US"/>
        </w:rPr>
        <w:t xml:space="preserve">- устройство детской площадки в </w:t>
      </w:r>
      <w:proofErr w:type="spellStart"/>
      <w:r w:rsidRPr="00922956">
        <w:rPr>
          <w:sz w:val="24"/>
          <w:szCs w:val="24"/>
          <w:lang w:eastAsia="en-US"/>
        </w:rPr>
        <w:t>п</w:t>
      </w:r>
      <w:proofErr w:type="gramStart"/>
      <w:r w:rsidRPr="00922956">
        <w:rPr>
          <w:sz w:val="24"/>
          <w:szCs w:val="24"/>
          <w:lang w:eastAsia="en-US"/>
        </w:rPr>
        <w:t>.П</w:t>
      </w:r>
      <w:proofErr w:type="gramEnd"/>
      <w:r w:rsidRPr="00922956">
        <w:rPr>
          <w:sz w:val="24"/>
          <w:szCs w:val="24"/>
          <w:lang w:eastAsia="en-US"/>
        </w:rPr>
        <w:t>ушной</w:t>
      </w:r>
      <w:proofErr w:type="spellEnd"/>
      <w:r w:rsidRPr="00922956">
        <w:rPr>
          <w:sz w:val="24"/>
          <w:szCs w:val="24"/>
          <w:lang w:eastAsia="en-US"/>
        </w:rPr>
        <w:t>, стоимостью благоустройства 2,6 млн. руб., подрядная организация ООО «Инвест-Строй», работы выполнены.</w:t>
      </w:r>
    </w:p>
    <w:p w14:paraId="41C6D361" w14:textId="77777777" w:rsidR="001716E0" w:rsidRPr="00922956" w:rsidRDefault="001716E0" w:rsidP="001716E0">
      <w:pPr>
        <w:ind w:firstLine="708"/>
        <w:jc w:val="both"/>
        <w:rPr>
          <w:sz w:val="24"/>
          <w:szCs w:val="24"/>
          <w:lang w:eastAsia="en-US"/>
        </w:rPr>
      </w:pPr>
      <w:r w:rsidRPr="00922956">
        <w:rPr>
          <w:sz w:val="24"/>
          <w:szCs w:val="24"/>
          <w:lang w:eastAsia="en-US"/>
        </w:rPr>
        <w:t>- благоустройство дворовых территорий МКД по ул. Кирова, 54,56,58,60,62,64,66,68,70 в городе Черепаново Черепановского района Новосибирской области, стоимостью 17,5 млн. руб., подрядная организация ООО «Инвест-Строй», работы выполнены;</w:t>
      </w:r>
    </w:p>
    <w:p w14:paraId="03A7FCF8" w14:textId="77777777" w:rsidR="001716E0" w:rsidRPr="00922956" w:rsidRDefault="001716E0" w:rsidP="001716E0">
      <w:pPr>
        <w:ind w:firstLine="708"/>
        <w:jc w:val="both"/>
        <w:rPr>
          <w:sz w:val="24"/>
          <w:szCs w:val="24"/>
          <w:lang w:eastAsia="en-US"/>
        </w:rPr>
      </w:pPr>
      <w:r w:rsidRPr="00922956">
        <w:rPr>
          <w:sz w:val="24"/>
          <w:szCs w:val="24"/>
          <w:lang w:eastAsia="en-US"/>
        </w:rPr>
        <w:t xml:space="preserve">- благоустройство общественной территории (центральная площадь) </w:t>
      </w:r>
      <w:proofErr w:type="spellStart"/>
      <w:r w:rsidRPr="00922956">
        <w:rPr>
          <w:sz w:val="24"/>
          <w:szCs w:val="24"/>
          <w:lang w:eastAsia="en-US"/>
        </w:rPr>
        <w:t>г</w:t>
      </w:r>
      <w:proofErr w:type="gramStart"/>
      <w:r w:rsidRPr="00922956">
        <w:rPr>
          <w:sz w:val="24"/>
          <w:szCs w:val="24"/>
          <w:lang w:eastAsia="en-US"/>
        </w:rPr>
        <w:t>.Ч</w:t>
      </w:r>
      <w:proofErr w:type="gramEnd"/>
      <w:r w:rsidRPr="00922956">
        <w:rPr>
          <w:sz w:val="24"/>
          <w:szCs w:val="24"/>
          <w:lang w:eastAsia="en-US"/>
        </w:rPr>
        <w:t>ерепаново</w:t>
      </w:r>
      <w:proofErr w:type="spellEnd"/>
      <w:r w:rsidRPr="00922956">
        <w:rPr>
          <w:sz w:val="24"/>
          <w:szCs w:val="24"/>
          <w:lang w:eastAsia="en-US"/>
        </w:rPr>
        <w:t xml:space="preserve"> Черепановского района Новосибирской области, стоимостью благоустройства 8,7 млн. руб., подрядная организация ООО «Инвест-Строй», работы выполнены.</w:t>
      </w:r>
    </w:p>
    <w:p w14:paraId="5EA06991" w14:textId="77777777" w:rsidR="001716E0" w:rsidRPr="00922956" w:rsidRDefault="001716E0" w:rsidP="001716E0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  <w:lang w:eastAsia="en-US"/>
        </w:rPr>
        <w:t xml:space="preserve">Так же </w:t>
      </w:r>
      <w:r w:rsidRPr="00922956">
        <w:rPr>
          <w:sz w:val="24"/>
          <w:szCs w:val="24"/>
        </w:rPr>
        <w:t xml:space="preserve">в рамках «всероссийского конкурса лучших проектов формирования комфортной городской среды в малых городах и исторических поселениях» </w:t>
      </w:r>
      <w:r w:rsidRPr="00922956">
        <w:rPr>
          <w:sz w:val="24"/>
          <w:szCs w:val="24"/>
          <w:lang w:eastAsia="en-US"/>
        </w:rPr>
        <w:t>на территории города Черепаново выполнены работы по б</w:t>
      </w:r>
      <w:r w:rsidRPr="00922956">
        <w:rPr>
          <w:sz w:val="24"/>
          <w:szCs w:val="24"/>
        </w:rPr>
        <w:t>лагоустройству общественного пространства – центральный парк по ул. Пролетарская, 77а, стоимость проекта 123,5 млн. руб., подрядная организация ООО «Корона».</w:t>
      </w:r>
    </w:p>
    <w:p w14:paraId="4AFED7B6" w14:textId="77777777" w:rsidR="001716E0" w:rsidRPr="00922956" w:rsidRDefault="001716E0" w:rsidP="001716E0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В рамках реализации государственной программы «Развитие автомобильных дорог регионального, межмуниципального и местного значения в Новосибирской области» на территории Черепановского района в 2024 году выделена субсидия в размере 38,8 млн. руб. Завершено выполнение работ по ремонту следующих автомобильных дорог:</w:t>
      </w:r>
    </w:p>
    <w:p w14:paraId="2DA63A82" w14:textId="77777777" w:rsidR="001716E0" w:rsidRPr="00922956" w:rsidRDefault="001716E0" w:rsidP="001716E0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по ул. Армейская на </w:t>
      </w:r>
      <w:proofErr w:type="spellStart"/>
      <w:r w:rsidRPr="00922956">
        <w:rPr>
          <w:sz w:val="24"/>
          <w:szCs w:val="24"/>
        </w:rPr>
        <w:t>ст</w:t>
      </w:r>
      <w:proofErr w:type="gramStart"/>
      <w:r w:rsidRPr="00922956">
        <w:rPr>
          <w:sz w:val="24"/>
          <w:szCs w:val="24"/>
        </w:rPr>
        <w:t>.Б</w:t>
      </w:r>
      <w:proofErr w:type="gramEnd"/>
      <w:r w:rsidRPr="00922956">
        <w:rPr>
          <w:sz w:val="24"/>
          <w:szCs w:val="24"/>
        </w:rPr>
        <w:t>езменово</w:t>
      </w:r>
      <w:proofErr w:type="spellEnd"/>
      <w:r w:rsidRPr="00922956">
        <w:rPr>
          <w:sz w:val="24"/>
          <w:szCs w:val="24"/>
        </w:rPr>
        <w:t xml:space="preserve"> Черепановского района Новосибирской области, 0,743км., стоимость строительно-монтажных работ 11,2 </w:t>
      </w:r>
      <w:proofErr w:type="spellStart"/>
      <w:r w:rsidRPr="00922956">
        <w:rPr>
          <w:sz w:val="24"/>
          <w:szCs w:val="24"/>
        </w:rPr>
        <w:t>млн.руб</w:t>
      </w:r>
      <w:proofErr w:type="spellEnd"/>
      <w:r w:rsidRPr="00922956">
        <w:rPr>
          <w:sz w:val="24"/>
          <w:szCs w:val="24"/>
        </w:rPr>
        <w:t>.;</w:t>
      </w:r>
    </w:p>
    <w:p w14:paraId="5D1F5B73" w14:textId="77777777" w:rsidR="001716E0" w:rsidRPr="00922956" w:rsidRDefault="001716E0" w:rsidP="001716E0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по ул. Зеленая на </w:t>
      </w:r>
      <w:proofErr w:type="spellStart"/>
      <w:r w:rsidRPr="00922956">
        <w:rPr>
          <w:sz w:val="24"/>
          <w:szCs w:val="24"/>
        </w:rPr>
        <w:t>ст</w:t>
      </w:r>
      <w:proofErr w:type="gramStart"/>
      <w:r w:rsidRPr="00922956">
        <w:rPr>
          <w:sz w:val="24"/>
          <w:szCs w:val="24"/>
        </w:rPr>
        <w:t>.Б</w:t>
      </w:r>
      <w:proofErr w:type="gramEnd"/>
      <w:r w:rsidRPr="00922956">
        <w:rPr>
          <w:sz w:val="24"/>
          <w:szCs w:val="24"/>
        </w:rPr>
        <w:t>езменово</w:t>
      </w:r>
      <w:proofErr w:type="spellEnd"/>
      <w:r w:rsidRPr="00922956">
        <w:rPr>
          <w:sz w:val="24"/>
          <w:szCs w:val="24"/>
        </w:rPr>
        <w:t xml:space="preserve"> Черепановского района Новосибирской области, 0,546км., стоимость строительно-монтажных работ 8,9 </w:t>
      </w:r>
      <w:proofErr w:type="spellStart"/>
      <w:r w:rsidRPr="00922956">
        <w:rPr>
          <w:sz w:val="24"/>
          <w:szCs w:val="24"/>
        </w:rPr>
        <w:t>млн.руб</w:t>
      </w:r>
      <w:proofErr w:type="spellEnd"/>
      <w:r w:rsidRPr="00922956">
        <w:rPr>
          <w:sz w:val="24"/>
          <w:szCs w:val="24"/>
        </w:rPr>
        <w:t>.;</w:t>
      </w:r>
    </w:p>
    <w:p w14:paraId="17043CE5" w14:textId="77777777" w:rsidR="001716E0" w:rsidRPr="00922956" w:rsidRDefault="001716E0" w:rsidP="001716E0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ул. Шоссейная в </w:t>
      </w:r>
      <w:proofErr w:type="spellStart"/>
      <w:r w:rsidRPr="00922956">
        <w:rPr>
          <w:sz w:val="24"/>
          <w:szCs w:val="24"/>
        </w:rPr>
        <w:t>п</w:t>
      </w:r>
      <w:proofErr w:type="gramStart"/>
      <w:r w:rsidRPr="00922956">
        <w:rPr>
          <w:sz w:val="24"/>
          <w:szCs w:val="24"/>
        </w:rPr>
        <w:t>.Б</w:t>
      </w:r>
      <w:proofErr w:type="gramEnd"/>
      <w:r w:rsidRPr="00922956">
        <w:rPr>
          <w:sz w:val="24"/>
          <w:szCs w:val="24"/>
        </w:rPr>
        <w:t>очкарево</w:t>
      </w:r>
      <w:proofErr w:type="spellEnd"/>
      <w:r w:rsidRPr="00922956">
        <w:rPr>
          <w:sz w:val="24"/>
          <w:szCs w:val="24"/>
        </w:rPr>
        <w:t xml:space="preserve"> Черепановского района Новосибирской области, 0,772км., строительно-монтажных работ 12,6 </w:t>
      </w:r>
      <w:proofErr w:type="spellStart"/>
      <w:r w:rsidRPr="00922956">
        <w:rPr>
          <w:sz w:val="24"/>
          <w:szCs w:val="24"/>
        </w:rPr>
        <w:t>млн.руб</w:t>
      </w:r>
      <w:proofErr w:type="spellEnd"/>
      <w:r w:rsidRPr="00922956">
        <w:rPr>
          <w:sz w:val="24"/>
          <w:szCs w:val="24"/>
        </w:rPr>
        <w:t>.;</w:t>
      </w:r>
    </w:p>
    <w:p w14:paraId="18A0E92C" w14:textId="77777777" w:rsidR="001716E0" w:rsidRPr="00922956" w:rsidRDefault="001716E0" w:rsidP="001716E0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За счет экономии проведен ямочный ремонт ул. Романова, ул. Пролетарская, ул. Советская, ул. </w:t>
      </w:r>
      <w:proofErr w:type="spellStart"/>
      <w:r w:rsidRPr="00922956">
        <w:rPr>
          <w:sz w:val="24"/>
          <w:szCs w:val="24"/>
        </w:rPr>
        <w:t>Цыцаркина</w:t>
      </w:r>
      <w:proofErr w:type="spellEnd"/>
      <w:r w:rsidRPr="00922956">
        <w:rPr>
          <w:sz w:val="24"/>
          <w:szCs w:val="24"/>
        </w:rPr>
        <w:t xml:space="preserve"> в г. Черепаново на сумму 4,5 </w:t>
      </w:r>
      <w:proofErr w:type="spellStart"/>
      <w:r w:rsidRPr="00922956">
        <w:rPr>
          <w:sz w:val="24"/>
          <w:szCs w:val="24"/>
        </w:rPr>
        <w:t>млн</w:t>
      </w:r>
      <w:proofErr w:type="gramStart"/>
      <w:r w:rsidRPr="00922956">
        <w:rPr>
          <w:sz w:val="24"/>
          <w:szCs w:val="24"/>
        </w:rPr>
        <w:t>.р</w:t>
      </w:r>
      <w:proofErr w:type="gramEnd"/>
      <w:r w:rsidRPr="00922956">
        <w:rPr>
          <w:sz w:val="24"/>
          <w:szCs w:val="24"/>
        </w:rPr>
        <w:t>уб</w:t>
      </w:r>
      <w:proofErr w:type="spellEnd"/>
      <w:r w:rsidRPr="00922956">
        <w:rPr>
          <w:sz w:val="24"/>
          <w:szCs w:val="24"/>
        </w:rPr>
        <w:t>.</w:t>
      </w:r>
    </w:p>
    <w:p w14:paraId="701DF780" w14:textId="77777777" w:rsidR="001716E0" w:rsidRPr="00922956" w:rsidRDefault="001716E0" w:rsidP="001716E0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Запланировано:</w:t>
      </w:r>
    </w:p>
    <w:p w14:paraId="48ACE462" w14:textId="77777777" w:rsidR="001716E0" w:rsidRPr="00922956" w:rsidRDefault="001716E0" w:rsidP="001716E0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содержание автомобильных дорог местного значения: 84 </w:t>
      </w:r>
      <w:proofErr w:type="spellStart"/>
      <w:r w:rsidRPr="00922956">
        <w:rPr>
          <w:sz w:val="24"/>
          <w:szCs w:val="24"/>
        </w:rPr>
        <w:t>кма</w:t>
      </w:r>
      <w:proofErr w:type="spellEnd"/>
      <w:r w:rsidRPr="00922956">
        <w:rPr>
          <w:sz w:val="24"/>
          <w:szCs w:val="24"/>
        </w:rPr>
        <w:t>/д м-52 ст</w:t>
      </w:r>
      <w:proofErr w:type="gramStart"/>
      <w:r w:rsidRPr="00922956">
        <w:rPr>
          <w:sz w:val="24"/>
          <w:szCs w:val="24"/>
        </w:rPr>
        <w:t>.Д</w:t>
      </w:r>
      <w:proofErr w:type="gramEnd"/>
      <w:r w:rsidRPr="00922956">
        <w:rPr>
          <w:sz w:val="24"/>
          <w:szCs w:val="24"/>
        </w:rPr>
        <w:t>орогино-2,341 км; 8км а/д Н-3008-Запрудный- 0,263 км., стоимостью 413,9 тыс. руб.</w:t>
      </w:r>
    </w:p>
    <w:p w14:paraId="30B9B2BB" w14:textId="77777777" w:rsidR="001716E0" w:rsidRPr="00922956" w:rsidRDefault="001716E0" w:rsidP="009160F1">
      <w:pPr>
        <w:rPr>
          <w:b/>
          <w:bCs/>
          <w:sz w:val="24"/>
          <w:szCs w:val="24"/>
        </w:rPr>
      </w:pPr>
    </w:p>
    <w:p w14:paraId="3A300DBA" w14:textId="0C386A95" w:rsidR="00245EBA" w:rsidRPr="00922956" w:rsidRDefault="00245EBA" w:rsidP="00C722F6">
      <w:pPr>
        <w:shd w:val="clear" w:color="auto" w:fill="FFFFFF"/>
        <w:tabs>
          <w:tab w:val="left" w:pos="4578"/>
        </w:tabs>
        <w:ind w:firstLine="708"/>
        <w:rPr>
          <w:b/>
          <w:sz w:val="24"/>
          <w:szCs w:val="24"/>
          <w:shd w:val="clear" w:color="auto" w:fill="FFFFFF"/>
        </w:rPr>
      </w:pPr>
      <w:r w:rsidRPr="00922956">
        <w:rPr>
          <w:b/>
          <w:sz w:val="24"/>
          <w:szCs w:val="24"/>
          <w:shd w:val="clear" w:color="auto" w:fill="FFFFFF"/>
        </w:rPr>
        <w:lastRenderedPageBreak/>
        <w:t>Потребительский рынок</w:t>
      </w:r>
    </w:p>
    <w:p w14:paraId="608B6479" w14:textId="529CD2DD" w:rsidR="00245EBA" w:rsidRPr="00922956" w:rsidRDefault="00245EBA" w:rsidP="005D1406">
      <w:pPr>
        <w:shd w:val="clear" w:color="auto" w:fill="FFFFFF"/>
        <w:ind w:firstLine="708"/>
        <w:rPr>
          <w:sz w:val="24"/>
          <w:szCs w:val="24"/>
        </w:rPr>
      </w:pPr>
      <w:r w:rsidRPr="00922956">
        <w:rPr>
          <w:sz w:val="24"/>
          <w:szCs w:val="24"/>
        </w:rPr>
        <w:t>Общий оборот р</w:t>
      </w:r>
      <w:r w:rsidR="00030B1F" w:rsidRPr="00922956">
        <w:rPr>
          <w:sz w:val="24"/>
          <w:szCs w:val="24"/>
        </w:rPr>
        <w:t xml:space="preserve">озничной торговли за </w:t>
      </w:r>
      <w:r w:rsidR="000F2011" w:rsidRPr="00922956">
        <w:rPr>
          <w:sz w:val="24"/>
          <w:szCs w:val="24"/>
        </w:rPr>
        <w:t xml:space="preserve"> 2024</w:t>
      </w:r>
      <w:r w:rsidR="007E5C16" w:rsidRPr="00922956">
        <w:rPr>
          <w:sz w:val="24"/>
          <w:szCs w:val="24"/>
        </w:rPr>
        <w:t xml:space="preserve"> </w:t>
      </w:r>
      <w:r w:rsidR="000F2011" w:rsidRPr="00922956">
        <w:rPr>
          <w:sz w:val="24"/>
          <w:szCs w:val="24"/>
        </w:rPr>
        <w:t>г</w:t>
      </w:r>
      <w:r w:rsidR="007E5C16" w:rsidRPr="00922956">
        <w:rPr>
          <w:sz w:val="24"/>
          <w:szCs w:val="24"/>
        </w:rPr>
        <w:t>ода</w:t>
      </w:r>
      <w:r w:rsidR="000F2011" w:rsidRPr="00922956">
        <w:rPr>
          <w:sz w:val="24"/>
          <w:szCs w:val="24"/>
        </w:rPr>
        <w:t xml:space="preserve"> составил </w:t>
      </w:r>
      <w:r w:rsidR="00634507" w:rsidRPr="00922956">
        <w:rPr>
          <w:sz w:val="24"/>
          <w:szCs w:val="24"/>
        </w:rPr>
        <w:t>6709,7</w:t>
      </w:r>
      <w:r w:rsidR="00B03F71" w:rsidRPr="00922956">
        <w:rPr>
          <w:sz w:val="24"/>
          <w:szCs w:val="24"/>
        </w:rPr>
        <w:t xml:space="preserve"> </w:t>
      </w:r>
      <w:proofErr w:type="gramStart"/>
      <w:r w:rsidR="00B03F71" w:rsidRPr="00922956">
        <w:rPr>
          <w:sz w:val="24"/>
          <w:szCs w:val="24"/>
        </w:rPr>
        <w:t>млн</w:t>
      </w:r>
      <w:proofErr w:type="gramEnd"/>
      <w:r w:rsidR="000F2011" w:rsidRPr="00922956">
        <w:rPr>
          <w:sz w:val="24"/>
          <w:szCs w:val="24"/>
        </w:rPr>
        <w:t xml:space="preserve"> руб</w:t>
      </w:r>
      <w:r w:rsidR="00B03F71" w:rsidRPr="00922956">
        <w:rPr>
          <w:sz w:val="24"/>
          <w:szCs w:val="24"/>
        </w:rPr>
        <w:t>лей</w:t>
      </w:r>
      <w:r w:rsidR="00034B6D" w:rsidRPr="00922956">
        <w:rPr>
          <w:sz w:val="24"/>
          <w:szCs w:val="24"/>
        </w:rPr>
        <w:t>, или 112,5</w:t>
      </w:r>
      <w:r w:rsidRPr="00922956">
        <w:rPr>
          <w:sz w:val="24"/>
          <w:szCs w:val="24"/>
        </w:rPr>
        <w:t xml:space="preserve">% к аналогичному периоду прошлого года. </w:t>
      </w:r>
    </w:p>
    <w:p w14:paraId="3FADFE28" w14:textId="6952339E" w:rsidR="004B7DD6" w:rsidRPr="00922956" w:rsidRDefault="004B7DD6" w:rsidP="00F413AA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hd w:val="clear" w:color="auto" w:fill="FFFFFF"/>
        </w:rPr>
      </w:pPr>
      <w:r w:rsidRPr="00922956">
        <w:rPr>
          <w:rStyle w:val="ae"/>
          <w:b w:val="0"/>
          <w:color w:val="0A0A0A"/>
          <w:shd w:val="clear" w:color="auto" w:fill="FFFFFF"/>
        </w:rPr>
        <w:t>На территории Черепановского района активно продолжают развив</w:t>
      </w:r>
      <w:r w:rsidR="009844BD" w:rsidRPr="00922956">
        <w:rPr>
          <w:rStyle w:val="ae"/>
          <w:b w:val="0"/>
          <w:color w:val="0A0A0A"/>
          <w:shd w:val="clear" w:color="auto" w:fill="FFFFFF"/>
        </w:rPr>
        <w:t>аться федеральные торговые сети</w:t>
      </w:r>
      <w:r w:rsidRPr="00922956">
        <w:rPr>
          <w:rStyle w:val="ae"/>
          <w:b w:val="0"/>
          <w:color w:val="0A0A0A"/>
          <w:shd w:val="clear" w:color="auto" w:fill="FFFFFF"/>
        </w:rPr>
        <w:t xml:space="preserve"> </w:t>
      </w:r>
      <w:r w:rsidRPr="00922956">
        <w:t>«Пятёрочка» и «Магнит». Продолжается строительства торгового центра по ул. Романова в г. Черепаново площадью более 7 тыс. кв. м.</w:t>
      </w:r>
    </w:p>
    <w:p w14:paraId="5E9A4FDF" w14:textId="758C7807" w:rsidR="00245EBA" w:rsidRPr="00922956" w:rsidRDefault="00245EBA" w:rsidP="00F413AA">
      <w:pPr>
        <w:widowControl/>
        <w:tabs>
          <w:tab w:val="left" w:pos="851"/>
          <w:tab w:val="left" w:pos="993"/>
          <w:tab w:val="left" w:pos="1276"/>
          <w:tab w:val="left" w:pos="1418"/>
        </w:tabs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922956">
        <w:rPr>
          <w:sz w:val="24"/>
          <w:szCs w:val="24"/>
          <w:shd w:val="clear" w:color="auto" w:fill="FFFFFF"/>
        </w:rPr>
        <w:t>Оборот предпри</w:t>
      </w:r>
      <w:r w:rsidR="009844BD" w:rsidRPr="00922956">
        <w:rPr>
          <w:sz w:val="24"/>
          <w:szCs w:val="24"/>
          <w:shd w:val="clear" w:color="auto" w:fill="FFFFFF"/>
        </w:rPr>
        <w:t>ятий общественного питания в</w:t>
      </w:r>
      <w:r w:rsidR="000F2011" w:rsidRPr="00922956">
        <w:rPr>
          <w:sz w:val="24"/>
          <w:szCs w:val="24"/>
          <w:shd w:val="clear" w:color="auto" w:fill="FFFFFF"/>
        </w:rPr>
        <w:t xml:space="preserve"> 2024г. вырос </w:t>
      </w:r>
      <w:r w:rsidR="00034B6D" w:rsidRPr="00922956">
        <w:rPr>
          <w:sz w:val="24"/>
          <w:szCs w:val="24"/>
          <w:shd w:val="clear" w:color="auto" w:fill="FFFFFF"/>
        </w:rPr>
        <w:t>на 10,6</w:t>
      </w:r>
      <w:r w:rsidRPr="00922956">
        <w:rPr>
          <w:sz w:val="24"/>
          <w:szCs w:val="24"/>
          <w:shd w:val="clear" w:color="auto" w:fill="FFFFFF"/>
        </w:rPr>
        <w:t>%  по сравнению с показателем аналогичного</w:t>
      </w:r>
      <w:r w:rsidR="000F2011" w:rsidRPr="00922956">
        <w:rPr>
          <w:sz w:val="24"/>
          <w:szCs w:val="24"/>
          <w:shd w:val="clear" w:color="auto" w:fill="FFFFFF"/>
        </w:rPr>
        <w:t xml:space="preserve"> периода 2023г. и составил </w:t>
      </w:r>
      <w:r w:rsidR="00034B6D" w:rsidRPr="00922956">
        <w:rPr>
          <w:sz w:val="24"/>
          <w:szCs w:val="24"/>
          <w:shd w:val="clear" w:color="auto" w:fill="FFFFFF"/>
        </w:rPr>
        <w:t>244,9</w:t>
      </w:r>
      <w:r w:rsidRPr="00922956">
        <w:rPr>
          <w:sz w:val="24"/>
          <w:szCs w:val="24"/>
          <w:shd w:val="clear" w:color="auto" w:fill="FFFFFF"/>
        </w:rPr>
        <w:t xml:space="preserve"> млн. руб</w:t>
      </w:r>
      <w:r w:rsidR="00B11825" w:rsidRPr="00922956">
        <w:rPr>
          <w:sz w:val="24"/>
          <w:szCs w:val="24"/>
          <w:shd w:val="clear" w:color="auto" w:fill="FFFFFF"/>
        </w:rPr>
        <w:t>лей</w:t>
      </w:r>
      <w:r w:rsidRPr="00922956">
        <w:rPr>
          <w:sz w:val="24"/>
          <w:szCs w:val="24"/>
          <w:shd w:val="clear" w:color="auto" w:fill="FFFFFF"/>
        </w:rPr>
        <w:t>.</w:t>
      </w:r>
    </w:p>
    <w:p w14:paraId="60F6F6A6" w14:textId="4B0F2915" w:rsidR="00245EBA" w:rsidRPr="00922956" w:rsidRDefault="00245EBA" w:rsidP="00F413AA">
      <w:pPr>
        <w:suppressAutoHyphens/>
        <w:ind w:firstLine="708"/>
        <w:jc w:val="both"/>
        <w:outlineLvl w:val="0"/>
        <w:rPr>
          <w:sz w:val="24"/>
          <w:szCs w:val="24"/>
          <w:shd w:val="clear" w:color="auto" w:fill="FFFFFF"/>
        </w:rPr>
      </w:pPr>
      <w:r w:rsidRPr="00922956">
        <w:rPr>
          <w:spacing w:val="2"/>
          <w:sz w:val="24"/>
          <w:szCs w:val="24"/>
          <w:shd w:val="clear" w:color="auto" w:fill="FFFFFF"/>
        </w:rPr>
        <w:t xml:space="preserve">Объем платных услуг населению, по итогам </w:t>
      </w:r>
      <w:r w:rsidR="000F2011" w:rsidRPr="00922956">
        <w:rPr>
          <w:spacing w:val="2"/>
          <w:sz w:val="24"/>
          <w:szCs w:val="24"/>
          <w:shd w:val="clear" w:color="auto" w:fill="FFFFFF"/>
        </w:rPr>
        <w:t xml:space="preserve"> </w:t>
      </w:r>
      <w:r w:rsidRPr="00922956">
        <w:rPr>
          <w:spacing w:val="2"/>
          <w:sz w:val="24"/>
          <w:szCs w:val="24"/>
          <w:shd w:val="clear" w:color="auto" w:fill="FFFFFF"/>
        </w:rPr>
        <w:t xml:space="preserve">2024г. составил </w:t>
      </w:r>
      <w:r w:rsidR="00034B6D" w:rsidRPr="00922956">
        <w:rPr>
          <w:spacing w:val="2"/>
          <w:sz w:val="24"/>
          <w:szCs w:val="24"/>
          <w:shd w:val="clear" w:color="auto" w:fill="FFFFFF"/>
        </w:rPr>
        <w:t>317,3</w:t>
      </w:r>
      <w:r w:rsidR="000F2011" w:rsidRPr="00922956">
        <w:rPr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Pr="00922956">
        <w:rPr>
          <w:spacing w:val="2"/>
          <w:sz w:val="24"/>
          <w:szCs w:val="24"/>
          <w:shd w:val="clear" w:color="auto" w:fill="FFFFFF"/>
        </w:rPr>
        <w:t>млн</w:t>
      </w:r>
      <w:proofErr w:type="gramEnd"/>
      <w:r w:rsidRPr="00922956">
        <w:rPr>
          <w:spacing w:val="2"/>
          <w:sz w:val="24"/>
          <w:szCs w:val="24"/>
          <w:shd w:val="clear" w:color="auto" w:fill="FFFFFF"/>
        </w:rPr>
        <w:t xml:space="preserve"> руб</w:t>
      </w:r>
      <w:r w:rsidR="00B11825" w:rsidRPr="00922956">
        <w:rPr>
          <w:spacing w:val="2"/>
          <w:sz w:val="24"/>
          <w:szCs w:val="24"/>
          <w:shd w:val="clear" w:color="auto" w:fill="FFFFFF"/>
        </w:rPr>
        <w:t>лей</w:t>
      </w:r>
      <w:r w:rsidRPr="00922956">
        <w:rPr>
          <w:spacing w:val="2"/>
          <w:sz w:val="24"/>
          <w:szCs w:val="24"/>
          <w:shd w:val="clear" w:color="auto" w:fill="FFFFFF"/>
        </w:rPr>
        <w:t xml:space="preserve"> </w:t>
      </w:r>
      <w:r w:rsidR="00034B6D" w:rsidRPr="00922956">
        <w:rPr>
          <w:sz w:val="24"/>
          <w:szCs w:val="24"/>
          <w:shd w:val="clear" w:color="auto" w:fill="FFFFFF"/>
        </w:rPr>
        <w:t>или 108,6</w:t>
      </w:r>
      <w:r w:rsidRPr="00922956">
        <w:rPr>
          <w:sz w:val="24"/>
          <w:szCs w:val="24"/>
          <w:shd w:val="clear" w:color="auto" w:fill="FFFFFF"/>
        </w:rPr>
        <w:t xml:space="preserve">% к аналогичному периоду прошлого года. </w:t>
      </w:r>
    </w:p>
    <w:p w14:paraId="7D6139EF" w14:textId="7C7950B9" w:rsidR="00245EBA" w:rsidRPr="00922956" w:rsidRDefault="00245EBA" w:rsidP="00F413AA">
      <w:pPr>
        <w:suppressAutoHyphens/>
        <w:ind w:firstLine="708"/>
        <w:jc w:val="both"/>
        <w:outlineLvl w:val="0"/>
        <w:rPr>
          <w:sz w:val="24"/>
          <w:szCs w:val="24"/>
          <w:shd w:val="clear" w:color="auto" w:fill="FFFFFF"/>
        </w:rPr>
      </w:pPr>
      <w:r w:rsidRPr="00922956">
        <w:rPr>
          <w:sz w:val="24"/>
          <w:szCs w:val="24"/>
          <w:shd w:val="clear" w:color="auto" w:fill="FFFFFF"/>
        </w:rPr>
        <w:t>Рынок б</w:t>
      </w:r>
      <w:r w:rsidR="009844BD" w:rsidRPr="00922956">
        <w:rPr>
          <w:sz w:val="24"/>
          <w:szCs w:val="24"/>
          <w:shd w:val="clear" w:color="auto" w:fill="FFFFFF"/>
        </w:rPr>
        <w:t>ытовых услуг района на 01.01</w:t>
      </w:r>
      <w:r w:rsidR="0073656C" w:rsidRPr="00922956">
        <w:rPr>
          <w:sz w:val="24"/>
          <w:szCs w:val="24"/>
          <w:shd w:val="clear" w:color="auto" w:fill="FFFFFF"/>
        </w:rPr>
        <w:t>.2</w:t>
      </w:r>
      <w:r w:rsidR="009844BD" w:rsidRPr="00922956">
        <w:rPr>
          <w:sz w:val="24"/>
          <w:szCs w:val="24"/>
          <w:shd w:val="clear" w:color="auto" w:fill="FFFFFF"/>
        </w:rPr>
        <w:t>025</w:t>
      </w:r>
      <w:r w:rsidR="0073656C" w:rsidRPr="00922956">
        <w:rPr>
          <w:sz w:val="24"/>
          <w:szCs w:val="24"/>
          <w:shd w:val="clear" w:color="auto" w:fill="FFFFFF"/>
        </w:rPr>
        <w:t xml:space="preserve">г. составил </w:t>
      </w:r>
      <w:r w:rsidR="00034B6D" w:rsidRPr="00922956">
        <w:rPr>
          <w:sz w:val="24"/>
          <w:szCs w:val="24"/>
          <w:shd w:val="clear" w:color="auto" w:fill="FFFFFF"/>
        </w:rPr>
        <w:t>158,6</w:t>
      </w:r>
      <w:r w:rsidR="0073656C" w:rsidRPr="00922956">
        <w:rPr>
          <w:sz w:val="24"/>
          <w:szCs w:val="24"/>
          <w:shd w:val="clear" w:color="auto" w:fill="FFFFFF"/>
        </w:rPr>
        <w:t xml:space="preserve"> </w:t>
      </w:r>
      <w:proofErr w:type="gramStart"/>
      <w:r w:rsidR="0073656C" w:rsidRPr="00922956">
        <w:rPr>
          <w:sz w:val="24"/>
          <w:szCs w:val="24"/>
          <w:shd w:val="clear" w:color="auto" w:fill="FFFFFF"/>
        </w:rPr>
        <w:t>млн</w:t>
      </w:r>
      <w:proofErr w:type="gramEnd"/>
      <w:r w:rsidR="0073656C" w:rsidRPr="00922956">
        <w:rPr>
          <w:sz w:val="24"/>
          <w:szCs w:val="24"/>
          <w:shd w:val="clear" w:color="auto" w:fill="FFFFFF"/>
        </w:rPr>
        <w:t xml:space="preserve"> руб</w:t>
      </w:r>
      <w:r w:rsidR="00B11825" w:rsidRPr="00922956">
        <w:rPr>
          <w:sz w:val="24"/>
          <w:szCs w:val="24"/>
          <w:shd w:val="clear" w:color="auto" w:fill="FFFFFF"/>
        </w:rPr>
        <w:t>лей</w:t>
      </w:r>
      <w:r w:rsidR="00034B6D" w:rsidRPr="00922956">
        <w:rPr>
          <w:sz w:val="24"/>
          <w:szCs w:val="24"/>
          <w:shd w:val="clear" w:color="auto" w:fill="FFFFFF"/>
        </w:rPr>
        <w:t xml:space="preserve"> или 112,6</w:t>
      </w:r>
      <w:r w:rsidRPr="00922956">
        <w:rPr>
          <w:sz w:val="24"/>
          <w:szCs w:val="24"/>
          <w:shd w:val="clear" w:color="auto" w:fill="FFFFFF"/>
        </w:rPr>
        <w:t xml:space="preserve"> % к уровню прошлого года.</w:t>
      </w:r>
    </w:p>
    <w:p w14:paraId="15F87ACA" w14:textId="5335F017" w:rsidR="00245EBA" w:rsidRPr="00922956" w:rsidRDefault="00245EBA" w:rsidP="00F413AA">
      <w:pPr>
        <w:suppressAutoHyphens/>
        <w:ind w:firstLine="708"/>
        <w:jc w:val="both"/>
        <w:outlineLvl w:val="0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В качестве од</w:t>
      </w:r>
      <w:r w:rsidR="004610D6" w:rsidRPr="00922956">
        <w:rPr>
          <w:bCs/>
          <w:sz w:val="24"/>
          <w:szCs w:val="24"/>
        </w:rPr>
        <w:t xml:space="preserve">ной из </w:t>
      </w:r>
      <w:r w:rsidRPr="00922956">
        <w:rPr>
          <w:bCs/>
          <w:sz w:val="24"/>
          <w:szCs w:val="24"/>
        </w:rPr>
        <w:t xml:space="preserve"> форм социальной поддержки населения</w:t>
      </w:r>
      <w:r w:rsidR="004610D6" w:rsidRPr="00922956">
        <w:rPr>
          <w:bCs/>
          <w:sz w:val="24"/>
          <w:szCs w:val="24"/>
        </w:rPr>
        <w:t>,</w:t>
      </w:r>
      <w:r w:rsidRPr="00922956">
        <w:rPr>
          <w:bCs/>
          <w:sz w:val="24"/>
          <w:szCs w:val="24"/>
        </w:rPr>
        <w:t xml:space="preserve"> предоставляется государственная социальная помощь на основании социального контракта. </w:t>
      </w:r>
    </w:p>
    <w:p w14:paraId="788B5FAF" w14:textId="0B60CB53" w:rsidR="00245EBA" w:rsidRPr="00922956" w:rsidRDefault="00245EBA" w:rsidP="00F413AA">
      <w:pPr>
        <w:suppressAutoHyphens/>
        <w:ind w:firstLine="708"/>
        <w:jc w:val="both"/>
        <w:outlineLvl w:val="0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За 2024</w:t>
      </w:r>
      <w:r w:rsidR="00B11825" w:rsidRPr="00922956">
        <w:rPr>
          <w:bCs/>
          <w:sz w:val="24"/>
          <w:szCs w:val="24"/>
        </w:rPr>
        <w:t xml:space="preserve"> </w:t>
      </w:r>
      <w:r w:rsidRPr="00922956">
        <w:rPr>
          <w:bCs/>
          <w:sz w:val="24"/>
          <w:szCs w:val="24"/>
        </w:rPr>
        <w:t>г</w:t>
      </w:r>
      <w:r w:rsidR="00B11825" w:rsidRPr="00922956">
        <w:rPr>
          <w:bCs/>
          <w:sz w:val="24"/>
          <w:szCs w:val="24"/>
        </w:rPr>
        <w:t>ода</w:t>
      </w:r>
      <w:r w:rsidRPr="00922956">
        <w:rPr>
          <w:bCs/>
          <w:sz w:val="24"/>
          <w:szCs w:val="24"/>
        </w:rPr>
        <w:t xml:space="preserve"> через ГКУ Н</w:t>
      </w:r>
      <w:r w:rsidR="007A7FC6" w:rsidRPr="00922956">
        <w:rPr>
          <w:bCs/>
          <w:sz w:val="24"/>
          <w:szCs w:val="24"/>
        </w:rPr>
        <w:t xml:space="preserve">СО ЦСПН Черепановского района </w:t>
      </w:r>
      <w:r w:rsidR="00034B6D" w:rsidRPr="00922956">
        <w:rPr>
          <w:bCs/>
          <w:sz w:val="24"/>
          <w:szCs w:val="24"/>
        </w:rPr>
        <w:t>20</w:t>
      </w:r>
      <w:r w:rsidRPr="00922956">
        <w:rPr>
          <w:bCs/>
          <w:sz w:val="24"/>
          <w:szCs w:val="24"/>
        </w:rPr>
        <w:t xml:space="preserve"> человек заключили социальный контракт на открытие собс</w:t>
      </w:r>
      <w:r w:rsidR="007A7FC6" w:rsidRPr="00922956">
        <w:rPr>
          <w:bCs/>
          <w:sz w:val="24"/>
          <w:szCs w:val="24"/>
        </w:rPr>
        <w:t>т</w:t>
      </w:r>
      <w:r w:rsidR="00034B6D" w:rsidRPr="00922956">
        <w:rPr>
          <w:bCs/>
          <w:sz w:val="24"/>
          <w:szCs w:val="24"/>
        </w:rPr>
        <w:t xml:space="preserve">венного дела на общую сумму 7,0 </w:t>
      </w:r>
      <w:proofErr w:type="gramStart"/>
      <w:r w:rsidRPr="00922956">
        <w:rPr>
          <w:bCs/>
          <w:sz w:val="24"/>
          <w:szCs w:val="24"/>
        </w:rPr>
        <w:t>млн</w:t>
      </w:r>
      <w:proofErr w:type="gramEnd"/>
      <w:r w:rsidRPr="00922956">
        <w:rPr>
          <w:bCs/>
          <w:sz w:val="24"/>
          <w:szCs w:val="24"/>
        </w:rPr>
        <w:t xml:space="preserve"> руб</w:t>
      </w:r>
      <w:r w:rsidR="00B11825" w:rsidRPr="00922956">
        <w:rPr>
          <w:bCs/>
          <w:sz w:val="24"/>
          <w:szCs w:val="24"/>
        </w:rPr>
        <w:t>лей</w:t>
      </w:r>
      <w:r w:rsidRPr="00922956">
        <w:rPr>
          <w:bCs/>
          <w:sz w:val="24"/>
          <w:szCs w:val="24"/>
        </w:rPr>
        <w:t>.</w:t>
      </w:r>
    </w:p>
    <w:p w14:paraId="32CAEF9D" w14:textId="696C0457" w:rsidR="00540530" w:rsidRPr="00922956" w:rsidRDefault="009844BD" w:rsidP="00F413AA">
      <w:pPr>
        <w:suppressAutoHyphens/>
        <w:ind w:firstLine="708"/>
        <w:jc w:val="both"/>
        <w:outlineLvl w:val="0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За</w:t>
      </w:r>
      <w:r w:rsidR="00540530" w:rsidRPr="00922956">
        <w:rPr>
          <w:bCs/>
          <w:sz w:val="24"/>
          <w:szCs w:val="24"/>
        </w:rPr>
        <w:t xml:space="preserve"> 2024 года представители предприятий и индивидуальных предпринимателей Черепановского района приняли участие в  пяти универсальных оптово-розничных ярмарках, организованных Министерством промышленности и торговли Новосибирской области, а также традиционно участвовали в ярмарке «Дни Дружбы» в Калининском районе г. Новосибирска.</w:t>
      </w:r>
    </w:p>
    <w:p w14:paraId="43412765" w14:textId="734D563F" w:rsidR="00540530" w:rsidRPr="00922956" w:rsidRDefault="00540530" w:rsidP="005D1406">
      <w:pPr>
        <w:suppressAutoHyphens/>
        <w:ind w:firstLine="708"/>
        <w:jc w:val="both"/>
        <w:outlineLvl w:val="0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По итогам ярмарочных мероприятий призовая копилка Черепановского района пополнилась семью большими и девятью малыми наградами, десятью дипломами. Товарооборот составил более 2,8 млн. рублей.</w:t>
      </w:r>
    </w:p>
    <w:p w14:paraId="1F46B6B6" w14:textId="6735951C" w:rsidR="00B11825" w:rsidRPr="00922956" w:rsidRDefault="00B11825" w:rsidP="005D1406">
      <w:pPr>
        <w:suppressAutoHyphens/>
        <w:ind w:firstLine="708"/>
        <w:jc w:val="both"/>
        <w:outlineLvl w:val="0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Высокий уровень развития конкуренции во всех отраслях района способен обеспечить стабильный рост и развитие экономики, развитие технологий, снижение издержек и социальной напряженности, повышение благосостояния потребителей и повышение экономической эффективности и конкурентоспособности хозяйствующих субъектов.</w:t>
      </w:r>
    </w:p>
    <w:p w14:paraId="0DA646DD" w14:textId="6B2401E7" w:rsidR="00B11825" w:rsidRPr="00922956" w:rsidRDefault="00B11825" w:rsidP="005D1406">
      <w:pPr>
        <w:suppressAutoHyphens/>
        <w:ind w:firstLine="708"/>
        <w:jc w:val="both"/>
        <w:outlineLvl w:val="0"/>
        <w:rPr>
          <w:bCs/>
          <w:sz w:val="24"/>
          <w:szCs w:val="24"/>
        </w:rPr>
      </w:pPr>
      <w:r w:rsidRPr="00922956">
        <w:rPr>
          <w:bCs/>
          <w:sz w:val="24"/>
          <w:szCs w:val="24"/>
        </w:rPr>
        <w:t>По итогам 2023 года Черепановский район занимает 2 место в рейтинге муниципальных районов и городских округов Новосибирской области в части их деятельности по содействию развитию конкуренции и обеспечению условий для благоприятного инвестиционного климата в Новосибирской области.</w:t>
      </w:r>
    </w:p>
    <w:p w14:paraId="5F69DD39" w14:textId="77777777" w:rsidR="00B11825" w:rsidRPr="00922956" w:rsidRDefault="00B11825" w:rsidP="005D1406">
      <w:pPr>
        <w:suppressAutoHyphens/>
        <w:ind w:firstLine="708"/>
        <w:jc w:val="both"/>
        <w:outlineLvl w:val="0"/>
        <w:rPr>
          <w:bCs/>
          <w:sz w:val="24"/>
          <w:szCs w:val="24"/>
        </w:rPr>
      </w:pPr>
    </w:p>
    <w:p w14:paraId="793F0343" w14:textId="77777777" w:rsidR="00245EBA" w:rsidRPr="00922956" w:rsidRDefault="00245EBA" w:rsidP="005D1406">
      <w:pPr>
        <w:suppressAutoHyphens/>
        <w:ind w:firstLine="708"/>
        <w:rPr>
          <w:b/>
          <w:bCs/>
          <w:sz w:val="24"/>
          <w:szCs w:val="24"/>
        </w:rPr>
      </w:pPr>
      <w:r w:rsidRPr="00922956">
        <w:rPr>
          <w:b/>
          <w:bCs/>
          <w:sz w:val="24"/>
          <w:szCs w:val="24"/>
        </w:rPr>
        <w:t>Инвестиционная деятельность</w:t>
      </w:r>
    </w:p>
    <w:p w14:paraId="337FC66D" w14:textId="1B953B5E" w:rsidR="00F67B3F" w:rsidRPr="00922956" w:rsidRDefault="0086300F" w:rsidP="005D1406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За  2024 год</w:t>
      </w:r>
      <w:r w:rsidR="00245EBA" w:rsidRPr="00922956">
        <w:rPr>
          <w:sz w:val="24"/>
          <w:szCs w:val="24"/>
        </w:rPr>
        <w:t xml:space="preserve"> на развитие экономики района направлено инвестиций в сумме </w:t>
      </w:r>
      <w:r w:rsidRPr="00922956">
        <w:rPr>
          <w:sz w:val="24"/>
          <w:szCs w:val="24"/>
        </w:rPr>
        <w:t>3843,4</w:t>
      </w:r>
      <w:r w:rsidR="00245EBA" w:rsidRPr="00922956">
        <w:rPr>
          <w:sz w:val="24"/>
          <w:szCs w:val="24"/>
        </w:rPr>
        <w:t xml:space="preserve"> </w:t>
      </w:r>
      <w:proofErr w:type="gramStart"/>
      <w:r w:rsidR="00245EBA" w:rsidRPr="00922956">
        <w:rPr>
          <w:sz w:val="24"/>
          <w:szCs w:val="24"/>
        </w:rPr>
        <w:t>млн</w:t>
      </w:r>
      <w:proofErr w:type="gramEnd"/>
      <w:r w:rsidR="00245EBA" w:rsidRPr="00922956">
        <w:rPr>
          <w:sz w:val="24"/>
          <w:szCs w:val="24"/>
        </w:rPr>
        <w:t xml:space="preserve"> рублей, что составляет </w:t>
      </w:r>
      <w:r w:rsidR="00BF29D9" w:rsidRPr="00922956">
        <w:rPr>
          <w:sz w:val="24"/>
          <w:szCs w:val="24"/>
        </w:rPr>
        <w:t>148,2</w:t>
      </w:r>
      <w:r w:rsidR="00245EBA" w:rsidRPr="00922956">
        <w:rPr>
          <w:sz w:val="24"/>
          <w:szCs w:val="24"/>
        </w:rPr>
        <w:t>% к уровню прошлого года, в том числе инвестиции за счет</w:t>
      </w:r>
      <w:r w:rsidR="009F63B1" w:rsidRPr="00922956">
        <w:rPr>
          <w:sz w:val="24"/>
          <w:szCs w:val="24"/>
        </w:rPr>
        <w:t xml:space="preserve"> сре</w:t>
      </w:r>
      <w:r w:rsidR="00CE71D6" w:rsidRPr="00922956">
        <w:rPr>
          <w:sz w:val="24"/>
          <w:szCs w:val="24"/>
        </w:rPr>
        <w:t xml:space="preserve">дств бюджетов всех уровней </w:t>
      </w:r>
      <w:r w:rsidR="00571D3E" w:rsidRPr="00922956">
        <w:rPr>
          <w:sz w:val="24"/>
          <w:szCs w:val="24"/>
        </w:rPr>
        <w:t>1 401,6</w:t>
      </w:r>
      <w:r w:rsidR="00586252" w:rsidRPr="00922956">
        <w:rPr>
          <w:sz w:val="24"/>
          <w:szCs w:val="24"/>
        </w:rPr>
        <w:t xml:space="preserve"> </w:t>
      </w:r>
      <w:r w:rsidR="00245EBA" w:rsidRPr="00922956">
        <w:rPr>
          <w:sz w:val="24"/>
          <w:szCs w:val="24"/>
        </w:rPr>
        <w:t xml:space="preserve">млн рублей или </w:t>
      </w:r>
      <w:r w:rsidR="00571D3E" w:rsidRPr="00922956">
        <w:rPr>
          <w:sz w:val="24"/>
          <w:szCs w:val="24"/>
        </w:rPr>
        <w:t>164,7</w:t>
      </w:r>
      <w:r w:rsidR="00245EBA" w:rsidRPr="00922956">
        <w:rPr>
          <w:sz w:val="24"/>
          <w:szCs w:val="24"/>
        </w:rPr>
        <w:t>% к уровню прошлого года.</w:t>
      </w:r>
    </w:p>
    <w:p w14:paraId="67EB0708" w14:textId="27596916" w:rsidR="00E71331" w:rsidRPr="00922956" w:rsidRDefault="00273D01" w:rsidP="00F46F93">
      <w:pPr>
        <w:ind w:firstLine="708"/>
        <w:jc w:val="both"/>
        <w:rPr>
          <w:sz w:val="24"/>
          <w:szCs w:val="24"/>
          <w:highlight w:val="yellow"/>
        </w:rPr>
      </w:pPr>
      <w:r w:rsidRPr="00922956">
        <w:rPr>
          <w:color w:val="000000"/>
          <w:sz w:val="24"/>
          <w:szCs w:val="24"/>
          <w:shd w:val="clear" w:color="auto" w:fill="FFFFFF"/>
        </w:rPr>
        <w:t>Важно понимать, что развитие инвестиционной деятельности в районе — это длительный процесс, который требует усилий и координации всех заинтересованных сторон.</w:t>
      </w:r>
    </w:p>
    <w:p w14:paraId="19BFFFA5" w14:textId="77777777" w:rsidR="002365B2" w:rsidRPr="00922956" w:rsidRDefault="002365B2" w:rsidP="005D1406">
      <w:pPr>
        <w:ind w:firstLine="708"/>
        <w:rPr>
          <w:b/>
          <w:bCs/>
          <w:sz w:val="24"/>
          <w:szCs w:val="24"/>
          <w:highlight w:val="yellow"/>
        </w:rPr>
      </w:pPr>
    </w:p>
    <w:p w14:paraId="6F5964CC" w14:textId="6742170A" w:rsidR="00F67B3F" w:rsidRPr="00922956" w:rsidRDefault="00245EBA" w:rsidP="005D1406">
      <w:pPr>
        <w:ind w:firstLine="708"/>
        <w:rPr>
          <w:sz w:val="24"/>
          <w:szCs w:val="24"/>
        </w:rPr>
      </w:pPr>
      <w:r w:rsidRPr="00922956">
        <w:rPr>
          <w:b/>
          <w:bCs/>
          <w:sz w:val="24"/>
          <w:szCs w:val="24"/>
        </w:rPr>
        <w:t>Финансы предприятий</w:t>
      </w:r>
      <w:bookmarkStart w:id="5" w:name="_Hlk97902762"/>
    </w:p>
    <w:p w14:paraId="542C3E35" w14:textId="538ED686" w:rsidR="00245EBA" w:rsidRPr="00922956" w:rsidRDefault="00245EBA" w:rsidP="005D1406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За отчетный период 2024 г., по предварительной оценке, сумма прибыли прибыльных пр</w:t>
      </w:r>
      <w:r w:rsidR="002E4F90" w:rsidRPr="00922956">
        <w:rPr>
          <w:sz w:val="24"/>
          <w:szCs w:val="24"/>
        </w:rPr>
        <w:t>е</w:t>
      </w:r>
      <w:r w:rsidR="00BF2720" w:rsidRPr="00922956">
        <w:rPr>
          <w:sz w:val="24"/>
          <w:szCs w:val="24"/>
        </w:rPr>
        <w:t>дприятий района составила 926,1</w:t>
      </w:r>
      <w:r w:rsidRPr="00922956">
        <w:rPr>
          <w:sz w:val="24"/>
          <w:szCs w:val="24"/>
        </w:rPr>
        <w:t xml:space="preserve"> </w:t>
      </w:r>
      <w:proofErr w:type="gramStart"/>
      <w:r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руб., что выше соответствующе</w:t>
      </w:r>
      <w:r w:rsidR="002E4F90" w:rsidRPr="00922956">
        <w:rPr>
          <w:sz w:val="24"/>
          <w:szCs w:val="24"/>
        </w:rPr>
        <w:t>г</w:t>
      </w:r>
      <w:r w:rsidR="00BF2720" w:rsidRPr="00922956">
        <w:rPr>
          <w:sz w:val="24"/>
          <w:szCs w:val="24"/>
        </w:rPr>
        <w:t>о периода прошлого года на 103,8</w:t>
      </w:r>
      <w:r w:rsidRPr="00922956">
        <w:rPr>
          <w:sz w:val="24"/>
          <w:szCs w:val="24"/>
        </w:rPr>
        <w:t>%. Сумма прибыли в сел</w:t>
      </w:r>
      <w:r w:rsidR="002E4F90" w:rsidRPr="00922956">
        <w:rPr>
          <w:sz w:val="24"/>
          <w:szCs w:val="24"/>
        </w:rPr>
        <w:t>ь</w:t>
      </w:r>
      <w:r w:rsidR="009844BD" w:rsidRPr="00922956">
        <w:rPr>
          <w:sz w:val="24"/>
          <w:szCs w:val="24"/>
        </w:rPr>
        <w:t>хозпредприятиях составила 847</w:t>
      </w:r>
      <w:r w:rsidRPr="00922956">
        <w:rPr>
          <w:sz w:val="24"/>
          <w:szCs w:val="24"/>
        </w:rPr>
        <w:t xml:space="preserve"> млн ру</w:t>
      </w:r>
      <w:r w:rsidR="009844BD" w:rsidRPr="00922956">
        <w:rPr>
          <w:sz w:val="24"/>
          <w:szCs w:val="24"/>
        </w:rPr>
        <w:t>б., в промышленности – 79,1</w:t>
      </w:r>
      <w:r w:rsidRPr="00922956">
        <w:rPr>
          <w:sz w:val="24"/>
          <w:szCs w:val="24"/>
        </w:rPr>
        <w:t xml:space="preserve"> млн руб. </w:t>
      </w:r>
    </w:p>
    <w:p w14:paraId="405B5FC7" w14:textId="2FDBE6B0" w:rsidR="00245EBA" w:rsidRPr="00922956" w:rsidRDefault="00245EBA" w:rsidP="005D1406">
      <w:pPr>
        <w:keepNext/>
        <w:keepLines/>
        <w:autoSpaceDE w:val="0"/>
        <w:autoSpaceDN w:val="0"/>
        <w:ind w:right="-1"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Удельный вес прибыльных </w:t>
      </w:r>
      <w:r w:rsidR="009844BD" w:rsidRPr="00922956">
        <w:rPr>
          <w:sz w:val="24"/>
          <w:szCs w:val="24"/>
        </w:rPr>
        <w:t>предприятий района составил 87</w:t>
      </w:r>
      <w:r w:rsidRPr="00922956">
        <w:rPr>
          <w:sz w:val="24"/>
          <w:szCs w:val="24"/>
        </w:rPr>
        <w:t>%.</w:t>
      </w:r>
    </w:p>
    <w:p w14:paraId="0C763E0C" w14:textId="06AD1F0D" w:rsidR="00245EBA" w:rsidRPr="00922956" w:rsidRDefault="00245EBA" w:rsidP="005D1406">
      <w:pPr>
        <w:keepNext/>
        <w:keepLines/>
        <w:autoSpaceDE w:val="0"/>
        <w:autoSpaceDN w:val="0"/>
        <w:ind w:right="-1"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Сумма убытков в</w:t>
      </w:r>
      <w:r w:rsidR="00837F67" w:rsidRPr="00922956">
        <w:rPr>
          <w:sz w:val="24"/>
          <w:szCs w:val="24"/>
        </w:rPr>
        <w:t xml:space="preserve"> текущем периоде составляет 109,5</w:t>
      </w:r>
      <w:r w:rsidRPr="00922956">
        <w:rPr>
          <w:sz w:val="24"/>
          <w:szCs w:val="24"/>
        </w:rPr>
        <w:t xml:space="preserve"> </w:t>
      </w:r>
      <w:proofErr w:type="gramStart"/>
      <w:r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руб., чт</w:t>
      </w:r>
      <w:r w:rsidR="002E4F90" w:rsidRPr="00922956">
        <w:rPr>
          <w:sz w:val="24"/>
          <w:szCs w:val="24"/>
        </w:rPr>
        <w:t>о в</w:t>
      </w:r>
      <w:r w:rsidR="00837F67" w:rsidRPr="00922956">
        <w:rPr>
          <w:sz w:val="24"/>
          <w:szCs w:val="24"/>
        </w:rPr>
        <w:t>ыше уровня прошлого года на 4,6</w:t>
      </w:r>
      <w:r w:rsidRPr="00922956">
        <w:rPr>
          <w:sz w:val="24"/>
          <w:szCs w:val="24"/>
        </w:rPr>
        <w:t>%. Сумма убытков, полученных предприятиями промышленности, составля</w:t>
      </w:r>
      <w:r w:rsidR="00837F67" w:rsidRPr="00922956">
        <w:rPr>
          <w:sz w:val="24"/>
          <w:szCs w:val="24"/>
        </w:rPr>
        <w:t>ет – 17,6</w:t>
      </w:r>
      <w:r w:rsidR="00431420" w:rsidRPr="00922956">
        <w:rPr>
          <w:sz w:val="24"/>
          <w:szCs w:val="24"/>
        </w:rPr>
        <w:t xml:space="preserve"> </w:t>
      </w:r>
      <w:r w:rsidRPr="00922956">
        <w:rPr>
          <w:sz w:val="24"/>
          <w:szCs w:val="24"/>
        </w:rPr>
        <w:t xml:space="preserve">млн </w:t>
      </w:r>
      <w:r w:rsidR="00274BAF" w:rsidRPr="00922956">
        <w:rPr>
          <w:sz w:val="24"/>
          <w:szCs w:val="24"/>
        </w:rPr>
        <w:t>р</w:t>
      </w:r>
      <w:r w:rsidR="00837F67" w:rsidRPr="00922956">
        <w:rPr>
          <w:sz w:val="24"/>
          <w:szCs w:val="24"/>
        </w:rPr>
        <w:t>уб., сельского хозяйства – 16,0</w:t>
      </w:r>
      <w:r w:rsidRPr="00922956">
        <w:rPr>
          <w:sz w:val="24"/>
          <w:szCs w:val="24"/>
        </w:rPr>
        <w:t xml:space="preserve"> </w:t>
      </w:r>
      <w:r w:rsidR="00837F67" w:rsidRPr="00922956">
        <w:rPr>
          <w:sz w:val="24"/>
          <w:szCs w:val="24"/>
        </w:rPr>
        <w:t xml:space="preserve">млн руб., предприятий ЖКХ – 75,9 </w:t>
      </w:r>
      <w:r w:rsidRPr="00922956">
        <w:rPr>
          <w:sz w:val="24"/>
          <w:szCs w:val="24"/>
        </w:rPr>
        <w:t>млн руб.</w:t>
      </w:r>
    </w:p>
    <w:bookmarkEnd w:id="5"/>
    <w:p w14:paraId="7B48EFC4" w14:textId="77777777" w:rsidR="004610D6" w:rsidRPr="00922956" w:rsidRDefault="004610D6" w:rsidP="005D1406">
      <w:pPr>
        <w:keepNext/>
        <w:keepLines/>
        <w:tabs>
          <w:tab w:val="left" w:pos="9355"/>
        </w:tabs>
        <w:ind w:firstLine="709"/>
        <w:contextualSpacing/>
        <w:jc w:val="both"/>
        <w:rPr>
          <w:sz w:val="24"/>
          <w:szCs w:val="24"/>
        </w:rPr>
      </w:pPr>
    </w:p>
    <w:p w14:paraId="335CFB09" w14:textId="2C7255E1" w:rsidR="00946744" w:rsidRPr="00922956" w:rsidRDefault="00245EBA" w:rsidP="005D1406">
      <w:pPr>
        <w:keepNext/>
        <w:keepLines/>
        <w:tabs>
          <w:tab w:val="left" w:pos="9355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922956">
        <w:rPr>
          <w:b/>
          <w:bCs/>
          <w:sz w:val="24"/>
          <w:szCs w:val="24"/>
        </w:rPr>
        <w:t>Консолидированный муниципальный бюджет</w:t>
      </w:r>
    </w:p>
    <w:p w14:paraId="3E736B2F" w14:textId="095996E3" w:rsidR="00946744" w:rsidRPr="00922956" w:rsidRDefault="00946744" w:rsidP="005D1406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Исполнение доходной части консолидиро</w:t>
      </w:r>
      <w:r w:rsidR="00C45D9A" w:rsidRPr="00922956">
        <w:rPr>
          <w:sz w:val="24"/>
          <w:szCs w:val="24"/>
        </w:rPr>
        <w:t>ванного бюджета района</w:t>
      </w:r>
      <w:r w:rsidR="00513C2C" w:rsidRPr="00922956">
        <w:rPr>
          <w:sz w:val="24"/>
          <w:szCs w:val="24"/>
        </w:rPr>
        <w:t xml:space="preserve"> 2024 г. составило </w:t>
      </w:r>
      <w:r w:rsidR="00513C2C" w:rsidRPr="00922956">
        <w:rPr>
          <w:sz w:val="24"/>
          <w:szCs w:val="24"/>
        </w:rPr>
        <w:lastRenderedPageBreak/>
        <w:t>3915</w:t>
      </w:r>
      <w:r w:rsidR="00C83F73" w:rsidRPr="00922956">
        <w:rPr>
          <w:sz w:val="24"/>
          <w:szCs w:val="24"/>
        </w:rPr>
        <w:t xml:space="preserve"> </w:t>
      </w:r>
      <w:proofErr w:type="gramStart"/>
      <w:r w:rsidR="00C83F73" w:rsidRPr="00922956">
        <w:rPr>
          <w:sz w:val="24"/>
          <w:szCs w:val="24"/>
        </w:rPr>
        <w:t>млн</w:t>
      </w:r>
      <w:proofErr w:type="gramEnd"/>
      <w:r w:rsidR="00C83F73" w:rsidRPr="00922956">
        <w:rPr>
          <w:sz w:val="24"/>
          <w:szCs w:val="24"/>
        </w:rPr>
        <w:t xml:space="preserve"> р</w:t>
      </w:r>
      <w:r w:rsidR="00513C2C" w:rsidRPr="00922956">
        <w:rPr>
          <w:sz w:val="24"/>
          <w:szCs w:val="24"/>
        </w:rPr>
        <w:t>уб. или 97</w:t>
      </w:r>
      <w:r w:rsidRPr="00922956">
        <w:rPr>
          <w:sz w:val="24"/>
          <w:szCs w:val="24"/>
        </w:rPr>
        <w:t xml:space="preserve">% к годовым назначениям. </w:t>
      </w:r>
    </w:p>
    <w:p w14:paraId="4DD268A8" w14:textId="6C918C90" w:rsidR="005E15D0" w:rsidRPr="00922956" w:rsidRDefault="005E15D0" w:rsidP="005D1406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Консолидированный бюджет района по налоговым и неналоговым доходам выполнен  на </w:t>
      </w:r>
      <w:r w:rsidR="00C83F73" w:rsidRPr="00922956">
        <w:rPr>
          <w:sz w:val="24"/>
          <w:szCs w:val="24"/>
        </w:rPr>
        <w:t>107,8</w:t>
      </w:r>
      <w:r w:rsidRPr="00922956">
        <w:rPr>
          <w:sz w:val="24"/>
          <w:szCs w:val="24"/>
        </w:rPr>
        <w:t xml:space="preserve"> % к уточненному годов</w:t>
      </w:r>
      <w:r w:rsidR="00C83F73" w:rsidRPr="00922956">
        <w:rPr>
          <w:sz w:val="24"/>
          <w:szCs w:val="24"/>
        </w:rPr>
        <w:t>ому плану.</w:t>
      </w:r>
      <w:r w:rsidRPr="00922956">
        <w:rPr>
          <w:sz w:val="24"/>
          <w:szCs w:val="24"/>
        </w:rPr>
        <w:t xml:space="preserve"> Фактическое поступление налоговых и неналоговых доходов консо</w:t>
      </w:r>
      <w:r w:rsidR="00C83F73" w:rsidRPr="00922956">
        <w:rPr>
          <w:sz w:val="24"/>
          <w:szCs w:val="24"/>
        </w:rPr>
        <w:t>лидированного бюджета составило 665,4</w:t>
      </w:r>
      <w:r w:rsidRPr="00922956">
        <w:rPr>
          <w:sz w:val="24"/>
          <w:szCs w:val="24"/>
        </w:rPr>
        <w:t xml:space="preserve"> </w:t>
      </w:r>
      <w:proofErr w:type="gramStart"/>
      <w:r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руб</w:t>
      </w:r>
      <w:r w:rsidR="00C83F73" w:rsidRPr="00922956">
        <w:rPr>
          <w:sz w:val="24"/>
          <w:szCs w:val="24"/>
        </w:rPr>
        <w:t>.</w:t>
      </w:r>
    </w:p>
    <w:p w14:paraId="1C05D757" w14:textId="6334EAC0" w:rsidR="005E15D0" w:rsidRPr="00922956" w:rsidRDefault="005E15D0" w:rsidP="005D1406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Налоговые доходы консолидированного бюджета исполнены в сумме </w:t>
      </w:r>
      <w:r w:rsidR="00513C2C" w:rsidRPr="00922956">
        <w:rPr>
          <w:sz w:val="24"/>
          <w:szCs w:val="24"/>
        </w:rPr>
        <w:t xml:space="preserve">543,2 </w:t>
      </w:r>
      <w:proofErr w:type="gramStart"/>
      <w:r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руб. или </w:t>
      </w:r>
      <w:r w:rsidR="00513C2C" w:rsidRPr="00922956">
        <w:rPr>
          <w:sz w:val="24"/>
          <w:szCs w:val="24"/>
        </w:rPr>
        <w:t>96</w:t>
      </w:r>
      <w:r w:rsidRPr="00922956">
        <w:rPr>
          <w:sz w:val="24"/>
          <w:szCs w:val="24"/>
        </w:rPr>
        <w:t>% годовых назначений</w:t>
      </w:r>
      <w:r w:rsidR="00513C2C" w:rsidRPr="00922956">
        <w:rPr>
          <w:sz w:val="24"/>
          <w:szCs w:val="24"/>
        </w:rPr>
        <w:t>.</w:t>
      </w:r>
    </w:p>
    <w:p w14:paraId="2722E412" w14:textId="1E5AF82D" w:rsidR="005E15D0" w:rsidRPr="00922956" w:rsidRDefault="005E15D0" w:rsidP="005D1406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Неналоговые доходы консолидирован</w:t>
      </w:r>
      <w:r w:rsidR="00761686" w:rsidRPr="00922956">
        <w:rPr>
          <w:sz w:val="24"/>
          <w:szCs w:val="24"/>
        </w:rPr>
        <w:t>ног</w:t>
      </w:r>
      <w:r w:rsidR="00513C2C" w:rsidRPr="00922956">
        <w:rPr>
          <w:sz w:val="24"/>
          <w:szCs w:val="24"/>
        </w:rPr>
        <w:t xml:space="preserve">о бюджета исполнены в сумме 122,2 </w:t>
      </w:r>
      <w:r w:rsidRPr="00922956">
        <w:rPr>
          <w:sz w:val="24"/>
          <w:szCs w:val="24"/>
        </w:rPr>
        <w:t xml:space="preserve"> </w:t>
      </w:r>
      <w:proofErr w:type="gramStart"/>
      <w:r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руб. или </w:t>
      </w:r>
      <w:r w:rsidR="00513C2C" w:rsidRPr="00922956">
        <w:rPr>
          <w:sz w:val="24"/>
          <w:szCs w:val="24"/>
        </w:rPr>
        <w:t>98</w:t>
      </w:r>
      <w:r w:rsidRPr="00922956">
        <w:rPr>
          <w:sz w:val="24"/>
          <w:szCs w:val="24"/>
        </w:rPr>
        <w:t>% годовых назначений</w:t>
      </w:r>
      <w:r w:rsidR="00513C2C" w:rsidRPr="00922956">
        <w:rPr>
          <w:sz w:val="24"/>
          <w:szCs w:val="24"/>
        </w:rPr>
        <w:t>.</w:t>
      </w:r>
    </w:p>
    <w:p w14:paraId="5768C690" w14:textId="1B99F010" w:rsidR="00245EBA" w:rsidRPr="001B2D43" w:rsidRDefault="00245EBA" w:rsidP="005D1406">
      <w:pPr>
        <w:keepNext/>
        <w:keepLines/>
        <w:tabs>
          <w:tab w:val="num" w:pos="-720"/>
        </w:tabs>
        <w:suppressAutoHyphens/>
        <w:jc w:val="both"/>
        <w:rPr>
          <w:sz w:val="24"/>
          <w:szCs w:val="24"/>
        </w:rPr>
      </w:pPr>
      <w:r w:rsidRPr="00922956">
        <w:rPr>
          <w:sz w:val="24"/>
          <w:szCs w:val="24"/>
        </w:rPr>
        <w:tab/>
        <w:t>Общий объем расходов консолидированног</w:t>
      </w:r>
      <w:r w:rsidR="00C83F73" w:rsidRPr="00922956">
        <w:rPr>
          <w:sz w:val="24"/>
          <w:szCs w:val="24"/>
        </w:rPr>
        <w:t xml:space="preserve">о бюджета </w:t>
      </w:r>
      <w:r w:rsidR="00513C2C" w:rsidRPr="00922956">
        <w:rPr>
          <w:sz w:val="24"/>
          <w:szCs w:val="24"/>
        </w:rPr>
        <w:t>района за  2024 г. составил 3866</w:t>
      </w:r>
      <w:r w:rsidR="00C83F73" w:rsidRPr="00922956">
        <w:rPr>
          <w:sz w:val="24"/>
          <w:szCs w:val="24"/>
        </w:rPr>
        <w:t xml:space="preserve">,0 </w:t>
      </w:r>
      <w:r w:rsidR="00761686" w:rsidRPr="00922956">
        <w:rPr>
          <w:sz w:val="24"/>
          <w:szCs w:val="24"/>
        </w:rPr>
        <w:t>млн</w:t>
      </w:r>
      <w:r w:rsidRPr="00922956">
        <w:rPr>
          <w:sz w:val="24"/>
          <w:szCs w:val="24"/>
        </w:rPr>
        <w:t xml:space="preserve">. руб., </w:t>
      </w:r>
    </w:p>
    <w:p w14:paraId="5E696EBA" w14:textId="4D99A6D1" w:rsidR="008C0C12" w:rsidRPr="00922956" w:rsidRDefault="00245EBA" w:rsidP="005D1406">
      <w:pPr>
        <w:keepNext/>
        <w:keepLines/>
        <w:widowControl/>
        <w:suppressAutoHyphens/>
        <w:ind w:firstLine="851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>Удельный вес расходов консолидированного бюджет</w:t>
      </w:r>
      <w:r w:rsidR="006B310A" w:rsidRPr="00922956">
        <w:rPr>
          <w:sz w:val="24"/>
          <w:szCs w:val="24"/>
        </w:rPr>
        <w:t xml:space="preserve">а на образование составляет </w:t>
      </w:r>
      <w:r w:rsidR="00C83F73" w:rsidRPr="00922956">
        <w:rPr>
          <w:sz w:val="24"/>
          <w:szCs w:val="24"/>
        </w:rPr>
        <w:t>53,4</w:t>
      </w:r>
      <w:r w:rsidR="006B310A" w:rsidRPr="00922956">
        <w:rPr>
          <w:sz w:val="24"/>
          <w:szCs w:val="24"/>
        </w:rPr>
        <w:t xml:space="preserve">%, культуру – </w:t>
      </w:r>
      <w:r w:rsidR="005B59AD" w:rsidRPr="00922956">
        <w:rPr>
          <w:sz w:val="24"/>
          <w:szCs w:val="24"/>
        </w:rPr>
        <w:t>10</w:t>
      </w:r>
      <w:r w:rsidR="00C83F73" w:rsidRPr="00922956">
        <w:rPr>
          <w:sz w:val="24"/>
          <w:szCs w:val="24"/>
        </w:rPr>
        <w:t>,2</w:t>
      </w:r>
      <w:r w:rsidR="005B59AD" w:rsidRPr="00922956">
        <w:rPr>
          <w:sz w:val="24"/>
          <w:szCs w:val="24"/>
        </w:rPr>
        <w:t xml:space="preserve"> </w:t>
      </w:r>
      <w:r w:rsidRPr="00922956">
        <w:rPr>
          <w:sz w:val="24"/>
          <w:szCs w:val="24"/>
        </w:rPr>
        <w:t>%, жилищ</w:t>
      </w:r>
      <w:r w:rsidR="006B310A" w:rsidRPr="00922956">
        <w:rPr>
          <w:sz w:val="24"/>
          <w:szCs w:val="24"/>
        </w:rPr>
        <w:t xml:space="preserve">но – коммунальное хозяйство – </w:t>
      </w:r>
      <w:r w:rsidR="00C83F73" w:rsidRPr="00922956">
        <w:rPr>
          <w:sz w:val="24"/>
          <w:szCs w:val="24"/>
        </w:rPr>
        <w:t>17,4</w:t>
      </w:r>
      <w:r w:rsidR="009E31A3" w:rsidRPr="00922956">
        <w:rPr>
          <w:sz w:val="24"/>
          <w:szCs w:val="24"/>
        </w:rPr>
        <w:t>%, опека и попечительство – 3,6%, социальную защиту – 3,7</w:t>
      </w:r>
      <w:r w:rsidR="008C0C12" w:rsidRPr="00922956">
        <w:rPr>
          <w:sz w:val="24"/>
          <w:szCs w:val="24"/>
        </w:rPr>
        <w:t xml:space="preserve">%. </w:t>
      </w:r>
    </w:p>
    <w:p w14:paraId="1D6A5267" w14:textId="77777777" w:rsidR="003F266B" w:rsidRPr="00922956" w:rsidRDefault="003F266B" w:rsidP="005D1406">
      <w:pPr>
        <w:ind w:firstLine="708"/>
        <w:jc w:val="both"/>
        <w:rPr>
          <w:b/>
          <w:sz w:val="24"/>
          <w:szCs w:val="24"/>
        </w:rPr>
      </w:pPr>
    </w:p>
    <w:p w14:paraId="0915D063" w14:textId="77777777" w:rsidR="00B21153" w:rsidRPr="00922956" w:rsidRDefault="00B21153" w:rsidP="005D1406">
      <w:pPr>
        <w:ind w:firstLine="708"/>
        <w:jc w:val="both"/>
        <w:rPr>
          <w:b/>
          <w:sz w:val="24"/>
          <w:szCs w:val="24"/>
        </w:rPr>
      </w:pPr>
      <w:r w:rsidRPr="00922956">
        <w:rPr>
          <w:b/>
          <w:sz w:val="24"/>
          <w:szCs w:val="24"/>
        </w:rPr>
        <w:t>Жилищно - коммунальное хозяйство</w:t>
      </w:r>
    </w:p>
    <w:p w14:paraId="5BD2B54B" w14:textId="4B7A2F34" w:rsidR="001E5E0F" w:rsidRPr="00922956" w:rsidRDefault="001E5E0F" w:rsidP="001E5E0F">
      <w:pPr>
        <w:pStyle w:val="a5"/>
        <w:spacing w:after="0" w:line="240" w:lineRule="auto"/>
        <w:ind w:left="0" w:firstLine="709"/>
        <w:contextualSpacing w:val="0"/>
        <w:jc w:val="both"/>
        <w:rPr>
          <w:sz w:val="24"/>
          <w:szCs w:val="24"/>
        </w:rPr>
      </w:pPr>
      <w:r w:rsidRPr="00922956">
        <w:rPr>
          <w:rFonts w:ascii="Times New Roman" w:hAnsi="Times New Roman"/>
          <w:sz w:val="24"/>
          <w:szCs w:val="24"/>
        </w:rPr>
        <w:t xml:space="preserve"> На реализацию мероприятий по организации бесперебойной работы объектов жизнеобеспечения подпрограммы «Безопасность жилищно-коммунального хозяйства» по соглашению от 05.02.2024 № 27 было выделено 19 015 682,28 рублей. Из них 18 673 400,00 – средства областного бюджета и 342 282,28 – средства местного бюджета.</w:t>
      </w:r>
    </w:p>
    <w:p w14:paraId="3D81F35C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rFonts w:eastAsia="Calibri"/>
          <w:sz w:val="24"/>
          <w:szCs w:val="24"/>
          <w:lang w:eastAsia="en-US"/>
        </w:rPr>
        <w:t>Силам</w:t>
      </w:r>
      <w:proofErr w:type="gramStart"/>
      <w:r w:rsidRPr="00922956">
        <w:rPr>
          <w:rFonts w:eastAsia="Calibri"/>
          <w:sz w:val="24"/>
          <w:szCs w:val="24"/>
          <w:lang w:eastAsia="en-US"/>
        </w:rPr>
        <w:t>и ООО</w:t>
      </w:r>
      <w:proofErr w:type="gramEnd"/>
      <w:r w:rsidRPr="00922956">
        <w:rPr>
          <w:rFonts w:eastAsia="Calibri"/>
          <w:sz w:val="24"/>
          <w:szCs w:val="24"/>
          <w:lang w:eastAsia="en-US"/>
        </w:rPr>
        <w:t xml:space="preserve"> «ЖКХ </w:t>
      </w:r>
      <w:proofErr w:type="spellStart"/>
      <w:r w:rsidRPr="00922956">
        <w:rPr>
          <w:rFonts w:eastAsia="Calibri"/>
          <w:sz w:val="24"/>
          <w:szCs w:val="24"/>
          <w:lang w:eastAsia="en-US"/>
        </w:rPr>
        <w:t>Дорогино</w:t>
      </w:r>
      <w:proofErr w:type="spellEnd"/>
      <w:r w:rsidRPr="00922956">
        <w:rPr>
          <w:rFonts w:eastAsia="Calibri"/>
          <w:sz w:val="24"/>
          <w:szCs w:val="24"/>
          <w:lang w:eastAsia="en-US"/>
        </w:rPr>
        <w:t>» и ООО «ЖКХ Посевная» в рамках подготовки к ОЗП 2024/2025 был выполнен ряд работ, связанных с капитальным ремонтом, финансируемым за счет бюджетных средств, на общую сумму 1 125 590,77 рублей. Данные расходы включены в бюджет 2024 года и профинансированы.</w:t>
      </w:r>
    </w:p>
    <w:p w14:paraId="4D2BADD6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Произведена замена сетей теплоснабжения и горячего водоснабжения на 5-ти объектах</w:t>
      </w:r>
      <w:r w:rsidRPr="00922956">
        <w:rPr>
          <w:b/>
          <w:sz w:val="24"/>
          <w:szCs w:val="24"/>
        </w:rPr>
        <w:t xml:space="preserve"> </w:t>
      </w:r>
      <w:r w:rsidRPr="00922956">
        <w:rPr>
          <w:sz w:val="24"/>
          <w:szCs w:val="24"/>
        </w:rPr>
        <w:t xml:space="preserve">общей протяженностью 1302 метра: </w:t>
      </w:r>
    </w:p>
    <w:p w14:paraId="1FB8CCFA" w14:textId="4C2E26A1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.В</w:t>
      </w:r>
      <w:proofErr w:type="gramEnd"/>
      <w:r w:rsidRPr="00922956">
        <w:rPr>
          <w:sz w:val="24"/>
          <w:szCs w:val="24"/>
        </w:rPr>
        <w:t>осточная</w:t>
      </w:r>
      <w:proofErr w:type="spellEnd"/>
      <w:r w:rsidRPr="00922956">
        <w:rPr>
          <w:sz w:val="24"/>
          <w:szCs w:val="24"/>
        </w:rPr>
        <w:t xml:space="preserve"> 22, замена сетей теплосна</w:t>
      </w:r>
      <w:r w:rsidR="009160F1" w:rsidRPr="00922956">
        <w:rPr>
          <w:sz w:val="24"/>
          <w:szCs w:val="24"/>
        </w:rPr>
        <w:t>бжения - 180 метров – 489,0 тыс.</w:t>
      </w:r>
      <w:r w:rsidRPr="00922956">
        <w:rPr>
          <w:sz w:val="24"/>
          <w:szCs w:val="24"/>
        </w:rPr>
        <w:t xml:space="preserve"> рублей;</w:t>
      </w:r>
    </w:p>
    <w:p w14:paraId="0F9C4B52" w14:textId="22D91FBC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.В</w:t>
      </w:r>
      <w:proofErr w:type="gramEnd"/>
      <w:r w:rsidRPr="00922956">
        <w:rPr>
          <w:sz w:val="24"/>
          <w:szCs w:val="24"/>
        </w:rPr>
        <w:t>осточная</w:t>
      </w:r>
      <w:proofErr w:type="spellEnd"/>
      <w:r w:rsidRPr="00922956">
        <w:rPr>
          <w:sz w:val="24"/>
          <w:szCs w:val="24"/>
        </w:rPr>
        <w:t xml:space="preserve"> 18, замена сетей теплос</w:t>
      </w:r>
      <w:r w:rsidR="009160F1" w:rsidRPr="00922956">
        <w:rPr>
          <w:sz w:val="24"/>
          <w:szCs w:val="24"/>
        </w:rPr>
        <w:t>набжения - 30 метров- 204,0 тыс.</w:t>
      </w:r>
      <w:r w:rsidRPr="00922956">
        <w:rPr>
          <w:sz w:val="24"/>
          <w:szCs w:val="24"/>
        </w:rPr>
        <w:t xml:space="preserve"> рублей;</w:t>
      </w:r>
    </w:p>
    <w:p w14:paraId="7A023A9D" w14:textId="2473A1BD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.В</w:t>
      </w:r>
      <w:proofErr w:type="gramEnd"/>
      <w:r w:rsidRPr="00922956">
        <w:rPr>
          <w:sz w:val="24"/>
          <w:szCs w:val="24"/>
        </w:rPr>
        <w:t>осточная</w:t>
      </w:r>
      <w:proofErr w:type="spellEnd"/>
      <w:r w:rsidRPr="00922956">
        <w:rPr>
          <w:sz w:val="24"/>
          <w:szCs w:val="24"/>
        </w:rPr>
        <w:t xml:space="preserve"> 10А, замена сетей  ГВС - 290 метров </w:t>
      </w:r>
      <w:r w:rsidR="009160F1" w:rsidRPr="00922956">
        <w:rPr>
          <w:sz w:val="24"/>
          <w:szCs w:val="24"/>
        </w:rPr>
        <w:t>–</w:t>
      </w:r>
      <w:r w:rsidRPr="00922956">
        <w:rPr>
          <w:sz w:val="24"/>
          <w:szCs w:val="24"/>
        </w:rPr>
        <w:t xml:space="preserve"> </w:t>
      </w:r>
      <w:r w:rsidR="009160F1" w:rsidRPr="00922956">
        <w:rPr>
          <w:sz w:val="24"/>
          <w:szCs w:val="24"/>
        </w:rPr>
        <w:t>931,9 тыс.</w:t>
      </w:r>
      <w:r w:rsidRPr="00922956">
        <w:rPr>
          <w:sz w:val="24"/>
          <w:szCs w:val="24"/>
        </w:rPr>
        <w:t xml:space="preserve"> рублей;</w:t>
      </w:r>
    </w:p>
    <w:p w14:paraId="428F9138" w14:textId="5622964A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.П</w:t>
      </w:r>
      <w:proofErr w:type="gramEnd"/>
      <w:r w:rsidRPr="00922956">
        <w:rPr>
          <w:sz w:val="24"/>
          <w:szCs w:val="24"/>
        </w:rPr>
        <w:t>ролетарская</w:t>
      </w:r>
      <w:proofErr w:type="spellEnd"/>
      <w:r w:rsidRPr="00922956">
        <w:rPr>
          <w:sz w:val="24"/>
          <w:szCs w:val="24"/>
        </w:rPr>
        <w:t xml:space="preserve"> 83, замена сетей теплосн</w:t>
      </w:r>
      <w:r w:rsidR="009160F1" w:rsidRPr="00922956">
        <w:rPr>
          <w:sz w:val="24"/>
          <w:szCs w:val="24"/>
        </w:rPr>
        <w:t>абжения - 200 метров – 408,0 тыс.</w:t>
      </w:r>
      <w:r w:rsidRPr="00922956">
        <w:rPr>
          <w:sz w:val="24"/>
          <w:szCs w:val="24"/>
        </w:rPr>
        <w:t xml:space="preserve"> рублей;</w:t>
      </w:r>
    </w:p>
    <w:p w14:paraId="18C2F8AC" w14:textId="226A8022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.Р</w:t>
      </w:r>
      <w:proofErr w:type="gramEnd"/>
      <w:r w:rsidRPr="00922956">
        <w:rPr>
          <w:sz w:val="24"/>
          <w:szCs w:val="24"/>
        </w:rPr>
        <w:t>еспубликанская</w:t>
      </w:r>
      <w:proofErr w:type="spellEnd"/>
      <w:r w:rsidRPr="00922956">
        <w:rPr>
          <w:sz w:val="24"/>
          <w:szCs w:val="24"/>
        </w:rPr>
        <w:t xml:space="preserve"> 66, замена сетей теплосна</w:t>
      </w:r>
      <w:r w:rsidR="009160F1" w:rsidRPr="00922956">
        <w:rPr>
          <w:sz w:val="24"/>
          <w:szCs w:val="24"/>
        </w:rPr>
        <w:t>бжения - 330 метров – 675,2 тыс.</w:t>
      </w:r>
      <w:r w:rsidRPr="00922956">
        <w:rPr>
          <w:sz w:val="24"/>
          <w:szCs w:val="24"/>
        </w:rPr>
        <w:t xml:space="preserve"> рублей;</w:t>
      </w:r>
    </w:p>
    <w:p w14:paraId="0ACAA479" w14:textId="09A70899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.Р</w:t>
      </w:r>
      <w:proofErr w:type="gramEnd"/>
      <w:r w:rsidRPr="00922956">
        <w:rPr>
          <w:sz w:val="24"/>
          <w:szCs w:val="24"/>
        </w:rPr>
        <w:t>еспубликанская</w:t>
      </w:r>
      <w:proofErr w:type="spellEnd"/>
      <w:r w:rsidRPr="00922956">
        <w:rPr>
          <w:sz w:val="24"/>
          <w:szCs w:val="24"/>
        </w:rPr>
        <w:t>, замена сетей водоснабжения - 200 метров – 217</w:t>
      </w:r>
      <w:r w:rsidR="009160F1" w:rsidRPr="00922956">
        <w:rPr>
          <w:sz w:val="24"/>
          <w:szCs w:val="24"/>
        </w:rPr>
        <w:t>,0 тыс.</w:t>
      </w:r>
      <w:r w:rsidRPr="00922956">
        <w:rPr>
          <w:sz w:val="24"/>
          <w:szCs w:val="24"/>
        </w:rPr>
        <w:t xml:space="preserve"> рублей; </w:t>
      </w:r>
    </w:p>
    <w:p w14:paraId="1B145C19" w14:textId="46615B9F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ул. </w:t>
      </w:r>
      <w:proofErr w:type="spellStart"/>
      <w:r w:rsidRPr="00922956">
        <w:rPr>
          <w:sz w:val="24"/>
          <w:szCs w:val="24"/>
        </w:rPr>
        <w:t>Спирякова</w:t>
      </w:r>
      <w:proofErr w:type="spellEnd"/>
      <w:r w:rsidRPr="00922956">
        <w:rPr>
          <w:sz w:val="24"/>
          <w:szCs w:val="24"/>
        </w:rPr>
        <w:t>, замена сетей водос</w:t>
      </w:r>
      <w:r w:rsidR="009160F1" w:rsidRPr="00922956">
        <w:rPr>
          <w:sz w:val="24"/>
          <w:szCs w:val="24"/>
        </w:rPr>
        <w:t>набжения - 72 метра – 234,9 тыс.</w:t>
      </w:r>
      <w:r w:rsidRPr="00922956">
        <w:rPr>
          <w:sz w:val="24"/>
          <w:szCs w:val="24"/>
        </w:rPr>
        <w:t xml:space="preserve"> рублей.</w:t>
      </w:r>
    </w:p>
    <w:p w14:paraId="771DF003" w14:textId="32BDBD80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Произведена работа по замене глубинных насосов на скважинах Безменовского месторождения в количе</w:t>
      </w:r>
      <w:r w:rsidR="009160F1" w:rsidRPr="00922956">
        <w:rPr>
          <w:sz w:val="24"/>
          <w:szCs w:val="24"/>
        </w:rPr>
        <w:t xml:space="preserve">стве 7 штук на сумму 405,6 </w:t>
      </w:r>
      <w:proofErr w:type="spellStart"/>
      <w:r w:rsidR="009160F1" w:rsidRPr="00922956">
        <w:rPr>
          <w:sz w:val="24"/>
          <w:szCs w:val="24"/>
        </w:rPr>
        <w:t>тыс</w:t>
      </w:r>
      <w:proofErr w:type="gramStart"/>
      <w:r w:rsidR="009160F1" w:rsidRPr="00922956">
        <w:rPr>
          <w:sz w:val="24"/>
          <w:szCs w:val="24"/>
        </w:rPr>
        <w:t>.</w:t>
      </w:r>
      <w:r w:rsidRPr="00922956">
        <w:rPr>
          <w:sz w:val="24"/>
          <w:szCs w:val="24"/>
        </w:rPr>
        <w:t>р</w:t>
      </w:r>
      <w:proofErr w:type="gramEnd"/>
      <w:r w:rsidRPr="00922956">
        <w:rPr>
          <w:sz w:val="24"/>
          <w:szCs w:val="24"/>
        </w:rPr>
        <w:t>ублей</w:t>
      </w:r>
      <w:proofErr w:type="spellEnd"/>
      <w:r w:rsidRPr="00922956">
        <w:rPr>
          <w:sz w:val="24"/>
          <w:szCs w:val="24"/>
        </w:rPr>
        <w:t>.</w:t>
      </w:r>
    </w:p>
    <w:p w14:paraId="528DA77D" w14:textId="2235BB95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Произведена замена канализационных насосов на насосных станциях в колич</w:t>
      </w:r>
      <w:r w:rsidR="009160F1" w:rsidRPr="00922956">
        <w:rPr>
          <w:sz w:val="24"/>
          <w:szCs w:val="24"/>
        </w:rPr>
        <w:t>естве 7 штук на сумму 294,0 тыс.</w:t>
      </w:r>
      <w:r w:rsidRPr="00922956">
        <w:rPr>
          <w:sz w:val="24"/>
          <w:szCs w:val="24"/>
        </w:rPr>
        <w:t xml:space="preserve"> рублей.</w:t>
      </w:r>
    </w:p>
    <w:p w14:paraId="1F5F3EC1" w14:textId="70F378F5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Произведена замена насосного агрегата и частотного преобразователя на насосной станции 2-го подъема Безменовского м</w:t>
      </w:r>
      <w:r w:rsidR="009160F1" w:rsidRPr="00922956">
        <w:rPr>
          <w:sz w:val="24"/>
          <w:szCs w:val="24"/>
        </w:rPr>
        <w:t>есторождения на сумму 511,5 тыс.</w:t>
      </w:r>
      <w:r w:rsidRPr="00922956">
        <w:rPr>
          <w:sz w:val="24"/>
          <w:szCs w:val="24"/>
        </w:rPr>
        <w:t xml:space="preserve"> рублей. Помимо этого в 2024 году на базе Безменовского месторождения была построен</w:t>
      </w:r>
      <w:r w:rsidR="009160F1" w:rsidRPr="00922956">
        <w:rPr>
          <w:sz w:val="24"/>
          <w:szCs w:val="24"/>
        </w:rPr>
        <w:t>а скважина на сумму 3 744,3 тыс.</w:t>
      </w:r>
      <w:r w:rsidRPr="00922956">
        <w:rPr>
          <w:sz w:val="24"/>
          <w:szCs w:val="24"/>
        </w:rPr>
        <w:t xml:space="preserve"> рублей.</w:t>
      </w:r>
    </w:p>
    <w:p w14:paraId="23F72B83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Построены скважины </w:t>
      </w:r>
      <w:proofErr w:type="spellStart"/>
      <w:r w:rsidRPr="00922956">
        <w:rPr>
          <w:sz w:val="24"/>
          <w:szCs w:val="24"/>
        </w:rPr>
        <w:t>р.п</w:t>
      </w:r>
      <w:proofErr w:type="gramStart"/>
      <w:r w:rsidRPr="00922956">
        <w:rPr>
          <w:sz w:val="24"/>
          <w:szCs w:val="24"/>
        </w:rPr>
        <w:t>.П</w:t>
      </w:r>
      <w:proofErr w:type="gramEnd"/>
      <w:r w:rsidRPr="00922956">
        <w:rPr>
          <w:sz w:val="24"/>
          <w:szCs w:val="24"/>
        </w:rPr>
        <w:t>осевная</w:t>
      </w:r>
      <w:proofErr w:type="spellEnd"/>
      <w:r w:rsidRPr="00922956">
        <w:rPr>
          <w:sz w:val="24"/>
          <w:szCs w:val="24"/>
        </w:rPr>
        <w:t xml:space="preserve"> </w:t>
      </w:r>
      <w:proofErr w:type="spellStart"/>
      <w:r w:rsidRPr="00922956">
        <w:rPr>
          <w:sz w:val="24"/>
          <w:szCs w:val="24"/>
        </w:rPr>
        <w:t>п.Еловкино</w:t>
      </w:r>
      <w:proofErr w:type="spellEnd"/>
      <w:r w:rsidRPr="00922956">
        <w:rPr>
          <w:sz w:val="24"/>
          <w:szCs w:val="24"/>
        </w:rPr>
        <w:t xml:space="preserve"> и на </w:t>
      </w:r>
      <w:proofErr w:type="spellStart"/>
      <w:r w:rsidRPr="00922956">
        <w:rPr>
          <w:sz w:val="24"/>
          <w:szCs w:val="24"/>
        </w:rPr>
        <w:t>Безменовском</w:t>
      </w:r>
      <w:proofErr w:type="spellEnd"/>
      <w:r w:rsidRPr="00922956">
        <w:rPr>
          <w:sz w:val="24"/>
          <w:szCs w:val="24"/>
        </w:rPr>
        <w:t xml:space="preserve"> месторождении.</w:t>
      </w:r>
    </w:p>
    <w:p w14:paraId="5C4CF94F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р.п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.Д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орогино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>:</w:t>
      </w:r>
    </w:p>
    <w:p w14:paraId="100538CC" w14:textId="4503B498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Выполнены работы по ремонту изоляции тепловой сети на ул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.Ц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 xml:space="preserve">ентральная,19 и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ул.</w:t>
      </w:r>
      <w:r w:rsidR="009160F1" w:rsidRPr="00922956">
        <w:rPr>
          <w:color w:val="000000"/>
          <w:sz w:val="24"/>
          <w:szCs w:val="24"/>
          <w:shd w:val="clear" w:color="auto" w:fill="FFFFFF"/>
        </w:rPr>
        <w:t>Центральная</w:t>
      </w:r>
      <w:proofErr w:type="spellEnd"/>
      <w:r w:rsidR="009160F1" w:rsidRPr="00922956">
        <w:rPr>
          <w:color w:val="000000"/>
          <w:sz w:val="24"/>
          <w:szCs w:val="24"/>
          <w:shd w:val="clear" w:color="auto" w:fill="FFFFFF"/>
        </w:rPr>
        <w:t>, 21, на сумму 27,9 тыс.</w:t>
      </w:r>
      <w:r w:rsidRPr="00922956">
        <w:rPr>
          <w:color w:val="000000"/>
          <w:sz w:val="24"/>
          <w:szCs w:val="24"/>
          <w:shd w:val="clear" w:color="auto" w:fill="FFFFFF"/>
        </w:rPr>
        <w:t>  рублей.</w:t>
      </w:r>
    </w:p>
    <w:p w14:paraId="3360AF92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Были произведены работы по замене тепловых сетей:</w:t>
      </w:r>
    </w:p>
    <w:p w14:paraId="1F3C3621" w14:textId="26014966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ул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.Л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енина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д</w:t>
      </w:r>
      <w:r w:rsidR="009160F1" w:rsidRPr="00922956">
        <w:rPr>
          <w:color w:val="000000"/>
          <w:sz w:val="24"/>
          <w:szCs w:val="24"/>
          <w:shd w:val="clear" w:color="auto" w:fill="FFFFFF"/>
        </w:rPr>
        <w:t>.6Б, протяженностью 56м – 87,8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63F54B68" w14:textId="6BBA5476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ул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.С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ветлая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д.28, до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ул.Шоссейная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д. 7</w:t>
      </w:r>
      <w:r w:rsidR="009160F1" w:rsidRPr="00922956">
        <w:rPr>
          <w:color w:val="000000"/>
          <w:sz w:val="24"/>
          <w:szCs w:val="24"/>
          <w:shd w:val="clear" w:color="auto" w:fill="FFFFFF"/>
        </w:rPr>
        <w:t>/1 протяженностью 190м – 220,8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545AB031" w14:textId="68B07119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ул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.Л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енина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д.1, до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ул.Ленина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д.</w:t>
      </w:r>
      <w:r w:rsidR="009160F1" w:rsidRPr="00922956">
        <w:rPr>
          <w:color w:val="000000"/>
          <w:sz w:val="24"/>
          <w:szCs w:val="24"/>
          <w:shd w:val="clear" w:color="auto" w:fill="FFFFFF"/>
        </w:rPr>
        <w:t xml:space="preserve"> 66 протяженностью 120м – 35,0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362638B8" w14:textId="00165090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ул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.Ц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ентральная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д.</w:t>
      </w:r>
      <w:r w:rsidR="009160F1" w:rsidRPr="00922956">
        <w:rPr>
          <w:color w:val="000000"/>
          <w:sz w:val="24"/>
          <w:szCs w:val="24"/>
          <w:shd w:val="clear" w:color="auto" w:fill="FFFFFF"/>
        </w:rPr>
        <w:t>4, протяженностью 300м – 138,7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рублей.</w:t>
      </w:r>
    </w:p>
    <w:p w14:paraId="735ABA6A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Выполнены работы в котельной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ул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.Ц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ентральная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д.4/1:</w:t>
      </w:r>
    </w:p>
    <w:p w14:paraId="7AAE70F6" w14:textId="4CDFE964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- котел № 1, № 2, № 3 (ревизия, промывка наружных и внутренних поверхностей нагрева</w:t>
      </w:r>
      <w:r w:rsidR="009160F1" w:rsidRPr="00922956">
        <w:rPr>
          <w:color w:val="000000"/>
          <w:sz w:val="24"/>
          <w:szCs w:val="24"/>
          <w:shd w:val="clear" w:color="auto" w:fill="FFFFFF"/>
        </w:rPr>
        <w:t xml:space="preserve"> от отложений и накипи) – 54,6 тыс.</w:t>
      </w:r>
      <w:r w:rsidRPr="00922956">
        <w:rPr>
          <w:color w:val="000000"/>
          <w:sz w:val="24"/>
          <w:szCs w:val="24"/>
          <w:shd w:val="clear" w:color="auto" w:fill="FFFFFF"/>
        </w:rPr>
        <w:t>  рублей;</w:t>
      </w:r>
    </w:p>
    <w:p w14:paraId="11308255" w14:textId="5C27AA71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lastRenderedPageBreak/>
        <w:t>- подогреватель сетевой воды 1,</w:t>
      </w:r>
      <w:r w:rsidR="009160F1" w:rsidRPr="00922956">
        <w:rPr>
          <w:color w:val="000000"/>
          <w:sz w:val="24"/>
          <w:szCs w:val="24"/>
          <w:shd w:val="clear" w:color="auto" w:fill="FFFFFF"/>
        </w:rPr>
        <w:t xml:space="preserve"> 2, 3 (промывка) на сумму 96,0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0D04BF30" w14:textId="3AF326AE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- насос сетевой 2, 3 (ревизия, замена подшипников, рабочего колеса, уплотнен</w:t>
      </w:r>
      <w:r w:rsidR="009160F1" w:rsidRPr="00922956">
        <w:rPr>
          <w:color w:val="000000"/>
          <w:sz w:val="24"/>
          <w:szCs w:val="24"/>
          <w:shd w:val="clear" w:color="auto" w:fill="FFFFFF"/>
        </w:rPr>
        <w:t>ия, обратного клапана) – 366,0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0A2752C8" w14:textId="32A83533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- насос котлового контура 1, 2, 3 (ревизи</w:t>
      </w:r>
      <w:r w:rsidR="009160F1" w:rsidRPr="00922956">
        <w:rPr>
          <w:color w:val="000000"/>
          <w:sz w:val="24"/>
          <w:szCs w:val="24"/>
          <w:shd w:val="clear" w:color="auto" w:fill="FFFFFF"/>
        </w:rPr>
        <w:t>я, замена подшипников) – 108,9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219F7AEE" w14:textId="3C9F55E3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- насосный блок подпитки котлов (реви</w:t>
      </w:r>
      <w:r w:rsidR="009160F1" w:rsidRPr="00922956">
        <w:rPr>
          <w:color w:val="000000"/>
          <w:sz w:val="24"/>
          <w:szCs w:val="24"/>
          <w:shd w:val="clear" w:color="auto" w:fill="FFFFFF"/>
        </w:rPr>
        <w:t>зия, замена подшипников) – 6,3 тыс.</w:t>
      </w:r>
      <w:r w:rsidRPr="00922956">
        <w:rPr>
          <w:color w:val="000000"/>
          <w:sz w:val="24"/>
          <w:szCs w:val="24"/>
          <w:shd w:val="clear" w:color="auto" w:fill="FFFFFF"/>
        </w:rPr>
        <w:t>  рублей;</w:t>
      </w:r>
    </w:p>
    <w:p w14:paraId="7E3BBFBE" w14:textId="37DF751C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- запорная арматура (реви</w:t>
      </w:r>
      <w:r w:rsidR="009160F1" w:rsidRPr="00922956">
        <w:rPr>
          <w:color w:val="000000"/>
          <w:sz w:val="24"/>
          <w:szCs w:val="24"/>
          <w:shd w:val="clear" w:color="auto" w:fill="FFFFFF"/>
        </w:rPr>
        <w:t>зия, набивка сальников) – 28,7 тыс.</w:t>
      </w:r>
      <w:r w:rsidRPr="00922956">
        <w:rPr>
          <w:color w:val="000000"/>
          <w:sz w:val="24"/>
          <w:szCs w:val="24"/>
          <w:shd w:val="clear" w:color="auto" w:fill="FFFFFF"/>
        </w:rPr>
        <w:t>  рублей;</w:t>
      </w:r>
    </w:p>
    <w:p w14:paraId="5537E092" w14:textId="6E14F50F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предохранительные клапана (ревизия, регулировка) – </w:t>
      </w:r>
      <w:r w:rsidR="009160F1" w:rsidRPr="00922956">
        <w:rPr>
          <w:color w:val="000000"/>
          <w:sz w:val="24"/>
          <w:szCs w:val="24"/>
          <w:shd w:val="clear" w:color="auto" w:fill="FFFFFF"/>
        </w:rPr>
        <w:t>14,3 тыс.</w:t>
      </w:r>
      <w:r w:rsidRPr="00922956">
        <w:rPr>
          <w:color w:val="000000"/>
          <w:sz w:val="24"/>
          <w:szCs w:val="24"/>
          <w:shd w:val="clear" w:color="auto" w:fill="FFFFFF"/>
        </w:rPr>
        <w:t>  рублей;</w:t>
      </w:r>
    </w:p>
    <w:p w14:paraId="5BAF2751" w14:textId="4443E746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бак запаса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химочищенной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воды (ревизия,</w:t>
      </w:r>
      <w:r w:rsidR="009160F1" w:rsidRPr="00922956">
        <w:rPr>
          <w:color w:val="000000"/>
          <w:sz w:val="24"/>
          <w:szCs w:val="24"/>
          <w:shd w:val="clear" w:color="auto" w:fill="FFFFFF"/>
        </w:rPr>
        <w:t xml:space="preserve"> промывка от отложений) – 21,0 тыс.</w:t>
      </w:r>
      <w:r w:rsidRPr="00922956">
        <w:rPr>
          <w:color w:val="000000"/>
          <w:sz w:val="24"/>
          <w:szCs w:val="24"/>
          <w:shd w:val="clear" w:color="auto" w:fill="FFFFFF"/>
        </w:rPr>
        <w:t>  рублей;</w:t>
      </w:r>
    </w:p>
    <w:p w14:paraId="698425F1" w14:textId="345551CD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- газовое оборудование ГРУ и к</w:t>
      </w:r>
      <w:r w:rsidR="009160F1" w:rsidRPr="00922956">
        <w:rPr>
          <w:color w:val="000000"/>
          <w:sz w:val="24"/>
          <w:szCs w:val="24"/>
          <w:shd w:val="clear" w:color="auto" w:fill="FFFFFF"/>
        </w:rPr>
        <w:t>отлов № 1, № 4 (ремонт) – 27,2 тыс.</w:t>
      </w:r>
      <w:r w:rsidRPr="00922956">
        <w:rPr>
          <w:color w:val="000000"/>
          <w:sz w:val="24"/>
          <w:szCs w:val="24"/>
          <w:shd w:val="clear" w:color="auto" w:fill="FFFFFF"/>
        </w:rPr>
        <w:t>  рублей;</w:t>
      </w:r>
    </w:p>
    <w:p w14:paraId="0DB06E63" w14:textId="541C0A81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- замена затворов, фланцев, приво</w:t>
      </w:r>
      <w:r w:rsidR="009160F1" w:rsidRPr="00922956">
        <w:rPr>
          <w:color w:val="000000"/>
          <w:sz w:val="24"/>
          <w:szCs w:val="24"/>
          <w:shd w:val="clear" w:color="auto" w:fill="FFFFFF"/>
        </w:rPr>
        <w:t>да для газового клапана – 18,3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44878BA7" w14:textId="7F3B2052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проведена </w:t>
      </w:r>
      <w:r w:rsidR="009160F1" w:rsidRPr="00922956">
        <w:rPr>
          <w:color w:val="000000"/>
          <w:sz w:val="24"/>
          <w:szCs w:val="24"/>
          <w:shd w:val="clear" w:color="auto" w:fill="FFFFFF"/>
        </w:rPr>
        <w:t xml:space="preserve">поверка приборов </w:t>
      </w:r>
      <w:proofErr w:type="spellStart"/>
      <w:r w:rsidR="009160F1" w:rsidRPr="00922956">
        <w:rPr>
          <w:color w:val="000000"/>
          <w:sz w:val="24"/>
          <w:szCs w:val="24"/>
          <w:shd w:val="clear" w:color="auto" w:fill="FFFFFF"/>
        </w:rPr>
        <w:t>КИПиА</w:t>
      </w:r>
      <w:proofErr w:type="spellEnd"/>
      <w:r w:rsidR="009160F1" w:rsidRPr="00922956">
        <w:rPr>
          <w:color w:val="000000"/>
          <w:sz w:val="24"/>
          <w:szCs w:val="24"/>
          <w:shd w:val="clear" w:color="auto" w:fill="FFFFFF"/>
        </w:rPr>
        <w:t xml:space="preserve"> – 25,7 </w:t>
      </w:r>
      <w:proofErr w:type="spellStart"/>
      <w:proofErr w:type="gramStart"/>
      <w:r w:rsidR="009160F1" w:rsidRPr="00922956">
        <w:rPr>
          <w:color w:val="000000"/>
          <w:sz w:val="24"/>
          <w:szCs w:val="24"/>
          <w:shd w:val="clear" w:color="auto" w:fill="FFFFFF"/>
        </w:rPr>
        <w:t>тыс</w:t>
      </w:r>
      <w:proofErr w:type="spellEnd"/>
      <w:proofErr w:type="gramEnd"/>
      <w:r w:rsidRPr="00922956">
        <w:rPr>
          <w:color w:val="000000"/>
          <w:sz w:val="24"/>
          <w:szCs w:val="24"/>
          <w:shd w:val="clear" w:color="auto" w:fill="FFFFFF"/>
        </w:rPr>
        <w:t xml:space="preserve"> рублей.</w:t>
      </w:r>
    </w:p>
    <w:p w14:paraId="1F056EA5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р.п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.П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осевная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>:</w:t>
      </w:r>
    </w:p>
    <w:p w14:paraId="2E7275C7" w14:textId="1DF281A2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Актуализация схемы водоснабжения и во</w:t>
      </w:r>
      <w:r w:rsidR="009160F1" w:rsidRPr="00922956">
        <w:rPr>
          <w:sz w:val="24"/>
          <w:szCs w:val="24"/>
        </w:rPr>
        <w:t xml:space="preserve">доотведения </w:t>
      </w:r>
      <w:proofErr w:type="spellStart"/>
      <w:r w:rsidR="009160F1" w:rsidRPr="00922956">
        <w:rPr>
          <w:sz w:val="24"/>
          <w:szCs w:val="24"/>
        </w:rPr>
        <w:t>р.п</w:t>
      </w:r>
      <w:proofErr w:type="gramStart"/>
      <w:r w:rsidR="009160F1" w:rsidRPr="00922956">
        <w:rPr>
          <w:sz w:val="24"/>
          <w:szCs w:val="24"/>
        </w:rPr>
        <w:t>.П</w:t>
      </w:r>
      <w:proofErr w:type="gramEnd"/>
      <w:r w:rsidR="009160F1" w:rsidRPr="00922956">
        <w:rPr>
          <w:sz w:val="24"/>
          <w:szCs w:val="24"/>
        </w:rPr>
        <w:t>осевная</w:t>
      </w:r>
      <w:proofErr w:type="spellEnd"/>
      <w:r w:rsidR="009160F1" w:rsidRPr="00922956">
        <w:rPr>
          <w:sz w:val="24"/>
          <w:szCs w:val="24"/>
        </w:rPr>
        <w:t>, 50,0 тыс.</w:t>
      </w:r>
      <w:r w:rsidRPr="00922956">
        <w:rPr>
          <w:sz w:val="24"/>
          <w:szCs w:val="24"/>
        </w:rPr>
        <w:t xml:space="preserve"> рублей (МО), актуализация схемы теп</w:t>
      </w:r>
      <w:r w:rsidR="009160F1" w:rsidRPr="00922956">
        <w:rPr>
          <w:sz w:val="24"/>
          <w:szCs w:val="24"/>
        </w:rPr>
        <w:t xml:space="preserve">лоснабжения </w:t>
      </w:r>
      <w:proofErr w:type="spellStart"/>
      <w:r w:rsidR="009160F1" w:rsidRPr="00922956">
        <w:rPr>
          <w:sz w:val="24"/>
          <w:szCs w:val="24"/>
        </w:rPr>
        <w:t>р.п.Посевная</w:t>
      </w:r>
      <w:proofErr w:type="spellEnd"/>
      <w:r w:rsidR="009160F1" w:rsidRPr="00922956">
        <w:rPr>
          <w:sz w:val="24"/>
          <w:szCs w:val="24"/>
        </w:rPr>
        <w:t>, 60,0 тыс.</w:t>
      </w:r>
      <w:r w:rsidRPr="00922956">
        <w:rPr>
          <w:sz w:val="24"/>
          <w:szCs w:val="24"/>
        </w:rPr>
        <w:t xml:space="preserve"> рублей (МО). </w:t>
      </w:r>
    </w:p>
    <w:p w14:paraId="781D11DB" w14:textId="2E6FD4B9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Разработка схемы водоснабжения и водоотведения в </w:t>
      </w:r>
      <w:proofErr w:type="spellStart"/>
      <w:r w:rsidRPr="00922956">
        <w:rPr>
          <w:sz w:val="24"/>
          <w:szCs w:val="24"/>
        </w:rPr>
        <w:t>с</w:t>
      </w:r>
      <w:proofErr w:type="gramStart"/>
      <w:r w:rsidR="009160F1" w:rsidRPr="00922956">
        <w:rPr>
          <w:sz w:val="24"/>
          <w:szCs w:val="24"/>
        </w:rPr>
        <w:t>.Д</w:t>
      </w:r>
      <w:proofErr w:type="gramEnd"/>
      <w:r w:rsidR="009160F1" w:rsidRPr="00922956">
        <w:rPr>
          <w:sz w:val="24"/>
          <w:szCs w:val="24"/>
        </w:rPr>
        <w:t>орогина</w:t>
      </w:r>
      <w:proofErr w:type="spellEnd"/>
      <w:r w:rsidR="009160F1" w:rsidRPr="00922956">
        <w:rPr>
          <w:sz w:val="24"/>
          <w:szCs w:val="24"/>
        </w:rPr>
        <w:t xml:space="preserve"> Заимка, 40,0 тыс.</w:t>
      </w:r>
      <w:r w:rsidRPr="00922956">
        <w:rPr>
          <w:sz w:val="24"/>
          <w:szCs w:val="24"/>
        </w:rPr>
        <w:t xml:space="preserve"> рублей (МО). </w:t>
      </w:r>
    </w:p>
    <w:p w14:paraId="0E42F21A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Выполнены работы </w:t>
      </w:r>
      <w:proofErr w:type="spellStart"/>
      <w:r w:rsidRPr="00922956">
        <w:rPr>
          <w:sz w:val="24"/>
          <w:szCs w:val="24"/>
        </w:rPr>
        <w:t>р.п</w:t>
      </w:r>
      <w:proofErr w:type="gramStart"/>
      <w:r w:rsidRPr="00922956">
        <w:rPr>
          <w:sz w:val="24"/>
          <w:szCs w:val="24"/>
        </w:rPr>
        <w:t>.П</w:t>
      </w:r>
      <w:proofErr w:type="gramEnd"/>
      <w:r w:rsidRPr="00922956">
        <w:rPr>
          <w:sz w:val="24"/>
          <w:szCs w:val="24"/>
        </w:rPr>
        <w:t>осевная</w:t>
      </w:r>
      <w:proofErr w:type="spellEnd"/>
      <w:r w:rsidRPr="00922956">
        <w:rPr>
          <w:sz w:val="24"/>
          <w:szCs w:val="24"/>
        </w:rPr>
        <w:t>:</w:t>
      </w:r>
    </w:p>
    <w:p w14:paraId="394E8685" w14:textId="30D1623D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- прокладка водопровода (55</w:t>
      </w:r>
      <w:r w:rsidR="009160F1" w:rsidRPr="00922956">
        <w:rPr>
          <w:sz w:val="24"/>
          <w:szCs w:val="24"/>
        </w:rPr>
        <w:t xml:space="preserve">0м) по </w:t>
      </w:r>
      <w:proofErr w:type="spellStart"/>
      <w:r w:rsidR="009160F1" w:rsidRPr="00922956">
        <w:rPr>
          <w:sz w:val="24"/>
          <w:szCs w:val="24"/>
        </w:rPr>
        <w:t>ул</w:t>
      </w:r>
      <w:proofErr w:type="gramStart"/>
      <w:r w:rsidR="009160F1" w:rsidRPr="00922956">
        <w:rPr>
          <w:sz w:val="24"/>
          <w:szCs w:val="24"/>
        </w:rPr>
        <w:t>.З</w:t>
      </w:r>
      <w:proofErr w:type="gramEnd"/>
      <w:r w:rsidR="009160F1" w:rsidRPr="00922956">
        <w:rPr>
          <w:sz w:val="24"/>
          <w:szCs w:val="24"/>
        </w:rPr>
        <w:t>алинейная</w:t>
      </w:r>
      <w:proofErr w:type="spellEnd"/>
      <w:r w:rsidR="009160F1" w:rsidRPr="00922956">
        <w:rPr>
          <w:sz w:val="24"/>
          <w:szCs w:val="24"/>
        </w:rPr>
        <w:t>, 599,6 тыс.</w:t>
      </w:r>
      <w:r w:rsidRPr="00922956">
        <w:rPr>
          <w:sz w:val="24"/>
          <w:szCs w:val="24"/>
        </w:rPr>
        <w:t xml:space="preserve"> рублей (МО); </w:t>
      </w:r>
    </w:p>
    <w:p w14:paraId="148B6334" w14:textId="684F315B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установка глубинных насосов (ЭЦВ) на скважинах по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.Н</w:t>
      </w:r>
      <w:proofErr w:type="gramEnd"/>
      <w:r w:rsidRPr="00922956">
        <w:rPr>
          <w:sz w:val="24"/>
          <w:szCs w:val="24"/>
        </w:rPr>
        <w:t>екрасова</w:t>
      </w:r>
      <w:proofErr w:type="spellEnd"/>
      <w:r w:rsidRPr="00922956">
        <w:rPr>
          <w:sz w:val="24"/>
          <w:szCs w:val="24"/>
        </w:rPr>
        <w:t xml:space="preserve"> 22, </w:t>
      </w:r>
      <w:proofErr w:type="spellStart"/>
      <w:r w:rsidRPr="00922956">
        <w:rPr>
          <w:sz w:val="24"/>
          <w:szCs w:val="24"/>
        </w:rPr>
        <w:t>ул.Вокзальная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ул.Строителей</w:t>
      </w:r>
      <w:proofErr w:type="spellEnd"/>
      <w:r w:rsidRPr="00922956">
        <w:rPr>
          <w:sz w:val="24"/>
          <w:szCs w:val="24"/>
        </w:rPr>
        <w:t xml:space="preserve"> 1, </w:t>
      </w:r>
      <w:proofErr w:type="spellStart"/>
      <w:r w:rsidRPr="00922956">
        <w:rPr>
          <w:sz w:val="24"/>
          <w:szCs w:val="24"/>
        </w:rPr>
        <w:t>ул.Фурманова</w:t>
      </w:r>
      <w:proofErr w:type="spellEnd"/>
      <w:r w:rsidRPr="00922956">
        <w:rPr>
          <w:sz w:val="24"/>
          <w:szCs w:val="24"/>
        </w:rPr>
        <w:t xml:space="preserve"> 9а, </w:t>
      </w:r>
      <w:proofErr w:type="spellStart"/>
      <w:r w:rsidRPr="00922956">
        <w:rPr>
          <w:sz w:val="24"/>
          <w:szCs w:val="24"/>
        </w:rPr>
        <w:t>ул.Крыл</w:t>
      </w:r>
      <w:r w:rsidR="009160F1" w:rsidRPr="00922956">
        <w:rPr>
          <w:sz w:val="24"/>
          <w:szCs w:val="24"/>
        </w:rPr>
        <w:t>ова</w:t>
      </w:r>
      <w:proofErr w:type="spellEnd"/>
      <w:r w:rsidR="009160F1" w:rsidRPr="00922956">
        <w:rPr>
          <w:sz w:val="24"/>
          <w:szCs w:val="24"/>
        </w:rPr>
        <w:t xml:space="preserve"> 1а, </w:t>
      </w:r>
      <w:proofErr w:type="spellStart"/>
      <w:r w:rsidR="009160F1" w:rsidRPr="00922956">
        <w:rPr>
          <w:sz w:val="24"/>
          <w:szCs w:val="24"/>
        </w:rPr>
        <w:t>ул.Ленина</w:t>
      </w:r>
      <w:proofErr w:type="spellEnd"/>
      <w:r w:rsidR="009160F1" w:rsidRPr="00922956">
        <w:rPr>
          <w:sz w:val="24"/>
          <w:szCs w:val="24"/>
        </w:rPr>
        <w:t xml:space="preserve"> 17, 261,4 тыс. рублей (БО), 4,7 тыс.</w:t>
      </w:r>
      <w:r w:rsidRPr="00922956">
        <w:rPr>
          <w:sz w:val="24"/>
          <w:szCs w:val="24"/>
        </w:rPr>
        <w:t xml:space="preserve"> (МО); </w:t>
      </w:r>
    </w:p>
    <w:p w14:paraId="42696EEC" w14:textId="1B08CDCA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- замена участка водопровода</w:t>
      </w:r>
      <w:r w:rsidR="00123CD0" w:rsidRPr="00922956">
        <w:rPr>
          <w:sz w:val="24"/>
          <w:szCs w:val="24"/>
        </w:rPr>
        <w:t xml:space="preserve"> </w:t>
      </w:r>
      <w:proofErr w:type="spellStart"/>
      <w:r w:rsidR="00123CD0" w:rsidRPr="00922956">
        <w:rPr>
          <w:sz w:val="24"/>
          <w:szCs w:val="24"/>
        </w:rPr>
        <w:t>ул</w:t>
      </w:r>
      <w:proofErr w:type="gramStart"/>
      <w:r w:rsidR="00123CD0" w:rsidRPr="00922956">
        <w:rPr>
          <w:sz w:val="24"/>
          <w:szCs w:val="24"/>
        </w:rPr>
        <w:t>.М</w:t>
      </w:r>
      <w:proofErr w:type="gramEnd"/>
      <w:r w:rsidR="00123CD0" w:rsidRPr="00922956">
        <w:rPr>
          <w:sz w:val="24"/>
          <w:szCs w:val="24"/>
        </w:rPr>
        <w:t>айская</w:t>
      </w:r>
      <w:proofErr w:type="spellEnd"/>
      <w:r w:rsidR="00123CD0" w:rsidRPr="00922956">
        <w:rPr>
          <w:sz w:val="24"/>
          <w:szCs w:val="24"/>
        </w:rPr>
        <w:t xml:space="preserve"> в размере 268,2 тыс. рублей (БО), 4,9 тыс.</w:t>
      </w:r>
      <w:r w:rsidRPr="00922956">
        <w:rPr>
          <w:sz w:val="24"/>
          <w:szCs w:val="24"/>
        </w:rPr>
        <w:t xml:space="preserve"> рублей (МО); </w:t>
      </w:r>
    </w:p>
    <w:p w14:paraId="61D133F1" w14:textId="7B3853A2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замена участка теплотрассы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.М</w:t>
      </w:r>
      <w:proofErr w:type="gramEnd"/>
      <w:r w:rsidRPr="00922956">
        <w:rPr>
          <w:sz w:val="24"/>
          <w:szCs w:val="24"/>
        </w:rPr>
        <w:t>айская</w:t>
      </w:r>
      <w:proofErr w:type="spellEnd"/>
      <w:r w:rsidRPr="00922956">
        <w:rPr>
          <w:sz w:val="24"/>
          <w:szCs w:val="24"/>
        </w:rPr>
        <w:t xml:space="preserve"> 46а, </w:t>
      </w:r>
      <w:proofErr w:type="spellStart"/>
      <w:r w:rsidR="00123CD0" w:rsidRPr="00922956">
        <w:rPr>
          <w:sz w:val="24"/>
          <w:szCs w:val="24"/>
        </w:rPr>
        <w:t>ул.Фурманова</w:t>
      </w:r>
      <w:proofErr w:type="spellEnd"/>
      <w:r w:rsidR="00123CD0" w:rsidRPr="00922956">
        <w:rPr>
          <w:sz w:val="24"/>
          <w:szCs w:val="24"/>
        </w:rPr>
        <w:t xml:space="preserve"> д.1, д.3, д.5, 336,2 тыс. рублей (БО), 6,2 тыс.</w:t>
      </w:r>
      <w:r w:rsidRPr="00922956">
        <w:rPr>
          <w:sz w:val="24"/>
          <w:szCs w:val="24"/>
        </w:rPr>
        <w:t xml:space="preserve"> рублей (МО); </w:t>
      </w:r>
    </w:p>
    <w:p w14:paraId="31C28715" w14:textId="28C154C3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замена участка теплотрассы от школьной котельной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.О</w:t>
      </w:r>
      <w:proofErr w:type="gramEnd"/>
      <w:r w:rsidRPr="00922956">
        <w:rPr>
          <w:sz w:val="24"/>
          <w:szCs w:val="24"/>
        </w:rPr>
        <w:t>стровского</w:t>
      </w:r>
      <w:proofErr w:type="spellEnd"/>
      <w:r w:rsidRPr="00922956">
        <w:rPr>
          <w:sz w:val="24"/>
          <w:szCs w:val="24"/>
        </w:rPr>
        <w:t xml:space="preserve"> 43, до </w:t>
      </w:r>
      <w:proofErr w:type="spellStart"/>
      <w:r w:rsidRPr="00922956">
        <w:rPr>
          <w:sz w:val="24"/>
          <w:szCs w:val="24"/>
        </w:rPr>
        <w:t>пер.Остро</w:t>
      </w:r>
      <w:r w:rsidR="00123CD0" w:rsidRPr="00922956">
        <w:rPr>
          <w:sz w:val="24"/>
          <w:szCs w:val="24"/>
        </w:rPr>
        <w:t>вского</w:t>
      </w:r>
      <w:proofErr w:type="spellEnd"/>
      <w:r w:rsidR="00123CD0" w:rsidRPr="00922956">
        <w:rPr>
          <w:sz w:val="24"/>
          <w:szCs w:val="24"/>
        </w:rPr>
        <w:t xml:space="preserve"> – </w:t>
      </w:r>
      <w:proofErr w:type="spellStart"/>
      <w:r w:rsidR="00123CD0" w:rsidRPr="00922956">
        <w:rPr>
          <w:sz w:val="24"/>
          <w:szCs w:val="24"/>
        </w:rPr>
        <w:t>ул.Советская</w:t>
      </w:r>
      <w:proofErr w:type="spellEnd"/>
      <w:r w:rsidR="00123CD0" w:rsidRPr="00922956">
        <w:rPr>
          <w:sz w:val="24"/>
          <w:szCs w:val="24"/>
        </w:rPr>
        <w:t>, 244,1 тыс. рублей (БО), 4,5 тыс.</w:t>
      </w:r>
      <w:r w:rsidRPr="00922956">
        <w:rPr>
          <w:sz w:val="24"/>
          <w:szCs w:val="24"/>
        </w:rPr>
        <w:t xml:space="preserve"> рублей (МО); </w:t>
      </w:r>
    </w:p>
    <w:p w14:paraId="0EC50500" w14:textId="7C3B1CEC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ремонт водопровода от школьной котельной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.О</w:t>
      </w:r>
      <w:proofErr w:type="gramEnd"/>
      <w:r w:rsidRPr="00922956">
        <w:rPr>
          <w:sz w:val="24"/>
          <w:szCs w:val="24"/>
        </w:rPr>
        <w:t>стровского</w:t>
      </w:r>
      <w:proofErr w:type="spellEnd"/>
      <w:r w:rsidRPr="00922956">
        <w:rPr>
          <w:sz w:val="24"/>
          <w:szCs w:val="24"/>
        </w:rPr>
        <w:t xml:space="preserve"> 43, до </w:t>
      </w:r>
      <w:proofErr w:type="spellStart"/>
      <w:r w:rsidRPr="00922956">
        <w:rPr>
          <w:sz w:val="24"/>
          <w:szCs w:val="24"/>
        </w:rPr>
        <w:t>пер.Остров</w:t>
      </w:r>
      <w:r w:rsidR="00123CD0" w:rsidRPr="00922956">
        <w:rPr>
          <w:sz w:val="24"/>
          <w:szCs w:val="24"/>
        </w:rPr>
        <w:t>ского</w:t>
      </w:r>
      <w:proofErr w:type="spellEnd"/>
      <w:r w:rsidR="00123CD0" w:rsidRPr="00922956">
        <w:rPr>
          <w:sz w:val="24"/>
          <w:szCs w:val="24"/>
        </w:rPr>
        <w:t xml:space="preserve"> – ул. Советская, 72,8 тыс. рублей (БО), 1,3 тыс.</w:t>
      </w:r>
      <w:r w:rsidRPr="00922956">
        <w:rPr>
          <w:sz w:val="24"/>
          <w:szCs w:val="24"/>
        </w:rPr>
        <w:t xml:space="preserve"> рублей (МО);</w:t>
      </w:r>
    </w:p>
    <w:p w14:paraId="375D98B5" w14:textId="1AB8424A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ремонт водонапорной </w:t>
      </w:r>
      <w:r w:rsidR="00123CD0" w:rsidRPr="00922956">
        <w:rPr>
          <w:sz w:val="24"/>
          <w:szCs w:val="24"/>
        </w:rPr>
        <w:t xml:space="preserve">башни </w:t>
      </w:r>
      <w:proofErr w:type="spellStart"/>
      <w:r w:rsidR="00123CD0" w:rsidRPr="00922956">
        <w:rPr>
          <w:sz w:val="24"/>
          <w:szCs w:val="24"/>
        </w:rPr>
        <w:t>ул</w:t>
      </w:r>
      <w:proofErr w:type="gramStart"/>
      <w:r w:rsidR="00123CD0" w:rsidRPr="00922956">
        <w:rPr>
          <w:sz w:val="24"/>
          <w:szCs w:val="24"/>
        </w:rPr>
        <w:t>.С</w:t>
      </w:r>
      <w:proofErr w:type="gramEnd"/>
      <w:r w:rsidR="00123CD0" w:rsidRPr="00922956">
        <w:rPr>
          <w:sz w:val="24"/>
          <w:szCs w:val="24"/>
        </w:rPr>
        <w:t>троителей</w:t>
      </w:r>
      <w:proofErr w:type="spellEnd"/>
      <w:r w:rsidR="00123CD0" w:rsidRPr="00922956">
        <w:rPr>
          <w:sz w:val="24"/>
          <w:szCs w:val="24"/>
        </w:rPr>
        <w:t xml:space="preserve"> 1, 45,3 тыс.</w:t>
      </w:r>
      <w:r w:rsidRPr="00922956">
        <w:rPr>
          <w:sz w:val="24"/>
          <w:szCs w:val="24"/>
        </w:rPr>
        <w:t xml:space="preserve"> рублей (БО), 830,99 рублей (МО);</w:t>
      </w:r>
    </w:p>
    <w:p w14:paraId="1CB82B14" w14:textId="22517A34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установка запорной арматуры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.Ф</w:t>
      </w:r>
      <w:proofErr w:type="gramEnd"/>
      <w:r w:rsidRPr="00922956">
        <w:rPr>
          <w:sz w:val="24"/>
          <w:szCs w:val="24"/>
        </w:rPr>
        <w:t>урманова</w:t>
      </w:r>
      <w:proofErr w:type="spellEnd"/>
      <w:r w:rsidRPr="00922956">
        <w:rPr>
          <w:sz w:val="24"/>
          <w:szCs w:val="24"/>
        </w:rPr>
        <w:t xml:space="preserve"> д.1,д.3,д.5, </w:t>
      </w:r>
      <w:proofErr w:type="spellStart"/>
      <w:r w:rsidRPr="00922956">
        <w:rPr>
          <w:sz w:val="24"/>
          <w:szCs w:val="24"/>
        </w:rPr>
        <w:t>ул.Островского</w:t>
      </w:r>
      <w:proofErr w:type="spellEnd"/>
      <w:r w:rsidRPr="00922956">
        <w:rPr>
          <w:sz w:val="24"/>
          <w:szCs w:val="24"/>
        </w:rPr>
        <w:t xml:space="preserve"> 64а, </w:t>
      </w:r>
      <w:proofErr w:type="spellStart"/>
      <w:r w:rsidRPr="00922956">
        <w:rPr>
          <w:sz w:val="24"/>
          <w:szCs w:val="24"/>
        </w:rPr>
        <w:t>ул.Майская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ул.Заводская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ул.Островского</w:t>
      </w:r>
      <w:proofErr w:type="spellEnd"/>
      <w:r w:rsidRPr="00922956">
        <w:rPr>
          <w:sz w:val="24"/>
          <w:szCs w:val="24"/>
        </w:rPr>
        <w:t xml:space="preserve"> 41, котел</w:t>
      </w:r>
      <w:r w:rsidR="00123CD0" w:rsidRPr="00922956">
        <w:rPr>
          <w:sz w:val="24"/>
          <w:szCs w:val="24"/>
        </w:rPr>
        <w:t xml:space="preserve">ьная по </w:t>
      </w:r>
      <w:proofErr w:type="spellStart"/>
      <w:r w:rsidR="00123CD0" w:rsidRPr="00922956">
        <w:rPr>
          <w:sz w:val="24"/>
          <w:szCs w:val="24"/>
        </w:rPr>
        <w:t>ул.Заводская</w:t>
      </w:r>
      <w:proofErr w:type="spellEnd"/>
      <w:r w:rsidR="00123CD0" w:rsidRPr="00922956">
        <w:rPr>
          <w:sz w:val="24"/>
          <w:szCs w:val="24"/>
        </w:rPr>
        <w:t>, 301,6 тыс. рублей (БО), 5,5 тыс.</w:t>
      </w:r>
      <w:r w:rsidRPr="00922956">
        <w:rPr>
          <w:sz w:val="24"/>
          <w:szCs w:val="24"/>
        </w:rPr>
        <w:t xml:space="preserve"> рублей (МО);</w:t>
      </w:r>
    </w:p>
    <w:p w14:paraId="60595124" w14:textId="17736C44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- ремонт изоляции те</w:t>
      </w:r>
      <w:r w:rsidR="00123CD0" w:rsidRPr="00922956">
        <w:rPr>
          <w:sz w:val="24"/>
          <w:szCs w:val="24"/>
        </w:rPr>
        <w:t xml:space="preserve">плотрассы </w:t>
      </w:r>
      <w:proofErr w:type="spellStart"/>
      <w:r w:rsidR="00123CD0" w:rsidRPr="00922956">
        <w:rPr>
          <w:sz w:val="24"/>
          <w:szCs w:val="24"/>
        </w:rPr>
        <w:t>пер</w:t>
      </w:r>
      <w:proofErr w:type="gramStart"/>
      <w:r w:rsidR="00123CD0" w:rsidRPr="00922956">
        <w:rPr>
          <w:sz w:val="24"/>
          <w:szCs w:val="24"/>
        </w:rPr>
        <w:t>.Р</w:t>
      </w:r>
      <w:proofErr w:type="gramEnd"/>
      <w:r w:rsidR="00123CD0" w:rsidRPr="00922956">
        <w:rPr>
          <w:sz w:val="24"/>
          <w:szCs w:val="24"/>
        </w:rPr>
        <w:t>абочий</w:t>
      </w:r>
      <w:proofErr w:type="spellEnd"/>
      <w:r w:rsidR="00123CD0" w:rsidRPr="00922956">
        <w:rPr>
          <w:sz w:val="24"/>
          <w:szCs w:val="24"/>
        </w:rPr>
        <w:t>, 56,4 тыс. рублей (БО), 1,0 тыс.</w:t>
      </w:r>
      <w:r w:rsidRPr="00922956">
        <w:rPr>
          <w:sz w:val="24"/>
          <w:szCs w:val="24"/>
        </w:rPr>
        <w:t xml:space="preserve"> рублей (МО);</w:t>
      </w:r>
    </w:p>
    <w:p w14:paraId="5D8AB8BA" w14:textId="59FB18AD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установка полимерных люков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.Ш</w:t>
      </w:r>
      <w:proofErr w:type="gramEnd"/>
      <w:r w:rsidRPr="00922956">
        <w:rPr>
          <w:sz w:val="24"/>
          <w:szCs w:val="24"/>
        </w:rPr>
        <w:t>оссейная</w:t>
      </w:r>
      <w:proofErr w:type="spellEnd"/>
      <w:r w:rsidRPr="00922956">
        <w:rPr>
          <w:sz w:val="24"/>
          <w:szCs w:val="24"/>
        </w:rPr>
        <w:t xml:space="preserve"> 19, </w:t>
      </w:r>
      <w:proofErr w:type="spellStart"/>
      <w:r w:rsidRPr="00922956">
        <w:rPr>
          <w:sz w:val="24"/>
          <w:szCs w:val="24"/>
        </w:rPr>
        <w:t>ул.Гоголя</w:t>
      </w:r>
      <w:proofErr w:type="spellEnd"/>
      <w:r w:rsidRPr="00922956">
        <w:rPr>
          <w:sz w:val="24"/>
          <w:szCs w:val="24"/>
        </w:rPr>
        <w:t xml:space="preserve"> 19, </w:t>
      </w:r>
      <w:proofErr w:type="spellStart"/>
      <w:r w:rsidRPr="00922956">
        <w:rPr>
          <w:sz w:val="24"/>
          <w:szCs w:val="24"/>
        </w:rPr>
        <w:t>ул.Советская</w:t>
      </w:r>
      <w:proofErr w:type="spellEnd"/>
      <w:r w:rsidRPr="00922956">
        <w:rPr>
          <w:sz w:val="24"/>
          <w:szCs w:val="24"/>
        </w:rPr>
        <w:t xml:space="preserve"> 16, </w:t>
      </w:r>
      <w:proofErr w:type="spellStart"/>
      <w:r w:rsidRPr="00922956">
        <w:rPr>
          <w:sz w:val="24"/>
          <w:szCs w:val="24"/>
        </w:rPr>
        <w:t>ул.Фурманова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ул.Некрасова</w:t>
      </w:r>
      <w:proofErr w:type="spellEnd"/>
      <w:r w:rsidRPr="00922956">
        <w:rPr>
          <w:sz w:val="24"/>
          <w:szCs w:val="24"/>
        </w:rPr>
        <w:t xml:space="preserve"> 22, </w:t>
      </w:r>
      <w:proofErr w:type="spellStart"/>
      <w:r w:rsidRPr="00922956">
        <w:rPr>
          <w:sz w:val="24"/>
          <w:szCs w:val="24"/>
        </w:rPr>
        <w:t>ул.Чехова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ул.Св</w:t>
      </w:r>
      <w:r w:rsidR="00123CD0" w:rsidRPr="00922956">
        <w:rPr>
          <w:sz w:val="24"/>
          <w:szCs w:val="24"/>
        </w:rPr>
        <w:t>ободная</w:t>
      </w:r>
      <w:proofErr w:type="spellEnd"/>
      <w:r w:rsidR="00123CD0" w:rsidRPr="00922956">
        <w:rPr>
          <w:sz w:val="24"/>
          <w:szCs w:val="24"/>
        </w:rPr>
        <w:t xml:space="preserve">, </w:t>
      </w:r>
      <w:proofErr w:type="spellStart"/>
      <w:r w:rsidR="00123CD0" w:rsidRPr="00922956">
        <w:rPr>
          <w:sz w:val="24"/>
          <w:szCs w:val="24"/>
        </w:rPr>
        <w:t>ул.Матросова</w:t>
      </w:r>
      <w:proofErr w:type="spellEnd"/>
      <w:r w:rsidR="00123CD0" w:rsidRPr="00922956">
        <w:rPr>
          <w:sz w:val="24"/>
          <w:szCs w:val="24"/>
        </w:rPr>
        <w:t>, 33,3 тыс.</w:t>
      </w:r>
      <w:r w:rsidRPr="00922956">
        <w:rPr>
          <w:sz w:val="24"/>
          <w:szCs w:val="24"/>
        </w:rPr>
        <w:t xml:space="preserve"> рублей (БО), 611,28 рублей (МО);</w:t>
      </w:r>
    </w:p>
    <w:p w14:paraId="2DDDB1EE" w14:textId="2842BE26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установка счетчиков на насосные станции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.Ш</w:t>
      </w:r>
      <w:proofErr w:type="gramEnd"/>
      <w:r w:rsidRPr="00922956">
        <w:rPr>
          <w:sz w:val="24"/>
          <w:szCs w:val="24"/>
        </w:rPr>
        <w:t>оссейная</w:t>
      </w:r>
      <w:proofErr w:type="spellEnd"/>
      <w:r w:rsidRPr="00922956">
        <w:rPr>
          <w:sz w:val="24"/>
          <w:szCs w:val="24"/>
        </w:rPr>
        <w:t xml:space="preserve"> 19, </w:t>
      </w:r>
      <w:proofErr w:type="spellStart"/>
      <w:r w:rsidRPr="00922956">
        <w:rPr>
          <w:sz w:val="24"/>
          <w:szCs w:val="24"/>
        </w:rPr>
        <w:t>ул.Гоголя</w:t>
      </w:r>
      <w:proofErr w:type="spellEnd"/>
      <w:r w:rsidRPr="00922956">
        <w:rPr>
          <w:sz w:val="24"/>
          <w:szCs w:val="24"/>
        </w:rPr>
        <w:t xml:space="preserve"> 19, </w:t>
      </w:r>
      <w:proofErr w:type="spellStart"/>
      <w:r w:rsidRPr="00922956">
        <w:rPr>
          <w:sz w:val="24"/>
          <w:szCs w:val="24"/>
        </w:rPr>
        <w:t>ул.Советская</w:t>
      </w:r>
      <w:proofErr w:type="spellEnd"/>
      <w:r w:rsidRPr="00922956">
        <w:rPr>
          <w:sz w:val="24"/>
          <w:szCs w:val="24"/>
        </w:rPr>
        <w:t xml:space="preserve"> 16, </w:t>
      </w:r>
      <w:proofErr w:type="spellStart"/>
      <w:r w:rsidRPr="00922956">
        <w:rPr>
          <w:sz w:val="24"/>
          <w:szCs w:val="24"/>
        </w:rPr>
        <w:t>ул.Фурманова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ул.Некрасова</w:t>
      </w:r>
      <w:proofErr w:type="spellEnd"/>
      <w:r w:rsidRPr="00922956">
        <w:rPr>
          <w:sz w:val="24"/>
          <w:szCs w:val="24"/>
        </w:rPr>
        <w:t xml:space="preserve"> 22, </w:t>
      </w:r>
      <w:proofErr w:type="spellStart"/>
      <w:r w:rsidRPr="00922956">
        <w:rPr>
          <w:sz w:val="24"/>
          <w:szCs w:val="24"/>
        </w:rPr>
        <w:t>ул.Чехова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ул</w:t>
      </w:r>
      <w:r w:rsidR="00123CD0" w:rsidRPr="00922956">
        <w:rPr>
          <w:sz w:val="24"/>
          <w:szCs w:val="24"/>
        </w:rPr>
        <w:t>.Свободная</w:t>
      </w:r>
      <w:proofErr w:type="spellEnd"/>
      <w:r w:rsidR="00123CD0" w:rsidRPr="00922956">
        <w:rPr>
          <w:sz w:val="24"/>
          <w:szCs w:val="24"/>
        </w:rPr>
        <w:t xml:space="preserve">, </w:t>
      </w:r>
      <w:proofErr w:type="spellStart"/>
      <w:r w:rsidR="00123CD0" w:rsidRPr="00922956">
        <w:rPr>
          <w:sz w:val="24"/>
          <w:szCs w:val="24"/>
        </w:rPr>
        <w:t>ул.Матросова</w:t>
      </w:r>
      <w:proofErr w:type="spellEnd"/>
      <w:r w:rsidR="00123CD0" w:rsidRPr="00922956">
        <w:rPr>
          <w:sz w:val="24"/>
          <w:szCs w:val="24"/>
        </w:rPr>
        <w:t>, 98,2 тыс. рублей (БО), 1,8 тыс.</w:t>
      </w:r>
      <w:r w:rsidRPr="00922956">
        <w:rPr>
          <w:sz w:val="24"/>
          <w:szCs w:val="24"/>
        </w:rPr>
        <w:t xml:space="preserve"> рублей (МО);</w:t>
      </w:r>
    </w:p>
    <w:p w14:paraId="2CFFC2B1" w14:textId="49C5E72F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- установка теплообменника на котел</w:t>
      </w:r>
      <w:r w:rsidR="00123CD0" w:rsidRPr="00922956">
        <w:rPr>
          <w:sz w:val="24"/>
          <w:szCs w:val="24"/>
        </w:rPr>
        <w:t xml:space="preserve">ьной по </w:t>
      </w:r>
      <w:proofErr w:type="spellStart"/>
      <w:r w:rsidR="00123CD0" w:rsidRPr="00922956">
        <w:rPr>
          <w:sz w:val="24"/>
          <w:szCs w:val="24"/>
        </w:rPr>
        <w:t>ул</w:t>
      </w:r>
      <w:proofErr w:type="gramStart"/>
      <w:r w:rsidR="00123CD0" w:rsidRPr="00922956">
        <w:rPr>
          <w:sz w:val="24"/>
          <w:szCs w:val="24"/>
        </w:rPr>
        <w:t>.З</w:t>
      </w:r>
      <w:proofErr w:type="gramEnd"/>
      <w:r w:rsidR="00123CD0" w:rsidRPr="00922956">
        <w:rPr>
          <w:sz w:val="24"/>
          <w:szCs w:val="24"/>
        </w:rPr>
        <w:t>аводская</w:t>
      </w:r>
      <w:proofErr w:type="spellEnd"/>
      <w:r w:rsidR="00123CD0" w:rsidRPr="00922956">
        <w:rPr>
          <w:sz w:val="24"/>
          <w:szCs w:val="24"/>
        </w:rPr>
        <w:t>, 584,3 тыс.</w:t>
      </w:r>
      <w:r w:rsidRPr="00922956">
        <w:rPr>
          <w:sz w:val="24"/>
          <w:szCs w:val="24"/>
        </w:rPr>
        <w:t xml:space="preserve"> рублей (БО), 15 706,80 рублей (МО);</w:t>
      </w:r>
    </w:p>
    <w:p w14:paraId="6ADCC1DC" w14:textId="5C430851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произведен ремонт инженерных сетей водоснабжения и теплоснабжения участка от ДК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.О</w:t>
      </w:r>
      <w:proofErr w:type="gramEnd"/>
      <w:r w:rsidRPr="00922956">
        <w:rPr>
          <w:sz w:val="24"/>
          <w:szCs w:val="24"/>
        </w:rPr>
        <w:t>стровского</w:t>
      </w:r>
      <w:proofErr w:type="spellEnd"/>
      <w:r w:rsidRPr="00922956">
        <w:rPr>
          <w:sz w:val="24"/>
          <w:szCs w:val="24"/>
        </w:rPr>
        <w:t xml:space="preserve"> 39, до школьной коте</w:t>
      </w:r>
      <w:r w:rsidR="00123CD0" w:rsidRPr="00922956">
        <w:rPr>
          <w:sz w:val="24"/>
          <w:szCs w:val="24"/>
        </w:rPr>
        <w:t xml:space="preserve">льной </w:t>
      </w:r>
      <w:proofErr w:type="spellStart"/>
      <w:r w:rsidR="00123CD0" w:rsidRPr="00922956">
        <w:rPr>
          <w:sz w:val="24"/>
          <w:szCs w:val="24"/>
        </w:rPr>
        <w:t>ул.Островского</w:t>
      </w:r>
      <w:proofErr w:type="spellEnd"/>
      <w:r w:rsidR="00123CD0" w:rsidRPr="00922956">
        <w:rPr>
          <w:sz w:val="24"/>
          <w:szCs w:val="24"/>
        </w:rPr>
        <w:t xml:space="preserve"> 43, 672,8 тыс. рублей (БО), 12,3 тыс.</w:t>
      </w:r>
      <w:r w:rsidRPr="00922956">
        <w:rPr>
          <w:sz w:val="24"/>
          <w:szCs w:val="24"/>
        </w:rPr>
        <w:t xml:space="preserve"> рублей (МО);</w:t>
      </w:r>
    </w:p>
    <w:p w14:paraId="320612A7" w14:textId="4A8822F1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ремонт участка теплотрассы от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.О</w:t>
      </w:r>
      <w:proofErr w:type="gramEnd"/>
      <w:r w:rsidRPr="00922956">
        <w:rPr>
          <w:sz w:val="24"/>
          <w:szCs w:val="24"/>
        </w:rPr>
        <w:t>стровского</w:t>
      </w:r>
      <w:proofErr w:type="spellEnd"/>
      <w:r w:rsidRPr="00922956">
        <w:rPr>
          <w:sz w:val="24"/>
          <w:szCs w:val="24"/>
        </w:rPr>
        <w:t xml:space="preserve"> 61, до гараж</w:t>
      </w:r>
      <w:r w:rsidR="00123CD0" w:rsidRPr="00922956">
        <w:rPr>
          <w:sz w:val="24"/>
          <w:szCs w:val="24"/>
        </w:rPr>
        <w:t xml:space="preserve">а </w:t>
      </w:r>
      <w:proofErr w:type="spellStart"/>
      <w:r w:rsidR="00123CD0" w:rsidRPr="00922956">
        <w:rPr>
          <w:sz w:val="24"/>
          <w:szCs w:val="24"/>
        </w:rPr>
        <w:t>ул.Островского</w:t>
      </w:r>
      <w:proofErr w:type="spellEnd"/>
      <w:r w:rsidR="00123CD0" w:rsidRPr="00922956">
        <w:rPr>
          <w:sz w:val="24"/>
          <w:szCs w:val="24"/>
        </w:rPr>
        <w:t xml:space="preserve"> 61б, 435,3 тыс. рублей (БО), 7,9 </w:t>
      </w:r>
      <w:proofErr w:type="spellStart"/>
      <w:r w:rsidR="00123CD0" w:rsidRPr="00922956">
        <w:rPr>
          <w:sz w:val="24"/>
          <w:szCs w:val="24"/>
        </w:rPr>
        <w:t>тыс</w:t>
      </w:r>
      <w:proofErr w:type="spellEnd"/>
      <w:r w:rsidRPr="00922956">
        <w:rPr>
          <w:sz w:val="24"/>
          <w:szCs w:val="24"/>
        </w:rPr>
        <w:t xml:space="preserve"> рублей (МО);</w:t>
      </w:r>
    </w:p>
    <w:p w14:paraId="2E0662B7" w14:textId="050DCAA8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ремонт изоляции теплотрассы по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.О</w:t>
      </w:r>
      <w:proofErr w:type="gramEnd"/>
      <w:r w:rsidRPr="00922956">
        <w:rPr>
          <w:sz w:val="24"/>
          <w:szCs w:val="24"/>
        </w:rPr>
        <w:t>стров</w:t>
      </w:r>
      <w:r w:rsidR="00123CD0" w:rsidRPr="00922956">
        <w:rPr>
          <w:sz w:val="24"/>
          <w:szCs w:val="24"/>
        </w:rPr>
        <w:t>ского</w:t>
      </w:r>
      <w:proofErr w:type="spellEnd"/>
      <w:r w:rsidR="00123CD0" w:rsidRPr="00922956">
        <w:rPr>
          <w:sz w:val="24"/>
          <w:szCs w:val="24"/>
        </w:rPr>
        <w:t xml:space="preserve"> от д.59 до д.41, 72,3 тыс. рублей (БО), 1,3 тыс.</w:t>
      </w:r>
      <w:r w:rsidRPr="00922956">
        <w:rPr>
          <w:sz w:val="24"/>
          <w:szCs w:val="24"/>
        </w:rPr>
        <w:t xml:space="preserve"> рублей (МО);</w:t>
      </w:r>
    </w:p>
    <w:p w14:paraId="4605DC59" w14:textId="1555A490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замена участка теплотрассы </w:t>
      </w:r>
      <w:proofErr w:type="spellStart"/>
      <w:r w:rsidRPr="00922956">
        <w:rPr>
          <w:sz w:val="24"/>
          <w:szCs w:val="24"/>
        </w:rPr>
        <w:t>ул</w:t>
      </w:r>
      <w:proofErr w:type="gramStart"/>
      <w:r w:rsidRPr="00922956">
        <w:rPr>
          <w:sz w:val="24"/>
          <w:szCs w:val="24"/>
        </w:rPr>
        <w:t>.Ф</w:t>
      </w:r>
      <w:proofErr w:type="gramEnd"/>
      <w:r w:rsidRPr="00922956">
        <w:rPr>
          <w:sz w:val="24"/>
          <w:szCs w:val="24"/>
        </w:rPr>
        <w:t>урманова</w:t>
      </w:r>
      <w:proofErr w:type="spellEnd"/>
      <w:r w:rsidRPr="00922956">
        <w:rPr>
          <w:sz w:val="24"/>
          <w:szCs w:val="24"/>
        </w:rPr>
        <w:t xml:space="preserve"> 9, </w:t>
      </w:r>
      <w:proofErr w:type="spellStart"/>
      <w:r w:rsidRPr="00922956">
        <w:rPr>
          <w:sz w:val="24"/>
          <w:szCs w:val="24"/>
        </w:rPr>
        <w:t>ул.Восточн</w:t>
      </w:r>
      <w:r w:rsidR="00123CD0" w:rsidRPr="00922956">
        <w:rPr>
          <w:sz w:val="24"/>
          <w:szCs w:val="24"/>
        </w:rPr>
        <w:t>ая</w:t>
      </w:r>
      <w:proofErr w:type="spellEnd"/>
      <w:r w:rsidR="00123CD0" w:rsidRPr="00922956">
        <w:rPr>
          <w:sz w:val="24"/>
          <w:szCs w:val="24"/>
        </w:rPr>
        <w:t xml:space="preserve"> 3, </w:t>
      </w:r>
      <w:proofErr w:type="spellStart"/>
      <w:r w:rsidR="00123CD0" w:rsidRPr="00922956">
        <w:rPr>
          <w:sz w:val="24"/>
          <w:szCs w:val="24"/>
        </w:rPr>
        <w:t>ул.Фурманова</w:t>
      </w:r>
      <w:proofErr w:type="spellEnd"/>
      <w:r w:rsidR="00123CD0" w:rsidRPr="00922956">
        <w:rPr>
          <w:sz w:val="24"/>
          <w:szCs w:val="24"/>
        </w:rPr>
        <w:t xml:space="preserve"> 13, 81,0 </w:t>
      </w:r>
      <w:r w:rsidR="00123CD0" w:rsidRPr="00922956">
        <w:rPr>
          <w:sz w:val="24"/>
          <w:szCs w:val="24"/>
        </w:rPr>
        <w:lastRenderedPageBreak/>
        <w:t>тыс. рублей (БО), 1,7 тыс.</w:t>
      </w:r>
      <w:r w:rsidRPr="00922956">
        <w:rPr>
          <w:sz w:val="24"/>
          <w:szCs w:val="24"/>
        </w:rPr>
        <w:t xml:space="preserve"> рублей (МО).</w:t>
      </w:r>
    </w:p>
    <w:p w14:paraId="69E32250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Ремонт водопроводных сетей </w:t>
      </w:r>
      <w:proofErr w:type="spellStart"/>
      <w:r w:rsidRPr="00922956">
        <w:rPr>
          <w:sz w:val="24"/>
          <w:szCs w:val="24"/>
        </w:rPr>
        <w:t>с</w:t>
      </w:r>
      <w:proofErr w:type="gramStart"/>
      <w:r w:rsidRPr="00922956">
        <w:rPr>
          <w:sz w:val="24"/>
          <w:szCs w:val="24"/>
        </w:rPr>
        <w:t>.Д</w:t>
      </w:r>
      <w:proofErr w:type="gramEnd"/>
      <w:r w:rsidRPr="00922956">
        <w:rPr>
          <w:sz w:val="24"/>
          <w:szCs w:val="24"/>
        </w:rPr>
        <w:t>орогина</w:t>
      </w:r>
      <w:proofErr w:type="spellEnd"/>
      <w:r w:rsidRPr="00922956">
        <w:rPr>
          <w:sz w:val="24"/>
          <w:szCs w:val="24"/>
        </w:rPr>
        <w:t xml:space="preserve"> Заимка </w:t>
      </w:r>
      <w:proofErr w:type="spellStart"/>
      <w:r w:rsidRPr="00922956">
        <w:rPr>
          <w:sz w:val="24"/>
          <w:szCs w:val="24"/>
        </w:rPr>
        <w:t>ул.Спирякова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ул.Заводская</w:t>
      </w:r>
      <w:proofErr w:type="spellEnd"/>
      <w:r w:rsidRPr="00922956">
        <w:rPr>
          <w:sz w:val="24"/>
          <w:szCs w:val="24"/>
        </w:rPr>
        <w:t xml:space="preserve">, 79 788,18 рублей (МО). </w:t>
      </w:r>
    </w:p>
    <w:p w14:paraId="49A84B0D" w14:textId="28A98A82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Замена участка водопровода в </w:t>
      </w:r>
      <w:proofErr w:type="spellStart"/>
      <w:r w:rsidRPr="00922956">
        <w:rPr>
          <w:sz w:val="24"/>
          <w:szCs w:val="24"/>
        </w:rPr>
        <w:t>п</w:t>
      </w:r>
      <w:proofErr w:type="gramStart"/>
      <w:r w:rsidRPr="00922956">
        <w:rPr>
          <w:sz w:val="24"/>
          <w:szCs w:val="24"/>
        </w:rPr>
        <w:t>.З</w:t>
      </w:r>
      <w:proofErr w:type="gramEnd"/>
      <w:r w:rsidRPr="00922956">
        <w:rPr>
          <w:sz w:val="24"/>
          <w:szCs w:val="24"/>
        </w:rPr>
        <w:t>апрудный</w:t>
      </w:r>
      <w:proofErr w:type="spellEnd"/>
      <w:r w:rsidRPr="00922956">
        <w:rPr>
          <w:sz w:val="24"/>
          <w:szCs w:val="24"/>
        </w:rPr>
        <w:t xml:space="preserve"> от скважины до </w:t>
      </w:r>
      <w:proofErr w:type="spellStart"/>
      <w:r w:rsidRPr="00922956">
        <w:rPr>
          <w:sz w:val="24"/>
          <w:szCs w:val="24"/>
        </w:rPr>
        <w:t>ул.Восточная</w:t>
      </w:r>
      <w:proofErr w:type="spellEnd"/>
      <w:r w:rsidRPr="00922956">
        <w:rPr>
          <w:sz w:val="24"/>
          <w:szCs w:val="24"/>
        </w:rPr>
        <w:t xml:space="preserve"> д.2</w:t>
      </w:r>
      <w:r w:rsidR="00123CD0" w:rsidRPr="00922956">
        <w:rPr>
          <w:sz w:val="24"/>
          <w:szCs w:val="24"/>
        </w:rPr>
        <w:t xml:space="preserve">6 - </w:t>
      </w:r>
      <w:proofErr w:type="spellStart"/>
      <w:r w:rsidR="00123CD0" w:rsidRPr="00922956">
        <w:rPr>
          <w:sz w:val="24"/>
          <w:szCs w:val="24"/>
        </w:rPr>
        <w:t>ул.Восточная</w:t>
      </w:r>
      <w:proofErr w:type="spellEnd"/>
      <w:r w:rsidR="00123CD0" w:rsidRPr="00922956">
        <w:rPr>
          <w:sz w:val="24"/>
          <w:szCs w:val="24"/>
        </w:rPr>
        <w:t xml:space="preserve"> д.22, 39,8 тыс.</w:t>
      </w:r>
      <w:r w:rsidRPr="00922956">
        <w:rPr>
          <w:sz w:val="24"/>
          <w:szCs w:val="24"/>
        </w:rPr>
        <w:t xml:space="preserve"> рублей (БО), 729,94 рублей (МО).</w:t>
      </w:r>
    </w:p>
    <w:p w14:paraId="58541274" w14:textId="7DB576C1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Замена участка водопровода </w:t>
      </w:r>
      <w:proofErr w:type="spellStart"/>
      <w:r w:rsidRPr="00922956">
        <w:rPr>
          <w:sz w:val="24"/>
          <w:szCs w:val="24"/>
        </w:rPr>
        <w:t>с</w:t>
      </w:r>
      <w:proofErr w:type="gramStart"/>
      <w:r w:rsidRPr="00922956">
        <w:rPr>
          <w:sz w:val="24"/>
          <w:szCs w:val="24"/>
        </w:rPr>
        <w:t>.Д</w:t>
      </w:r>
      <w:proofErr w:type="gramEnd"/>
      <w:r w:rsidRPr="00922956">
        <w:rPr>
          <w:sz w:val="24"/>
          <w:szCs w:val="24"/>
        </w:rPr>
        <w:t>ороги</w:t>
      </w:r>
      <w:r w:rsidR="00123CD0" w:rsidRPr="00922956">
        <w:rPr>
          <w:sz w:val="24"/>
          <w:szCs w:val="24"/>
        </w:rPr>
        <w:t>на</w:t>
      </w:r>
      <w:proofErr w:type="spellEnd"/>
      <w:r w:rsidR="00123CD0" w:rsidRPr="00922956">
        <w:rPr>
          <w:sz w:val="24"/>
          <w:szCs w:val="24"/>
        </w:rPr>
        <w:t xml:space="preserve"> Заимка </w:t>
      </w:r>
      <w:proofErr w:type="spellStart"/>
      <w:r w:rsidR="00123CD0" w:rsidRPr="00922956">
        <w:rPr>
          <w:sz w:val="24"/>
          <w:szCs w:val="24"/>
        </w:rPr>
        <w:t>ул.Восточная</w:t>
      </w:r>
      <w:proofErr w:type="spellEnd"/>
      <w:r w:rsidR="00123CD0" w:rsidRPr="00922956">
        <w:rPr>
          <w:sz w:val="24"/>
          <w:szCs w:val="24"/>
        </w:rPr>
        <w:t>, 97,7 тыс. рублей (БО), 1 ,8 тыс.</w:t>
      </w:r>
      <w:r w:rsidRPr="00922956">
        <w:rPr>
          <w:sz w:val="24"/>
          <w:szCs w:val="24"/>
        </w:rPr>
        <w:t xml:space="preserve"> рублей (МО).</w:t>
      </w:r>
    </w:p>
    <w:p w14:paraId="2C54D916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МУП «ЖКХ Черепановское»:</w:t>
      </w:r>
    </w:p>
    <w:p w14:paraId="4E18FEE0" w14:textId="790E25A2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Медведское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МО ремонт водопровода (устранение аварий в количестве 31шт), замена участка центрального водопровода протяженностью 350м., обслуживание скважин (замена запорной арматуры, электрообору</w:t>
      </w:r>
      <w:r w:rsidR="00123CD0" w:rsidRPr="00922956">
        <w:rPr>
          <w:color w:val="000000"/>
          <w:sz w:val="24"/>
          <w:szCs w:val="24"/>
          <w:shd w:val="clear" w:color="auto" w:fill="FFFFFF"/>
        </w:rPr>
        <w:t>дования, утепление) – 133,3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2FF6C812" w14:textId="34FD255D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Безменовское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МО – ремонт водопровода (устранение аварий в количестве 58шт.), замена участка центрального водопровода в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п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.П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ривольный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протяженно</w:t>
      </w:r>
      <w:r w:rsidR="00123CD0" w:rsidRPr="00922956">
        <w:rPr>
          <w:color w:val="000000"/>
          <w:sz w:val="24"/>
          <w:szCs w:val="24"/>
          <w:shd w:val="clear" w:color="auto" w:fill="FFFFFF"/>
        </w:rPr>
        <w:t xml:space="preserve">стью 230 метров – 11,6 млн 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ремонт и обслуживание скважин (замена насосов, запорной арматуры, да</w:t>
      </w:r>
      <w:r w:rsidR="00123CD0" w:rsidRPr="00922956">
        <w:rPr>
          <w:color w:val="000000"/>
          <w:sz w:val="24"/>
          <w:szCs w:val="24"/>
          <w:shd w:val="clear" w:color="auto" w:fill="FFFFFF"/>
        </w:rPr>
        <w:t>тчиков уровня воды) – 476,7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ремонт и обслуживание  котельной (ремонт электрооборудования, замена сетевого насоса), устранение аварии на центральной сис</w:t>
      </w:r>
      <w:r w:rsidR="00123CD0" w:rsidRPr="00922956">
        <w:rPr>
          <w:color w:val="000000"/>
          <w:sz w:val="24"/>
          <w:szCs w:val="24"/>
          <w:shd w:val="clear" w:color="auto" w:fill="FFFFFF"/>
        </w:rPr>
        <w:t>теме теплоснабжения – 361,8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29661536" w14:textId="3370ACCD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п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.П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ригородный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– ремонт водопровода, обслуживание водонапорной башни, скважина (замена кабеля электропитания – 136 метров, замена электрооборудования), котельная (замена электрооборудования в щите и силового </w:t>
      </w:r>
      <w:r w:rsidR="00123CD0" w:rsidRPr="00922956">
        <w:rPr>
          <w:color w:val="000000"/>
          <w:sz w:val="24"/>
          <w:szCs w:val="24"/>
          <w:shd w:val="clear" w:color="auto" w:fill="FFFFFF"/>
        </w:rPr>
        <w:t>кабеля – 10 метров) – 225,6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приобретен котел;</w:t>
      </w:r>
    </w:p>
    <w:p w14:paraId="4C4874B6" w14:textId="1B380CFB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Карасевское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МО – ремонт водопровода (устранение аварий в количестве 28 шт., ремонт уличных колонок – 10 шт.), котельная (текущий ремонт котельного оборудования, электрооборудования, замена двигателя, установка новой дымовой трубы), устранение аварии на теплотрассе и в тепловом колодце, ремонт обору</w:t>
      </w:r>
      <w:r w:rsidR="00123CD0" w:rsidRPr="00922956">
        <w:rPr>
          <w:color w:val="000000"/>
          <w:sz w:val="24"/>
          <w:szCs w:val="24"/>
          <w:shd w:val="clear" w:color="auto" w:fill="FFFFFF"/>
        </w:rPr>
        <w:t>дования на скважине – 951,9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12B23785" w14:textId="0E982590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- Верх-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Мильтюшинское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МО – ремонт, обслуживание скважин и павильонов, замена </w:t>
      </w:r>
      <w:r w:rsidR="00C8578E" w:rsidRPr="00922956">
        <w:rPr>
          <w:color w:val="000000"/>
          <w:sz w:val="24"/>
          <w:szCs w:val="24"/>
          <w:shd w:val="clear" w:color="auto" w:fill="FFFFFF"/>
        </w:rPr>
        <w:t>электрооборудования – 536,5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ремонт центрального водопровода (устранение аварий в </w:t>
      </w:r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количестве 53шт.) – 1,0 </w:t>
      </w:r>
      <w:proofErr w:type="gramStart"/>
      <w:r w:rsidR="00C8578E" w:rsidRPr="00922956">
        <w:rPr>
          <w:color w:val="000000"/>
          <w:sz w:val="24"/>
          <w:szCs w:val="24"/>
          <w:shd w:val="clear" w:color="auto" w:fill="FFFFFF"/>
        </w:rPr>
        <w:t>млн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 xml:space="preserve"> рублей, ремонт котельного оборудования (газоходов), приобретение и установка дымовой трубы, текущий ремо</w:t>
      </w:r>
      <w:r w:rsidR="00C8578E" w:rsidRPr="00922956">
        <w:rPr>
          <w:color w:val="000000"/>
          <w:sz w:val="24"/>
          <w:szCs w:val="24"/>
          <w:shd w:val="clear" w:color="auto" w:fill="FFFFFF"/>
        </w:rPr>
        <w:t>нт электрооборудования – 680,6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установлен котел стоимостью </w:t>
      </w:r>
      <w:r w:rsidR="00C8578E" w:rsidRPr="00922956">
        <w:rPr>
          <w:sz w:val="24"/>
          <w:szCs w:val="24"/>
        </w:rPr>
        <w:t>1,3 млн</w:t>
      </w:r>
      <w:r w:rsidRPr="00922956">
        <w:rPr>
          <w:sz w:val="24"/>
          <w:szCs w:val="24"/>
        </w:rPr>
        <w:t xml:space="preserve"> рублей;</w:t>
      </w:r>
    </w:p>
    <w:p w14:paraId="5A08B524" w14:textId="261ADCF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Пятилетское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МО – ремонт центрального водопровода (устранение авари</w:t>
      </w:r>
      <w:r w:rsidR="00C8578E" w:rsidRPr="00922956">
        <w:rPr>
          <w:color w:val="000000"/>
          <w:sz w:val="24"/>
          <w:szCs w:val="24"/>
          <w:shd w:val="clear" w:color="auto" w:fill="FFFFFF"/>
        </w:rPr>
        <w:t>й в количестве 36 шт.) – 860,0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ремонт скважинных павильонов, замена</w:t>
      </w:r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 электрооборудования – 57,0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1B1A1F64" w14:textId="1A18F12F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Искровское МО – ремонт водопроводных сетей (устранение аварий </w:t>
      </w:r>
      <w:r w:rsidR="00C8578E" w:rsidRPr="00922956">
        <w:rPr>
          <w:color w:val="000000"/>
          <w:sz w:val="24"/>
          <w:szCs w:val="24"/>
          <w:shd w:val="clear" w:color="auto" w:fill="FFFFFF"/>
        </w:rPr>
        <w:t>в количестве 10 шт.) – 41,0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обслуживание скважин и ремонт/</w:t>
      </w:r>
      <w:r w:rsidR="00C8578E" w:rsidRPr="00922956">
        <w:rPr>
          <w:color w:val="000000"/>
          <w:sz w:val="24"/>
          <w:szCs w:val="24"/>
          <w:shd w:val="clear" w:color="auto" w:fill="FFFFFF"/>
        </w:rPr>
        <w:t>утепление павильонов – 68,0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5432F5BA" w14:textId="5619DD4A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Шурыгинское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МО – котельная (замена двигателя, ремонт и обслуж</w:t>
      </w:r>
      <w:r w:rsidR="00C8578E" w:rsidRPr="00922956">
        <w:rPr>
          <w:color w:val="000000"/>
          <w:sz w:val="24"/>
          <w:szCs w:val="24"/>
          <w:shd w:val="clear" w:color="auto" w:fill="FFFFFF"/>
        </w:rPr>
        <w:t>ивание оборудования) – 78,6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ремонт центрального водопровода (устранение аварий в количестве 22 шт.) – 123</w:t>
      </w:r>
      <w:r w:rsidR="00C8578E" w:rsidRPr="00922956">
        <w:rPr>
          <w:color w:val="000000"/>
          <w:sz w:val="24"/>
          <w:szCs w:val="24"/>
          <w:shd w:val="clear" w:color="auto" w:fill="FFFFFF"/>
        </w:rPr>
        <w:t>,1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4209B577" w14:textId="0328C652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- Майское МО – обслуживание скважин, ремонт и у</w:t>
      </w:r>
      <w:r w:rsidR="00C8578E" w:rsidRPr="00922956">
        <w:rPr>
          <w:color w:val="000000"/>
          <w:sz w:val="24"/>
          <w:szCs w:val="24"/>
          <w:shd w:val="clear" w:color="auto" w:fill="FFFFFF"/>
        </w:rPr>
        <w:t>тепление павильонов – 205,4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ремонт </w:t>
      </w:r>
      <w:r w:rsidR="00C8578E" w:rsidRPr="00922956">
        <w:rPr>
          <w:color w:val="000000"/>
          <w:sz w:val="24"/>
          <w:szCs w:val="24"/>
          <w:shd w:val="clear" w:color="auto" w:fill="FFFFFF"/>
        </w:rPr>
        <w:t>водопроводных сетей – 100,3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0983685B" w14:textId="03D410D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- Татарское МО –</w:t>
      </w:r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 ремонт водопровода – 157,2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</w:t>
      </w:r>
      <w:r w:rsidR="00C8578E" w:rsidRPr="00922956">
        <w:rPr>
          <w:color w:val="000000"/>
          <w:sz w:val="24"/>
          <w:szCs w:val="24"/>
          <w:shd w:val="clear" w:color="auto" w:fill="FFFFFF"/>
        </w:rPr>
        <w:t>обслуживание скважин – 32,3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рублей, котельная (частичный ремонт кровли, заливка полов, текущий ремонт э</w:t>
      </w:r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лектрооборудования) – 360,5 тыс. 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рублей.</w:t>
      </w:r>
      <w:proofErr w:type="gramEnd"/>
    </w:p>
    <w:p w14:paraId="11472189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МУП «ЖКХ Огнево»:</w:t>
      </w:r>
    </w:p>
    <w:p w14:paraId="70DE3A44" w14:textId="7777777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Произведена работа на скважинах:</w:t>
      </w:r>
    </w:p>
    <w:p w14:paraId="186E3712" w14:textId="29A5E325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с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.О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гнево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Заимка </w:t>
      </w:r>
      <w:r w:rsidR="00C8578E" w:rsidRPr="00922956">
        <w:rPr>
          <w:color w:val="000000"/>
          <w:sz w:val="24"/>
          <w:szCs w:val="24"/>
          <w:shd w:val="clear" w:color="auto" w:fill="FFFFFF"/>
        </w:rPr>
        <w:t>замена насоса на сумму 47,2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рублей;</w:t>
      </w:r>
    </w:p>
    <w:p w14:paraId="57436476" w14:textId="78E2D2B1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с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.Б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ураново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замена насоса (услуги автокрана</w:t>
      </w:r>
      <w:r w:rsidR="00C8578E" w:rsidRPr="00922956">
        <w:rPr>
          <w:color w:val="000000"/>
          <w:sz w:val="24"/>
          <w:szCs w:val="24"/>
          <w:shd w:val="clear" w:color="auto" w:fill="FFFFFF"/>
        </w:rPr>
        <w:t>) на сумму 59,7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рубля;</w:t>
      </w:r>
    </w:p>
    <w:p w14:paraId="4F71E22D" w14:textId="62926078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п.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Лихановский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замена насоса, манометра и дат</w:t>
      </w:r>
      <w:r w:rsidR="00C8578E" w:rsidRPr="00922956">
        <w:rPr>
          <w:color w:val="000000"/>
          <w:sz w:val="24"/>
          <w:szCs w:val="24"/>
          <w:shd w:val="clear" w:color="auto" w:fill="FFFFFF"/>
        </w:rPr>
        <w:t>чика давления на сумму 43,8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рубля;</w:t>
      </w:r>
    </w:p>
    <w:p w14:paraId="5EFEB3FC" w14:textId="707A7CAA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с</w:t>
      </w:r>
      <w:proofErr w:type="gramStart"/>
      <w:r w:rsidRPr="00922956">
        <w:rPr>
          <w:color w:val="000000"/>
          <w:sz w:val="24"/>
          <w:szCs w:val="24"/>
          <w:shd w:val="clear" w:color="auto" w:fill="FFFFFF"/>
        </w:rPr>
        <w:t>.Я</w:t>
      </w:r>
      <w:proofErr w:type="gramEnd"/>
      <w:r w:rsidRPr="00922956">
        <w:rPr>
          <w:color w:val="000000"/>
          <w:sz w:val="24"/>
          <w:szCs w:val="24"/>
          <w:shd w:val="clear" w:color="auto" w:fill="FFFFFF"/>
        </w:rPr>
        <w:t>сная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Поляна св</w:t>
      </w:r>
      <w:r w:rsidR="00C8578E" w:rsidRPr="00922956">
        <w:rPr>
          <w:color w:val="000000"/>
          <w:sz w:val="24"/>
          <w:szCs w:val="24"/>
          <w:shd w:val="clear" w:color="auto" w:fill="FFFFFF"/>
        </w:rPr>
        <w:t>арочные работы на сумму 1,1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рублей.</w:t>
      </w:r>
    </w:p>
    <w:p w14:paraId="6C4BAA01" w14:textId="62D8CB02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</w:t>
      </w:r>
      <w:proofErr w:type="spellStart"/>
      <w:r w:rsidRPr="00922956">
        <w:rPr>
          <w:sz w:val="24"/>
          <w:szCs w:val="24"/>
        </w:rPr>
        <w:t>с</w:t>
      </w:r>
      <w:proofErr w:type="gramStart"/>
      <w:r w:rsidRPr="00922956">
        <w:rPr>
          <w:sz w:val="24"/>
          <w:szCs w:val="24"/>
        </w:rPr>
        <w:t>.Н</w:t>
      </w:r>
      <w:proofErr w:type="gramEnd"/>
      <w:r w:rsidRPr="00922956">
        <w:rPr>
          <w:sz w:val="24"/>
          <w:szCs w:val="24"/>
        </w:rPr>
        <w:t>овошмаково</w:t>
      </w:r>
      <w:proofErr w:type="spellEnd"/>
      <w:r w:rsidRPr="00922956">
        <w:rPr>
          <w:sz w:val="24"/>
          <w:szCs w:val="24"/>
        </w:rPr>
        <w:t xml:space="preserve"> </w:t>
      </w:r>
      <w:r w:rsidRPr="00922956">
        <w:rPr>
          <w:bCs/>
          <w:color w:val="000000"/>
          <w:sz w:val="24"/>
          <w:szCs w:val="24"/>
          <w:shd w:val="clear" w:color="auto" w:fill="FFFFFF"/>
        </w:rPr>
        <w:t>выполнен ремонт водонапорной башни и крыши павильона водозаборной скважины (проводились сва</w:t>
      </w:r>
      <w:r w:rsidR="00C8578E" w:rsidRPr="00922956">
        <w:rPr>
          <w:bCs/>
          <w:color w:val="000000"/>
          <w:sz w:val="24"/>
          <w:szCs w:val="24"/>
          <w:shd w:val="clear" w:color="auto" w:fill="FFFFFF"/>
        </w:rPr>
        <w:t>рочные работы) на сумму 3,7 тыс.</w:t>
      </w:r>
      <w:r w:rsidRPr="00922956">
        <w:rPr>
          <w:bCs/>
          <w:color w:val="000000"/>
          <w:sz w:val="24"/>
          <w:szCs w:val="24"/>
          <w:shd w:val="clear" w:color="auto" w:fill="FFFFFF"/>
        </w:rPr>
        <w:t xml:space="preserve"> рублей.</w:t>
      </w:r>
    </w:p>
    <w:p w14:paraId="2DC5D1F0" w14:textId="0E4973BC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bCs/>
          <w:color w:val="000000"/>
          <w:sz w:val="24"/>
          <w:szCs w:val="24"/>
          <w:shd w:val="clear" w:color="auto" w:fill="FFFFFF"/>
        </w:rPr>
        <w:lastRenderedPageBreak/>
        <w:t>Выполнены работы по ремонту водопров</w:t>
      </w:r>
      <w:r w:rsidR="00C8578E" w:rsidRPr="00922956">
        <w:rPr>
          <w:bCs/>
          <w:color w:val="000000"/>
          <w:sz w:val="24"/>
          <w:szCs w:val="24"/>
          <w:shd w:val="clear" w:color="auto" w:fill="FFFFFF"/>
        </w:rPr>
        <w:t xml:space="preserve">ода </w:t>
      </w:r>
      <w:proofErr w:type="spellStart"/>
      <w:r w:rsidR="00C8578E" w:rsidRPr="00922956">
        <w:rPr>
          <w:bCs/>
          <w:color w:val="000000"/>
          <w:sz w:val="24"/>
          <w:szCs w:val="24"/>
          <w:shd w:val="clear" w:color="auto" w:fill="FFFFFF"/>
        </w:rPr>
        <w:t>с</w:t>
      </w:r>
      <w:proofErr w:type="gramStart"/>
      <w:r w:rsidR="00C8578E" w:rsidRPr="00922956">
        <w:rPr>
          <w:bCs/>
          <w:color w:val="000000"/>
          <w:sz w:val="24"/>
          <w:szCs w:val="24"/>
          <w:shd w:val="clear" w:color="auto" w:fill="FFFFFF"/>
        </w:rPr>
        <w:t>.Б</w:t>
      </w:r>
      <w:proofErr w:type="gramEnd"/>
      <w:r w:rsidR="00C8578E" w:rsidRPr="00922956">
        <w:rPr>
          <w:bCs/>
          <w:color w:val="000000"/>
          <w:sz w:val="24"/>
          <w:szCs w:val="24"/>
          <w:shd w:val="clear" w:color="auto" w:fill="FFFFFF"/>
        </w:rPr>
        <w:t>ураново</w:t>
      </w:r>
      <w:proofErr w:type="spellEnd"/>
      <w:r w:rsidR="00C8578E" w:rsidRPr="00922956">
        <w:rPr>
          <w:bCs/>
          <w:color w:val="000000"/>
          <w:sz w:val="24"/>
          <w:szCs w:val="24"/>
          <w:shd w:val="clear" w:color="auto" w:fill="FFFFFF"/>
        </w:rPr>
        <w:t xml:space="preserve"> на сумму 3,8 тыс.</w:t>
      </w:r>
      <w:r w:rsidRPr="00922956">
        <w:rPr>
          <w:bCs/>
          <w:color w:val="000000"/>
          <w:sz w:val="24"/>
          <w:szCs w:val="24"/>
          <w:shd w:val="clear" w:color="auto" w:fill="FFFFFF"/>
        </w:rPr>
        <w:t xml:space="preserve"> рублей.</w:t>
      </w:r>
    </w:p>
    <w:p w14:paraId="1913BB7B" w14:textId="4FBAE787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На погашение задолженности </w:t>
      </w:r>
      <w:r w:rsidR="00C8578E" w:rsidRPr="00922956">
        <w:rPr>
          <w:sz w:val="24"/>
          <w:szCs w:val="24"/>
        </w:rPr>
        <w:t xml:space="preserve">за ТЭР направлено 112,9 </w:t>
      </w:r>
      <w:proofErr w:type="gramStart"/>
      <w:r w:rsidR="00C8578E" w:rsidRPr="00922956">
        <w:rPr>
          <w:sz w:val="24"/>
          <w:szCs w:val="24"/>
        </w:rPr>
        <w:t>млн</w:t>
      </w:r>
      <w:proofErr w:type="gramEnd"/>
      <w:r w:rsidR="00C8578E" w:rsidRPr="00922956">
        <w:rPr>
          <w:sz w:val="24"/>
          <w:szCs w:val="24"/>
        </w:rPr>
        <w:t xml:space="preserve"> рублей. Из них 110,9 </w:t>
      </w:r>
      <w:proofErr w:type="gramStart"/>
      <w:r w:rsidR="00C8578E" w:rsidRPr="00922956">
        <w:rPr>
          <w:sz w:val="24"/>
          <w:szCs w:val="24"/>
        </w:rPr>
        <w:t>млн</w:t>
      </w:r>
      <w:proofErr w:type="gramEnd"/>
      <w:r w:rsidR="00C8578E" w:rsidRPr="00922956">
        <w:rPr>
          <w:sz w:val="24"/>
          <w:szCs w:val="24"/>
        </w:rPr>
        <w:t xml:space="preserve"> руб.</w:t>
      </w:r>
      <w:r w:rsidRPr="00922956">
        <w:rPr>
          <w:sz w:val="24"/>
          <w:szCs w:val="24"/>
        </w:rPr>
        <w:t xml:space="preserve"> – средства областного б</w:t>
      </w:r>
      <w:r w:rsidR="00C8578E" w:rsidRPr="00922956">
        <w:rPr>
          <w:sz w:val="24"/>
          <w:szCs w:val="24"/>
        </w:rPr>
        <w:t>юджета и 2,0 млн</w:t>
      </w:r>
      <w:r w:rsidRPr="00922956">
        <w:rPr>
          <w:sz w:val="24"/>
          <w:szCs w:val="24"/>
        </w:rPr>
        <w:t xml:space="preserve"> рублей – средства местного бюджета.</w:t>
      </w:r>
    </w:p>
    <w:p w14:paraId="250C289D" w14:textId="778688FB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На реализацию мероприятий по строительству и реконструкции объектов централизованных систем холодного водоснабжения государственной программы Новосибирской области «Жилищно-коммунальное хозяйство Новосибирской области» из областного б</w:t>
      </w:r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юджета направлено 103,6 </w:t>
      </w:r>
      <w:proofErr w:type="gramStart"/>
      <w:r w:rsidR="00C8578E" w:rsidRPr="00922956">
        <w:rPr>
          <w:color w:val="000000"/>
          <w:sz w:val="24"/>
          <w:szCs w:val="24"/>
          <w:shd w:val="clear" w:color="auto" w:fill="FFFFFF"/>
        </w:rPr>
        <w:t>млн</w:t>
      </w:r>
      <w:proofErr w:type="gramEnd"/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 рублей, 1,9 млн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софинансирование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бюджета МО.</w:t>
      </w:r>
    </w:p>
    <w:p w14:paraId="5E7EDB16" w14:textId="73A227F4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color w:val="000000"/>
          <w:sz w:val="24"/>
          <w:szCs w:val="24"/>
          <w:shd w:val="clear" w:color="auto" w:fill="FFFFFF"/>
        </w:rPr>
        <w:t>На реализацию мероприятий по строительству и реконструкции объектов централизованных систем водоотведения государственной программы Новосибирской области «Жилищно-коммунальное хозяйство Новосибирской области» из областного б</w:t>
      </w:r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юджета направлено 100,4 </w:t>
      </w:r>
      <w:proofErr w:type="gramStart"/>
      <w:r w:rsidR="00C8578E" w:rsidRPr="00922956">
        <w:rPr>
          <w:color w:val="000000"/>
          <w:sz w:val="24"/>
          <w:szCs w:val="24"/>
          <w:shd w:val="clear" w:color="auto" w:fill="FFFFFF"/>
        </w:rPr>
        <w:t>млн</w:t>
      </w:r>
      <w:proofErr w:type="gramEnd"/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 рублей, 1,8 млн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софинансирование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бюджета МО.</w:t>
      </w:r>
    </w:p>
    <w:p w14:paraId="43A7C2D8" w14:textId="1D161D33" w:rsidR="001E5E0F" w:rsidRPr="00922956" w:rsidRDefault="001E5E0F" w:rsidP="001E5E0F">
      <w:pPr>
        <w:pStyle w:val="a5"/>
        <w:spacing w:after="0" w:line="240" w:lineRule="auto"/>
        <w:ind w:left="0" w:firstLine="709"/>
        <w:contextualSpacing w:val="0"/>
        <w:jc w:val="both"/>
        <w:rPr>
          <w:sz w:val="24"/>
          <w:szCs w:val="24"/>
        </w:rPr>
      </w:pPr>
      <w:r w:rsidRPr="009229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Помимо прочего в рамках данной программы также была произведена реконструкция</w:t>
      </w:r>
      <w:r w:rsidRPr="00922956">
        <w:rPr>
          <w:rFonts w:ascii="Times New Roman" w:hAnsi="Times New Roman"/>
          <w:sz w:val="24"/>
          <w:szCs w:val="24"/>
        </w:rPr>
        <w:t xml:space="preserve"> водопровода в </w:t>
      </w:r>
      <w:proofErr w:type="spellStart"/>
      <w:r w:rsidRPr="00922956">
        <w:rPr>
          <w:rFonts w:ascii="Times New Roman" w:hAnsi="Times New Roman"/>
          <w:sz w:val="24"/>
          <w:szCs w:val="24"/>
        </w:rPr>
        <w:t>п</w:t>
      </w:r>
      <w:proofErr w:type="gramStart"/>
      <w:r w:rsidRPr="00922956">
        <w:rPr>
          <w:rFonts w:ascii="Times New Roman" w:hAnsi="Times New Roman"/>
          <w:sz w:val="24"/>
          <w:szCs w:val="24"/>
        </w:rPr>
        <w:t>.П</w:t>
      </w:r>
      <w:proofErr w:type="gramEnd"/>
      <w:r w:rsidR="00C8578E" w:rsidRPr="00922956">
        <w:rPr>
          <w:rFonts w:ascii="Times New Roman" w:hAnsi="Times New Roman"/>
          <w:sz w:val="24"/>
          <w:szCs w:val="24"/>
        </w:rPr>
        <w:t>ятилетка</w:t>
      </w:r>
      <w:proofErr w:type="spellEnd"/>
      <w:r w:rsidR="00C8578E" w:rsidRPr="00922956">
        <w:rPr>
          <w:rFonts w:ascii="Times New Roman" w:hAnsi="Times New Roman"/>
          <w:sz w:val="24"/>
          <w:szCs w:val="24"/>
        </w:rPr>
        <w:t xml:space="preserve">  на сумму 47,0 млн. </w:t>
      </w:r>
      <w:r w:rsidRPr="00922956">
        <w:rPr>
          <w:rFonts w:ascii="Times New Roman" w:hAnsi="Times New Roman"/>
          <w:sz w:val="24"/>
          <w:szCs w:val="24"/>
        </w:rPr>
        <w:t xml:space="preserve"> рублей и построены водопроводные сети </w:t>
      </w:r>
      <w:r w:rsidR="00C8578E" w:rsidRPr="0092295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C8578E" w:rsidRPr="00922956">
        <w:rPr>
          <w:rFonts w:ascii="Times New Roman" w:hAnsi="Times New Roman"/>
          <w:sz w:val="24"/>
          <w:szCs w:val="24"/>
        </w:rPr>
        <w:t>с.Ярки</w:t>
      </w:r>
      <w:proofErr w:type="spellEnd"/>
      <w:r w:rsidR="00C8578E" w:rsidRPr="00922956">
        <w:rPr>
          <w:rFonts w:ascii="Times New Roman" w:hAnsi="Times New Roman"/>
          <w:sz w:val="24"/>
          <w:szCs w:val="24"/>
        </w:rPr>
        <w:t xml:space="preserve">  на сумму 21,9 млн</w:t>
      </w:r>
      <w:r w:rsidRPr="00922956">
        <w:rPr>
          <w:rFonts w:ascii="Times New Roman" w:hAnsi="Times New Roman"/>
          <w:sz w:val="24"/>
          <w:szCs w:val="24"/>
        </w:rPr>
        <w:t xml:space="preserve"> рублей.</w:t>
      </w:r>
    </w:p>
    <w:p w14:paraId="15EAA8DF" w14:textId="362A7280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Ведется разработка ПСД объектов очистных сооружений </w:t>
      </w:r>
      <w:proofErr w:type="spellStart"/>
      <w:r w:rsidRPr="00922956">
        <w:rPr>
          <w:sz w:val="24"/>
          <w:szCs w:val="24"/>
        </w:rPr>
        <w:t>р.п</w:t>
      </w:r>
      <w:proofErr w:type="gramStart"/>
      <w:r w:rsidRPr="00922956">
        <w:rPr>
          <w:sz w:val="24"/>
          <w:szCs w:val="24"/>
        </w:rPr>
        <w:t>.П</w:t>
      </w:r>
      <w:proofErr w:type="gramEnd"/>
      <w:r w:rsidRPr="00922956">
        <w:rPr>
          <w:sz w:val="24"/>
          <w:szCs w:val="24"/>
        </w:rPr>
        <w:t>осевная</w:t>
      </w:r>
      <w:proofErr w:type="spellEnd"/>
      <w:r w:rsidRPr="00922956">
        <w:rPr>
          <w:sz w:val="24"/>
          <w:szCs w:val="24"/>
        </w:rPr>
        <w:t xml:space="preserve"> и </w:t>
      </w:r>
      <w:proofErr w:type="spellStart"/>
      <w:r w:rsidRPr="00922956">
        <w:rPr>
          <w:sz w:val="24"/>
          <w:szCs w:val="24"/>
        </w:rPr>
        <w:t>р.п</w:t>
      </w:r>
      <w:proofErr w:type="spellEnd"/>
      <w:r w:rsidRPr="00922956">
        <w:rPr>
          <w:sz w:val="24"/>
          <w:szCs w:val="24"/>
        </w:rPr>
        <w:t xml:space="preserve"> </w:t>
      </w:r>
      <w:proofErr w:type="spellStart"/>
      <w:r w:rsidRPr="00922956">
        <w:rPr>
          <w:sz w:val="24"/>
          <w:szCs w:val="24"/>
        </w:rPr>
        <w:t>Дорогино</w:t>
      </w:r>
      <w:proofErr w:type="spellEnd"/>
      <w:r w:rsidRPr="00922956">
        <w:rPr>
          <w:sz w:val="24"/>
          <w:szCs w:val="24"/>
        </w:rPr>
        <w:t xml:space="preserve"> и самотечного канализационного коллектора </w:t>
      </w:r>
      <w:proofErr w:type="spellStart"/>
      <w:r w:rsidRPr="00922956">
        <w:rPr>
          <w:sz w:val="24"/>
          <w:szCs w:val="24"/>
        </w:rPr>
        <w:t>г.Черепаново</w:t>
      </w:r>
      <w:proofErr w:type="spellEnd"/>
      <w:r w:rsidRPr="00922956">
        <w:rPr>
          <w:sz w:val="24"/>
          <w:szCs w:val="24"/>
        </w:rPr>
        <w:t>, с переходом в</w:t>
      </w:r>
      <w:r w:rsidR="00C8578E" w:rsidRPr="00922956">
        <w:rPr>
          <w:sz w:val="24"/>
          <w:szCs w:val="24"/>
        </w:rPr>
        <w:t xml:space="preserve"> 2025 г. на сумму 44,0 млн рублей.</w:t>
      </w:r>
      <w:r w:rsidRPr="00922956">
        <w:rPr>
          <w:sz w:val="24"/>
          <w:szCs w:val="24"/>
        </w:rPr>
        <w:t xml:space="preserve"> </w:t>
      </w:r>
    </w:p>
    <w:p w14:paraId="665D22AA" w14:textId="11F2C5B9" w:rsidR="001E5E0F" w:rsidRPr="00922956" w:rsidRDefault="001E5E0F" w:rsidP="001E5E0F">
      <w:pPr>
        <w:ind w:firstLine="709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В рамках государственной программы по модернизации и развитию инфраструктуры связи  Новосибирской области «Цифровая трансформация  Новосибирской области» в  п. Виноград Черепановского района установили  вышку сотовой связи,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из областно</w:t>
      </w:r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го бюджета выделено 5,3 </w:t>
      </w:r>
      <w:proofErr w:type="gramStart"/>
      <w:r w:rsidR="00C8578E" w:rsidRPr="00922956">
        <w:rPr>
          <w:color w:val="000000"/>
          <w:sz w:val="24"/>
          <w:szCs w:val="24"/>
          <w:shd w:val="clear" w:color="auto" w:fill="FFFFFF"/>
        </w:rPr>
        <w:t>млн</w:t>
      </w:r>
      <w:proofErr w:type="gramEnd"/>
      <w:r w:rsidR="00C8578E" w:rsidRPr="00922956">
        <w:rPr>
          <w:color w:val="000000"/>
          <w:sz w:val="24"/>
          <w:szCs w:val="24"/>
          <w:shd w:val="clear" w:color="auto" w:fill="FFFFFF"/>
        </w:rPr>
        <w:t xml:space="preserve">  рублей, 97,2 тыс.</w:t>
      </w:r>
      <w:r w:rsidRPr="00922956">
        <w:rPr>
          <w:color w:val="000000"/>
          <w:sz w:val="24"/>
          <w:szCs w:val="24"/>
          <w:shd w:val="clear" w:color="auto" w:fill="FFFFFF"/>
        </w:rPr>
        <w:t xml:space="preserve"> рублей </w:t>
      </w:r>
      <w:proofErr w:type="spellStart"/>
      <w:r w:rsidRPr="00922956">
        <w:rPr>
          <w:color w:val="000000"/>
          <w:sz w:val="24"/>
          <w:szCs w:val="24"/>
          <w:shd w:val="clear" w:color="auto" w:fill="FFFFFF"/>
        </w:rPr>
        <w:t>софинансирование</w:t>
      </w:r>
      <w:proofErr w:type="spellEnd"/>
      <w:r w:rsidRPr="00922956">
        <w:rPr>
          <w:color w:val="000000"/>
          <w:sz w:val="24"/>
          <w:szCs w:val="24"/>
          <w:shd w:val="clear" w:color="auto" w:fill="FFFFFF"/>
        </w:rPr>
        <w:t xml:space="preserve"> бюджета МО.</w:t>
      </w:r>
    </w:p>
    <w:p w14:paraId="7F826916" w14:textId="77777777" w:rsidR="00F6242D" w:rsidRPr="00922956" w:rsidRDefault="00F6242D" w:rsidP="005D1406">
      <w:pPr>
        <w:ind w:firstLine="708"/>
        <w:jc w:val="both"/>
        <w:rPr>
          <w:sz w:val="24"/>
          <w:szCs w:val="24"/>
        </w:rPr>
      </w:pPr>
    </w:p>
    <w:p w14:paraId="7E552351" w14:textId="77777777" w:rsidR="00F67B3F" w:rsidRPr="00922956" w:rsidRDefault="00F67B3F" w:rsidP="005D1406">
      <w:pPr>
        <w:ind w:firstLine="708"/>
        <w:jc w:val="both"/>
        <w:rPr>
          <w:b/>
          <w:sz w:val="24"/>
          <w:szCs w:val="24"/>
        </w:rPr>
      </w:pPr>
      <w:r w:rsidRPr="00922956">
        <w:rPr>
          <w:b/>
          <w:sz w:val="24"/>
          <w:szCs w:val="24"/>
        </w:rPr>
        <w:t>Транспорт</w:t>
      </w:r>
    </w:p>
    <w:p w14:paraId="2338D0F7" w14:textId="2C1E1324" w:rsidR="00F67B3F" w:rsidRPr="00922956" w:rsidRDefault="00D37065" w:rsidP="005D1406">
      <w:pPr>
        <w:suppressAutoHyphens/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За  2024 год</w:t>
      </w:r>
      <w:r w:rsidR="00F67B3F" w:rsidRPr="00922956">
        <w:rPr>
          <w:sz w:val="24"/>
          <w:szCs w:val="24"/>
        </w:rPr>
        <w:t xml:space="preserve"> </w:t>
      </w:r>
      <w:r w:rsidR="00F67B3F" w:rsidRPr="00922956">
        <w:rPr>
          <w:bCs/>
          <w:sz w:val="24"/>
          <w:szCs w:val="24"/>
        </w:rPr>
        <w:t xml:space="preserve">грузооборот </w:t>
      </w:r>
      <w:r w:rsidR="00F67B3F" w:rsidRPr="00922956">
        <w:rPr>
          <w:sz w:val="24"/>
          <w:szCs w:val="24"/>
        </w:rPr>
        <w:t>автомобиль</w:t>
      </w:r>
      <w:r w:rsidRPr="00922956">
        <w:rPr>
          <w:sz w:val="24"/>
          <w:szCs w:val="24"/>
        </w:rPr>
        <w:t>ного транспорта составил 2472,1 тыс. тонн или 114,3</w:t>
      </w:r>
      <w:r w:rsidR="00F67B3F" w:rsidRPr="00922956">
        <w:rPr>
          <w:sz w:val="24"/>
          <w:szCs w:val="24"/>
        </w:rPr>
        <w:t xml:space="preserve">% к соответствующему периоду прошлого года. </w:t>
      </w:r>
    </w:p>
    <w:p w14:paraId="50DFE421" w14:textId="77777777" w:rsidR="003B381E" w:rsidRPr="00922956" w:rsidRDefault="00F67B3F" w:rsidP="003B381E">
      <w:pPr>
        <w:suppressAutoHyphens/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Перевезено пассажиров автомобильным тран</w:t>
      </w:r>
      <w:r w:rsidR="000C5AF3" w:rsidRPr="00922956">
        <w:rPr>
          <w:sz w:val="24"/>
          <w:szCs w:val="24"/>
        </w:rPr>
        <w:t>с</w:t>
      </w:r>
      <w:r w:rsidR="00D37065" w:rsidRPr="00922956">
        <w:rPr>
          <w:sz w:val="24"/>
          <w:szCs w:val="24"/>
        </w:rPr>
        <w:t>портом за отчетный период 2026,2</w:t>
      </w:r>
      <w:r w:rsidR="000C5AF3" w:rsidRPr="00922956">
        <w:rPr>
          <w:sz w:val="24"/>
          <w:szCs w:val="24"/>
        </w:rPr>
        <w:t xml:space="preserve"> тыс. </w:t>
      </w:r>
      <w:r w:rsidR="008C1A37" w:rsidRPr="00922956">
        <w:rPr>
          <w:sz w:val="24"/>
          <w:szCs w:val="24"/>
        </w:rPr>
        <w:t>чел.</w:t>
      </w:r>
      <w:r w:rsidR="00D37065" w:rsidRPr="00922956">
        <w:rPr>
          <w:sz w:val="24"/>
          <w:szCs w:val="24"/>
        </w:rPr>
        <w:t>, что на 7</w:t>
      </w:r>
      <w:r w:rsidRPr="00922956">
        <w:rPr>
          <w:sz w:val="24"/>
          <w:szCs w:val="24"/>
        </w:rPr>
        <w:t>% выше уровня прошлого года.</w:t>
      </w:r>
    </w:p>
    <w:p w14:paraId="45A2C6A5" w14:textId="77777777" w:rsidR="003B381E" w:rsidRPr="00922956" w:rsidRDefault="003B381E" w:rsidP="003B381E">
      <w:pPr>
        <w:suppressAutoHyphens/>
        <w:ind w:firstLine="708"/>
        <w:jc w:val="both"/>
        <w:rPr>
          <w:color w:val="1A1A1A"/>
          <w:sz w:val="24"/>
          <w:szCs w:val="24"/>
        </w:rPr>
      </w:pPr>
      <w:r w:rsidRPr="00922956">
        <w:rPr>
          <w:color w:val="1A1A1A"/>
          <w:sz w:val="24"/>
          <w:szCs w:val="24"/>
        </w:rPr>
        <w:t>ООО «Черепановское пассажирское автотранспортное предприятие» за 12 месяцев 2024 года перевезено 1184,6 тыс. чел., что на 84,0тыс. человек или на 7,6% выше уровня прошлого года. Объем перевозок по маршрутам г. Черепаново составил 263,5 тыс. человек или 104,8% к соответствующему периоду прошлого года. Объем перевозок по межмуниципальным маршрутам составил 921,2 тыс. чел. или 108,5% к соответствующему периоду прошлого года.</w:t>
      </w:r>
    </w:p>
    <w:p w14:paraId="70FEB083" w14:textId="77777777" w:rsidR="003B381E" w:rsidRPr="00922956" w:rsidRDefault="003B381E" w:rsidP="003B381E">
      <w:pPr>
        <w:suppressAutoHyphens/>
        <w:ind w:firstLine="708"/>
        <w:jc w:val="both"/>
        <w:rPr>
          <w:color w:val="1A1A1A"/>
          <w:sz w:val="24"/>
          <w:szCs w:val="24"/>
        </w:rPr>
      </w:pPr>
      <w:proofErr w:type="gramStart"/>
      <w:r w:rsidRPr="00922956">
        <w:rPr>
          <w:color w:val="1A1A1A"/>
          <w:sz w:val="24"/>
          <w:szCs w:val="24"/>
        </w:rPr>
        <w:t>В 2024 году между Министерством транспорта и дорожного хозяйства Новосибирской области и администрацией Черепановского района Новосибирской области заключено соглашение «О предоставлении из областного бюджета Новосибирской области бюджету Черепановского района Новосибирской области субсидии на осуществление полномочий по организации регулярных перевозок пассажиров и багажа по маршрутам регулярных перевозок в рамках реализации мероприятий государственной программы Новосибирской области «Обеспечение доступности услуг общественного пассажирского транспорта</w:t>
      </w:r>
      <w:proofErr w:type="gramEnd"/>
      <w:r w:rsidRPr="00922956">
        <w:rPr>
          <w:color w:val="1A1A1A"/>
          <w:sz w:val="24"/>
          <w:szCs w:val="24"/>
        </w:rPr>
        <w:t>, в том числе Новосибирского метрополитена, для населения Новосибирской области» от 05.02.2024г. № МБТ 24/02/05-34 на общую сумму 30 578,2 тыс. рублей, в том числе 30 027,8 тыс. рублей - средства областного бюджета.</w:t>
      </w:r>
    </w:p>
    <w:p w14:paraId="345F23B9" w14:textId="799EB836" w:rsidR="003B381E" w:rsidRPr="00922956" w:rsidRDefault="003B381E" w:rsidP="003B381E">
      <w:pPr>
        <w:suppressAutoHyphens/>
        <w:ind w:firstLine="708"/>
        <w:jc w:val="both"/>
        <w:rPr>
          <w:color w:val="1A1A1A"/>
          <w:sz w:val="24"/>
          <w:szCs w:val="24"/>
        </w:rPr>
      </w:pPr>
      <w:r w:rsidRPr="00922956">
        <w:rPr>
          <w:color w:val="1A1A1A"/>
          <w:sz w:val="24"/>
          <w:szCs w:val="24"/>
        </w:rPr>
        <w:t>Линейная выручк</w:t>
      </w:r>
      <w:proofErr w:type="gramStart"/>
      <w:r w:rsidRPr="00922956">
        <w:rPr>
          <w:color w:val="1A1A1A"/>
          <w:sz w:val="24"/>
          <w:szCs w:val="24"/>
        </w:rPr>
        <w:t>а  ООО</w:t>
      </w:r>
      <w:proofErr w:type="gramEnd"/>
      <w:r w:rsidRPr="00922956">
        <w:rPr>
          <w:color w:val="1A1A1A"/>
          <w:sz w:val="24"/>
          <w:szCs w:val="24"/>
        </w:rPr>
        <w:t xml:space="preserve"> «Черепановское пассажирское автотранспортное предприятие» на 01.01.2025 года составила 28 620,8 тыс. рублей, что составило 114,5 % к уровню прошлого года. Доходы от оказания прочих услуг за отчетный период составили 10398,3 тыс. рублей или 114,6 % к уровню прошлого года.</w:t>
      </w:r>
    </w:p>
    <w:p w14:paraId="572D24BF" w14:textId="77777777" w:rsidR="003B381E" w:rsidRPr="00922956" w:rsidRDefault="003B381E" w:rsidP="003B381E">
      <w:pPr>
        <w:suppressAutoHyphens/>
        <w:ind w:firstLine="708"/>
        <w:jc w:val="both"/>
        <w:rPr>
          <w:color w:val="1A1A1A"/>
          <w:sz w:val="24"/>
          <w:szCs w:val="24"/>
        </w:rPr>
      </w:pPr>
      <w:r w:rsidRPr="00922956">
        <w:rPr>
          <w:color w:val="1A1A1A"/>
          <w:sz w:val="24"/>
          <w:szCs w:val="24"/>
        </w:rPr>
        <w:t xml:space="preserve">Дебиторская задолженность на 01.01.2025 года составила 712,00 тыс. рублей, в том числе </w:t>
      </w:r>
      <w:proofErr w:type="gramStart"/>
      <w:r w:rsidRPr="00922956">
        <w:rPr>
          <w:color w:val="1A1A1A"/>
          <w:sz w:val="24"/>
          <w:szCs w:val="24"/>
        </w:rPr>
        <w:t>просроченной</w:t>
      </w:r>
      <w:proofErr w:type="gramEnd"/>
      <w:r w:rsidRPr="00922956">
        <w:rPr>
          <w:color w:val="1A1A1A"/>
          <w:sz w:val="24"/>
          <w:szCs w:val="24"/>
        </w:rPr>
        <w:t xml:space="preserve"> нет, кредиторская задолженность на 01.01.2025 года составила 2 333,00 тыс. рублей, в том числе просроченной нет.</w:t>
      </w:r>
    </w:p>
    <w:p w14:paraId="72A06047" w14:textId="77777777" w:rsidR="003B381E" w:rsidRPr="00922956" w:rsidRDefault="003B381E" w:rsidP="003B381E">
      <w:pPr>
        <w:suppressAutoHyphens/>
        <w:ind w:firstLine="708"/>
        <w:jc w:val="both"/>
        <w:rPr>
          <w:sz w:val="24"/>
          <w:szCs w:val="24"/>
        </w:rPr>
      </w:pPr>
      <w:r w:rsidRPr="00922956">
        <w:rPr>
          <w:color w:val="1A1A1A"/>
          <w:sz w:val="24"/>
          <w:szCs w:val="24"/>
        </w:rPr>
        <w:t xml:space="preserve">Среднесписочная численность предприятия на 01.01.2025 года составляет 95 человек, в том числе АУП 12 человек. Средняя заработная плата водителей на 01.01.2025 года составила </w:t>
      </w:r>
      <w:r w:rsidRPr="00922956">
        <w:rPr>
          <w:color w:val="1A1A1A"/>
          <w:sz w:val="24"/>
          <w:szCs w:val="24"/>
        </w:rPr>
        <w:lastRenderedPageBreak/>
        <w:t>66,0 тыс. рублей, что на 28,4% выше уровня прошлого года. Средняя заработная плата кондукторов на 01.01.2025 года составила 34,73 тыс. рублей, что на 14,4% выше уровня прошлого года.</w:t>
      </w:r>
    </w:p>
    <w:p w14:paraId="31A7F9F0" w14:textId="0D9A759D" w:rsidR="00E2600D" w:rsidRPr="00922956" w:rsidRDefault="00E2600D" w:rsidP="003B381E">
      <w:pPr>
        <w:suppressAutoHyphens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922956">
        <w:rPr>
          <w:rFonts w:eastAsia="Calibri"/>
          <w:sz w:val="24"/>
          <w:szCs w:val="24"/>
          <w:lang w:eastAsia="en-US"/>
        </w:rPr>
        <w:t xml:space="preserve">Ежегодно идет развитие материальной базы и плановая замена пассажирского автотранспорта, за период 2023-2024гг произведена замена 17 единиц подвижного состава. Районная маршрутная сеть полностью закрыта автобусным сообщением населенных пунктов Черепановского района. </w:t>
      </w:r>
    </w:p>
    <w:p w14:paraId="590DE7F3" w14:textId="77777777" w:rsidR="003B381E" w:rsidRPr="00922956" w:rsidRDefault="003B381E" w:rsidP="003B381E">
      <w:pPr>
        <w:suppressAutoHyphens/>
        <w:ind w:firstLine="708"/>
        <w:jc w:val="both"/>
        <w:rPr>
          <w:sz w:val="24"/>
          <w:szCs w:val="24"/>
        </w:rPr>
      </w:pPr>
    </w:p>
    <w:p w14:paraId="71A08BDF" w14:textId="77777777" w:rsidR="00245EBA" w:rsidRPr="00922956" w:rsidRDefault="00245EBA" w:rsidP="005D1406">
      <w:pPr>
        <w:ind w:firstLine="708"/>
        <w:jc w:val="both"/>
        <w:rPr>
          <w:b/>
          <w:sz w:val="24"/>
          <w:szCs w:val="24"/>
          <w:highlight w:val="yellow"/>
        </w:rPr>
      </w:pPr>
      <w:r w:rsidRPr="00922956">
        <w:rPr>
          <w:b/>
          <w:sz w:val="24"/>
          <w:szCs w:val="24"/>
        </w:rPr>
        <w:t>Социальная защита</w:t>
      </w:r>
    </w:p>
    <w:p w14:paraId="6C91A391" w14:textId="77777777" w:rsidR="00CD1CF6" w:rsidRPr="00922956" w:rsidRDefault="00CD1CF6" w:rsidP="00CD1CF6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2024 году   оказано   мер социальной поддержки  14 787 ч., расходы по социальным выплатам, предоставленным населению составили </w:t>
      </w:r>
      <w:r w:rsidRPr="00922956">
        <w:rPr>
          <w:rStyle w:val="11pt"/>
          <w:rFonts w:eastAsia="Calibri"/>
          <w:sz w:val="24"/>
          <w:szCs w:val="24"/>
        </w:rPr>
        <w:t>236 441,3</w:t>
      </w:r>
      <w:r w:rsidRPr="00922956">
        <w:rPr>
          <w:sz w:val="24"/>
          <w:szCs w:val="24"/>
        </w:rPr>
        <w:t xml:space="preserve"> тыс. рублей, из них: </w:t>
      </w:r>
    </w:p>
    <w:p w14:paraId="2A3CD316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>-  гражданам пожилого возраста  – 3</w:t>
      </w:r>
      <w:r w:rsidRPr="00922956">
        <w:rPr>
          <w:rStyle w:val="11pt"/>
          <w:rFonts w:eastAsiaTheme="minorHAnsi"/>
          <w:sz w:val="24"/>
          <w:szCs w:val="24"/>
        </w:rPr>
        <w:t xml:space="preserve"> 445</w:t>
      </w:r>
      <w:r w:rsidRPr="00922956">
        <w:rPr>
          <w:sz w:val="24"/>
          <w:szCs w:val="24"/>
        </w:rPr>
        <w:t xml:space="preserve"> человек на сумму </w:t>
      </w:r>
      <w:r w:rsidRPr="00922956">
        <w:rPr>
          <w:rStyle w:val="11pt"/>
          <w:rFonts w:eastAsia="Calibri"/>
          <w:sz w:val="24"/>
          <w:szCs w:val="24"/>
        </w:rPr>
        <w:t>34 064,70</w:t>
      </w:r>
      <w:r w:rsidRPr="00922956">
        <w:rPr>
          <w:rStyle w:val="11pt"/>
          <w:rFonts w:eastAsiaTheme="minorHAnsi"/>
          <w:sz w:val="24"/>
          <w:szCs w:val="24"/>
        </w:rPr>
        <w:t xml:space="preserve"> тыс.</w:t>
      </w:r>
      <w:r w:rsidRPr="00922956">
        <w:rPr>
          <w:sz w:val="24"/>
          <w:szCs w:val="24"/>
        </w:rPr>
        <w:t xml:space="preserve"> рублей;</w:t>
      </w:r>
    </w:p>
    <w:p w14:paraId="7A7AAB8F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>- отдельным категориям граждан по денежной выплате при оплате жилищно-коммунальным услугам, предоставлении субсидий – 8</w:t>
      </w:r>
      <w:r w:rsidRPr="00922956">
        <w:rPr>
          <w:rStyle w:val="11pt"/>
          <w:rFonts w:eastAsiaTheme="minorHAnsi"/>
          <w:sz w:val="24"/>
          <w:szCs w:val="24"/>
        </w:rPr>
        <w:t xml:space="preserve"> </w:t>
      </w:r>
      <w:r w:rsidRPr="00922956">
        <w:rPr>
          <w:rStyle w:val="11pt"/>
          <w:rFonts w:eastAsia="Calibri"/>
          <w:sz w:val="24"/>
          <w:szCs w:val="24"/>
        </w:rPr>
        <w:t>130</w:t>
      </w:r>
      <w:r w:rsidRPr="00922956">
        <w:rPr>
          <w:sz w:val="24"/>
          <w:szCs w:val="24"/>
        </w:rPr>
        <w:t xml:space="preserve"> человек на сумму </w:t>
      </w:r>
      <w:r w:rsidRPr="00922956">
        <w:rPr>
          <w:rStyle w:val="11pt"/>
          <w:rFonts w:eastAsia="Calibri"/>
          <w:sz w:val="24"/>
          <w:szCs w:val="24"/>
        </w:rPr>
        <w:t>124 324,10</w:t>
      </w:r>
      <w:r w:rsidRPr="00922956">
        <w:rPr>
          <w:rStyle w:val="11pt"/>
          <w:rFonts w:eastAsiaTheme="minorHAnsi"/>
          <w:sz w:val="24"/>
          <w:szCs w:val="24"/>
        </w:rPr>
        <w:t xml:space="preserve"> тыс</w:t>
      </w:r>
      <w:r w:rsidRPr="00922956">
        <w:rPr>
          <w:sz w:val="24"/>
          <w:szCs w:val="24"/>
        </w:rPr>
        <w:t>. рублей;</w:t>
      </w:r>
    </w:p>
    <w:p w14:paraId="4F149279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 xml:space="preserve">- </w:t>
      </w:r>
      <w:r w:rsidRPr="00922956">
        <w:rPr>
          <w:color w:val="FF0000"/>
          <w:sz w:val="24"/>
          <w:szCs w:val="24"/>
        </w:rPr>
        <w:t xml:space="preserve"> </w:t>
      </w:r>
      <w:r w:rsidRPr="00922956">
        <w:rPr>
          <w:sz w:val="24"/>
          <w:szCs w:val="24"/>
        </w:rPr>
        <w:t xml:space="preserve">семьям с детьми – </w:t>
      </w:r>
      <w:r w:rsidRPr="00922956">
        <w:rPr>
          <w:rStyle w:val="11pt"/>
          <w:rFonts w:eastAsia="Calibri"/>
          <w:sz w:val="24"/>
          <w:szCs w:val="24"/>
        </w:rPr>
        <w:t>2</w:t>
      </w:r>
      <w:r w:rsidRPr="00922956">
        <w:rPr>
          <w:rStyle w:val="11pt"/>
          <w:rFonts w:eastAsiaTheme="minorHAnsi"/>
          <w:sz w:val="24"/>
          <w:szCs w:val="24"/>
        </w:rPr>
        <w:t xml:space="preserve"> </w:t>
      </w:r>
      <w:r w:rsidRPr="00922956">
        <w:rPr>
          <w:rStyle w:val="11pt"/>
          <w:rFonts w:eastAsia="Calibri"/>
          <w:sz w:val="24"/>
          <w:szCs w:val="24"/>
        </w:rPr>
        <w:t>589</w:t>
      </w:r>
      <w:r w:rsidRPr="00922956">
        <w:rPr>
          <w:sz w:val="24"/>
          <w:szCs w:val="24"/>
        </w:rPr>
        <w:t xml:space="preserve"> человек на сумму </w:t>
      </w:r>
      <w:r w:rsidRPr="00922956">
        <w:rPr>
          <w:rStyle w:val="11pt"/>
          <w:rFonts w:eastAsia="Calibri"/>
          <w:sz w:val="24"/>
          <w:szCs w:val="24"/>
        </w:rPr>
        <w:t>50 767,90</w:t>
      </w:r>
      <w:r w:rsidRPr="00922956">
        <w:rPr>
          <w:rStyle w:val="11pt"/>
          <w:rFonts w:eastAsiaTheme="minorHAnsi"/>
          <w:sz w:val="24"/>
          <w:szCs w:val="24"/>
        </w:rPr>
        <w:t xml:space="preserve"> тыс</w:t>
      </w:r>
      <w:r w:rsidRPr="00922956">
        <w:rPr>
          <w:rStyle w:val="11pt"/>
          <w:rFonts w:eastAsiaTheme="minorHAnsi"/>
          <w:b/>
          <w:sz w:val="24"/>
          <w:szCs w:val="24"/>
        </w:rPr>
        <w:t>.</w:t>
      </w:r>
      <w:r w:rsidRPr="00922956">
        <w:rPr>
          <w:sz w:val="24"/>
          <w:szCs w:val="24"/>
        </w:rPr>
        <w:t xml:space="preserve"> рублей;</w:t>
      </w:r>
    </w:p>
    <w:p w14:paraId="6343F9CE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 xml:space="preserve">- материальная помощь малоимущим гражданам и гражданам, оказавшимся в трудной жизненной ситуации - 193 человека на сумму </w:t>
      </w:r>
      <w:r w:rsidRPr="00922956">
        <w:rPr>
          <w:rFonts w:eastAsia="Calibri"/>
          <w:sz w:val="24"/>
          <w:szCs w:val="24"/>
        </w:rPr>
        <w:t>1 960,0</w:t>
      </w:r>
      <w:r w:rsidRPr="00922956">
        <w:rPr>
          <w:sz w:val="24"/>
          <w:szCs w:val="24"/>
        </w:rPr>
        <w:t xml:space="preserve"> тыс</w:t>
      </w:r>
      <w:r w:rsidRPr="00922956">
        <w:rPr>
          <w:b/>
          <w:sz w:val="24"/>
          <w:szCs w:val="24"/>
        </w:rPr>
        <w:t>.</w:t>
      </w:r>
      <w:r w:rsidRPr="00922956">
        <w:rPr>
          <w:sz w:val="24"/>
          <w:szCs w:val="24"/>
        </w:rPr>
        <w:t xml:space="preserve"> рублей;</w:t>
      </w:r>
    </w:p>
    <w:p w14:paraId="41D34979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 xml:space="preserve">- материальная помощь малоимущим гражданам на условиях социального контракта – 75 человек на сумму </w:t>
      </w:r>
      <w:r w:rsidRPr="00922956">
        <w:rPr>
          <w:rFonts w:eastAsia="Calibri"/>
          <w:sz w:val="24"/>
          <w:szCs w:val="24"/>
        </w:rPr>
        <w:t>12 905,80</w:t>
      </w:r>
      <w:r w:rsidRPr="00922956">
        <w:rPr>
          <w:sz w:val="24"/>
          <w:szCs w:val="24"/>
        </w:rPr>
        <w:t xml:space="preserve"> тыс. рублей, из них </w:t>
      </w:r>
      <w:proofErr w:type="gramStart"/>
      <w:r w:rsidRPr="00922956">
        <w:rPr>
          <w:sz w:val="24"/>
          <w:szCs w:val="24"/>
        </w:rPr>
        <w:t>на</w:t>
      </w:r>
      <w:proofErr w:type="gramEnd"/>
      <w:r w:rsidRPr="00922956">
        <w:rPr>
          <w:sz w:val="24"/>
          <w:szCs w:val="24"/>
        </w:rPr>
        <w:t>:</w:t>
      </w:r>
    </w:p>
    <w:p w14:paraId="61B6878A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>* поиск работы – 25 человек на сумму 1602,8 тыс. руб.;</w:t>
      </w:r>
    </w:p>
    <w:p w14:paraId="327A9825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>* трудная жизненная ситуация – 17 человек на сумму 1703,0 тыс. руб.;</w:t>
      </w:r>
    </w:p>
    <w:p w14:paraId="242B8335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>* личное подсобное хозяйство – 13 человек на сумму 2600,0 тыс. руб.;</w:t>
      </w:r>
    </w:p>
    <w:p w14:paraId="345551D6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>* индивидуальное предпринимательство – 20 человек на сумму 7000,0 тыс. руб.</w:t>
      </w:r>
    </w:p>
    <w:p w14:paraId="48314074" w14:textId="77777777" w:rsidR="00CD1CF6" w:rsidRPr="00922956" w:rsidRDefault="00CD1CF6" w:rsidP="00CD1CF6">
      <w:pPr>
        <w:rPr>
          <w:sz w:val="24"/>
          <w:szCs w:val="24"/>
        </w:rPr>
      </w:pPr>
      <w:r w:rsidRPr="00922956">
        <w:rPr>
          <w:sz w:val="24"/>
          <w:szCs w:val="24"/>
        </w:rPr>
        <w:t xml:space="preserve">- прочие компенсационные выплаты – 355 человека на сумму </w:t>
      </w:r>
      <w:r w:rsidRPr="00922956">
        <w:rPr>
          <w:rFonts w:eastAsia="Calibri"/>
          <w:sz w:val="24"/>
          <w:szCs w:val="24"/>
        </w:rPr>
        <w:t>12 418,60</w:t>
      </w:r>
      <w:r w:rsidRPr="00922956">
        <w:rPr>
          <w:sz w:val="24"/>
          <w:szCs w:val="24"/>
        </w:rPr>
        <w:t xml:space="preserve"> тыс.</w:t>
      </w:r>
      <w:r w:rsidRPr="00922956">
        <w:rPr>
          <w:b/>
          <w:sz w:val="24"/>
          <w:szCs w:val="24"/>
        </w:rPr>
        <w:t xml:space="preserve"> </w:t>
      </w:r>
      <w:r w:rsidRPr="00922956">
        <w:rPr>
          <w:sz w:val="24"/>
          <w:szCs w:val="24"/>
        </w:rPr>
        <w:t xml:space="preserve"> рублей.</w:t>
      </w:r>
    </w:p>
    <w:p w14:paraId="3E92EA12" w14:textId="77777777" w:rsidR="00CD1CF6" w:rsidRPr="00922956" w:rsidRDefault="00CD1CF6" w:rsidP="00CD1CF6">
      <w:pPr>
        <w:ind w:firstLine="708"/>
        <w:rPr>
          <w:sz w:val="24"/>
          <w:szCs w:val="24"/>
        </w:rPr>
      </w:pPr>
      <w:r w:rsidRPr="00922956">
        <w:rPr>
          <w:sz w:val="24"/>
          <w:szCs w:val="24"/>
        </w:rPr>
        <w:t>В 2024 году  ГКУ НСО ЦСПН Черепановского района заключили социальный контракт на открытие собственного дела 20 человек на общую сумму 7000,0 тыс. рублей.</w:t>
      </w:r>
    </w:p>
    <w:p w14:paraId="04BC892D" w14:textId="13C8CB78" w:rsidR="00CD1CF6" w:rsidRPr="00922956" w:rsidRDefault="00CD1CF6" w:rsidP="000A6245">
      <w:pPr>
        <w:tabs>
          <w:tab w:val="left" w:pos="4182"/>
        </w:tabs>
        <w:rPr>
          <w:sz w:val="24"/>
          <w:szCs w:val="24"/>
        </w:rPr>
      </w:pPr>
      <w:r w:rsidRPr="00922956">
        <w:rPr>
          <w:bCs/>
          <w:noProof/>
          <w:sz w:val="24"/>
          <w:szCs w:val="24"/>
        </w:rPr>
        <w:t>За отчетный период оздоровлено 500 детей, из них 25 детей из семей участников СВО.</w:t>
      </w:r>
    </w:p>
    <w:p w14:paraId="1D3B7A6F" w14:textId="19328513" w:rsidR="00CD1CF6" w:rsidRPr="00922956" w:rsidRDefault="00CD1CF6" w:rsidP="000A6245">
      <w:pPr>
        <w:keepNext/>
        <w:keepLines/>
        <w:shd w:val="clear" w:color="auto" w:fill="FFFFFF"/>
        <w:suppressAutoHyphens/>
        <w:jc w:val="both"/>
        <w:rPr>
          <w:bCs/>
          <w:noProof/>
          <w:sz w:val="24"/>
          <w:szCs w:val="24"/>
        </w:rPr>
      </w:pPr>
      <w:r w:rsidRPr="00922956">
        <w:rPr>
          <w:bCs/>
          <w:noProof/>
          <w:sz w:val="24"/>
          <w:szCs w:val="24"/>
        </w:rPr>
        <w:t xml:space="preserve">За отчетный период выданы 47 путевки на санаторно-курортное лечение ветеранам труда. </w:t>
      </w:r>
    </w:p>
    <w:p w14:paraId="64EB2317" w14:textId="6154E910" w:rsidR="00CD1CF6" w:rsidRPr="00922956" w:rsidRDefault="00CD1CF6" w:rsidP="000A6245">
      <w:pPr>
        <w:keepNext/>
        <w:keepLines/>
        <w:shd w:val="clear" w:color="auto" w:fill="FFFFFF"/>
        <w:suppressAutoHyphens/>
        <w:ind w:firstLine="708"/>
        <w:jc w:val="both"/>
        <w:rPr>
          <w:rStyle w:val="21"/>
          <w:bCs/>
          <w:noProof/>
          <w:color w:val="auto"/>
          <w:sz w:val="24"/>
          <w:szCs w:val="24"/>
          <w:lang w:bidi="ar-SA"/>
        </w:rPr>
      </w:pPr>
      <w:r w:rsidRPr="00922956">
        <w:rPr>
          <w:bCs/>
          <w:noProof/>
          <w:sz w:val="24"/>
          <w:szCs w:val="24"/>
        </w:rPr>
        <w:t xml:space="preserve"> </w:t>
      </w:r>
      <w:r w:rsidRPr="00922956">
        <w:rPr>
          <w:rStyle w:val="21"/>
          <w:rFonts w:eastAsiaTheme="minorHAnsi"/>
          <w:sz w:val="24"/>
          <w:szCs w:val="24"/>
        </w:rPr>
        <w:t xml:space="preserve">  </w:t>
      </w:r>
      <w:r w:rsidRPr="00922956">
        <w:rPr>
          <w:rStyle w:val="21"/>
          <w:rFonts w:eastAsia="Calibri"/>
          <w:sz w:val="24"/>
          <w:szCs w:val="24"/>
        </w:rPr>
        <w:t>Ведется работа по присвоению звания «Ветеран труда» и почетного звания «Ветеран труда Новосибирской области». В отчетном периоде выдано удостоверений Ветеран труда – 12</w:t>
      </w:r>
      <w:r w:rsidR="000A6245" w:rsidRPr="00922956">
        <w:rPr>
          <w:rStyle w:val="21"/>
          <w:rFonts w:eastAsia="Calibri"/>
          <w:sz w:val="24"/>
          <w:szCs w:val="24"/>
        </w:rPr>
        <w:t xml:space="preserve">       </w:t>
      </w:r>
      <w:r w:rsidRPr="00922956">
        <w:rPr>
          <w:rStyle w:val="21"/>
          <w:rFonts w:eastAsia="Calibri"/>
          <w:sz w:val="24"/>
          <w:szCs w:val="24"/>
        </w:rPr>
        <w:t>чел., Ветеран труда НСО – 162 чел.</w:t>
      </w:r>
    </w:p>
    <w:p w14:paraId="2BAE0EE3" w14:textId="29A1BA0A" w:rsidR="00CD1CF6" w:rsidRPr="00922956" w:rsidRDefault="00CD1CF6" w:rsidP="000A6245">
      <w:pPr>
        <w:keepNext/>
        <w:keepLines/>
        <w:contextualSpacing/>
        <w:jc w:val="both"/>
        <w:rPr>
          <w:rStyle w:val="21"/>
          <w:rFonts w:eastAsia="Calibri"/>
          <w:sz w:val="24"/>
          <w:szCs w:val="24"/>
        </w:rPr>
      </w:pPr>
      <w:r w:rsidRPr="00922956">
        <w:rPr>
          <w:rStyle w:val="21"/>
          <w:rFonts w:eastAsiaTheme="minorHAnsi"/>
          <w:sz w:val="24"/>
          <w:szCs w:val="24"/>
        </w:rPr>
        <w:t xml:space="preserve"> </w:t>
      </w:r>
      <w:r w:rsidRPr="00922956">
        <w:rPr>
          <w:rStyle w:val="21"/>
          <w:rFonts w:eastAsia="Calibri"/>
          <w:sz w:val="24"/>
          <w:szCs w:val="24"/>
        </w:rPr>
        <w:t>Для проезда на железнодорожном транспорте пригородного сообщения отдельным  категориям граждан выдаются транспортные требования (ветераны труда, реабилитированные лица, труженики тыла, заслуженные работники), за  2024 г. выдано  837  шт.</w:t>
      </w:r>
    </w:p>
    <w:p w14:paraId="4F7DD2A9" w14:textId="77777777" w:rsidR="00CD1CF6" w:rsidRPr="00922956" w:rsidRDefault="00CD1CF6" w:rsidP="000A6245">
      <w:pPr>
        <w:keepNext/>
        <w:keepLines/>
        <w:contextualSpacing/>
        <w:jc w:val="both"/>
        <w:rPr>
          <w:rStyle w:val="21"/>
          <w:rFonts w:eastAsia="Calibri"/>
          <w:sz w:val="24"/>
          <w:szCs w:val="24"/>
        </w:rPr>
      </w:pPr>
      <w:r w:rsidRPr="00922956">
        <w:rPr>
          <w:rStyle w:val="21"/>
          <w:rFonts w:eastAsiaTheme="minorHAnsi"/>
          <w:sz w:val="24"/>
          <w:szCs w:val="24"/>
        </w:rPr>
        <w:t xml:space="preserve">     </w:t>
      </w:r>
      <w:r w:rsidRPr="00922956">
        <w:rPr>
          <w:rStyle w:val="21"/>
          <w:rFonts w:eastAsia="Calibri"/>
          <w:sz w:val="24"/>
          <w:szCs w:val="24"/>
        </w:rPr>
        <w:t>Оформлено сертификатов многодетным гражданам на областной семейный капитал за  2024 г.  87 шт.</w:t>
      </w:r>
    </w:p>
    <w:p w14:paraId="29078014" w14:textId="77777777" w:rsidR="00CD1CF6" w:rsidRPr="00922956" w:rsidRDefault="00CD1CF6" w:rsidP="00CD1CF6">
      <w:pPr>
        <w:keepNext/>
        <w:keepLines/>
        <w:contextualSpacing/>
        <w:jc w:val="both"/>
        <w:rPr>
          <w:rStyle w:val="21"/>
          <w:rFonts w:eastAsia="Calibri"/>
          <w:sz w:val="24"/>
          <w:szCs w:val="24"/>
        </w:rPr>
      </w:pPr>
      <w:r w:rsidRPr="00922956">
        <w:rPr>
          <w:rStyle w:val="21"/>
          <w:rFonts w:eastAsia="Calibri"/>
          <w:sz w:val="24"/>
          <w:szCs w:val="24"/>
        </w:rPr>
        <w:t xml:space="preserve">      Выдано справок студентам, учащимся  образовательных учреждений,  в количестве 135 шт. для оформления социальной стипендии.</w:t>
      </w:r>
    </w:p>
    <w:p w14:paraId="76ED5034" w14:textId="66DC3454" w:rsidR="00F7298E" w:rsidRPr="00922956" w:rsidRDefault="008169CC" w:rsidP="000A6245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За 2024г. в</w:t>
      </w:r>
      <w:r w:rsidR="00F7298E" w:rsidRPr="00922956">
        <w:rPr>
          <w:sz w:val="24"/>
          <w:szCs w:val="24"/>
        </w:rPr>
        <w:t xml:space="preserve"> комиссию по признанию граждан нуждающихся в социальном обслуживании обратилось 784 жителей Черепановского района, из них: КЦСОН – 584 чел., ОСОН – 200 чел., через гос. услуги ЕГПУ зарегистрировано – 682 чел. (ОСОН – 200 чел., КЦСОН – 482 чел.), в том числе 31 чел. обратились для постоянного проживания в домах-интернатах стационарного типа, 17 из которых направлены в дома-интернаты, 14 чел. находится в листах ожидания поставщиков социальных услуг. Переоформлена индивидуальная программа предоставления социальных услуг (ИППСУ), гражданам для дальнейшего проживания в стационарных учреждениях по НСО в количестве 283 шт. </w:t>
      </w:r>
    </w:p>
    <w:p w14:paraId="76076A7E" w14:textId="755C55DB" w:rsidR="00F7298E" w:rsidRPr="00922956" w:rsidRDefault="00F7298E" w:rsidP="008169CC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За 2024 год 172 чел. направлены для прохождения реабилитации в областные реабилитаци</w:t>
      </w:r>
      <w:r w:rsidR="008A6E61" w:rsidRPr="00922956">
        <w:rPr>
          <w:sz w:val="24"/>
          <w:szCs w:val="24"/>
        </w:rPr>
        <w:t>онные центры стационарного типа.</w:t>
      </w:r>
    </w:p>
    <w:p w14:paraId="4423693F" w14:textId="3B93BCFD" w:rsidR="00F7298E" w:rsidRPr="00922956" w:rsidRDefault="008A6E61" w:rsidP="008A6E61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</w:t>
      </w:r>
      <w:r w:rsidRPr="00922956">
        <w:rPr>
          <w:sz w:val="24"/>
          <w:szCs w:val="24"/>
        </w:rPr>
        <w:tab/>
      </w:r>
      <w:r w:rsidR="00F7298E" w:rsidRPr="00922956">
        <w:rPr>
          <w:sz w:val="24"/>
          <w:szCs w:val="24"/>
        </w:rPr>
        <w:t xml:space="preserve">В 2024 году по ДЦП «Семья и дети» (долгосрочная целевая программа) на оздоровление детей и подростков в Черепановском районе из средств </w:t>
      </w:r>
      <w:proofErr w:type="gramStart"/>
      <w:r w:rsidR="00F7298E" w:rsidRPr="00922956">
        <w:rPr>
          <w:sz w:val="24"/>
          <w:szCs w:val="24"/>
        </w:rPr>
        <w:t>ОБ</w:t>
      </w:r>
      <w:proofErr w:type="gramEnd"/>
      <w:r w:rsidR="00F7298E" w:rsidRPr="00922956">
        <w:rPr>
          <w:sz w:val="24"/>
          <w:szCs w:val="24"/>
        </w:rPr>
        <w:t xml:space="preserve"> выделено 17608,915 тыс. руб., </w:t>
      </w:r>
      <w:proofErr w:type="gramStart"/>
      <w:r w:rsidR="00F7298E" w:rsidRPr="00922956">
        <w:rPr>
          <w:sz w:val="24"/>
          <w:szCs w:val="24"/>
        </w:rPr>
        <w:t>из</w:t>
      </w:r>
      <w:proofErr w:type="gramEnd"/>
      <w:r w:rsidR="00F7298E" w:rsidRPr="00922956">
        <w:rPr>
          <w:sz w:val="24"/>
          <w:szCs w:val="24"/>
        </w:rPr>
        <w:t xml:space="preserve"> средств МБ на оздоровление детей и подростков выделено 990,0 тыс. руб.</w:t>
      </w:r>
      <w:r w:rsidR="00F7298E" w:rsidRPr="00922956">
        <w:rPr>
          <w:color w:val="000000"/>
          <w:sz w:val="24"/>
          <w:szCs w:val="24"/>
        </w:rPr>
        <w:t xml:space="preserve">        </w:t>
      </w:r>
    </w:p>
    <w:p w14:paraId="1D89701A" w14:textId="518BDA8E" w:rsidR="00F7298E" w:rsidRPr="00922956" w:rsidRDefault="00F7298E" w:rsidP="00F7298E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22956">
        <w:rPr>
          <w:color w:val="000000"/>
        </w:rPr>
        <w:lastRenderedPageBreak/>
        <w:t xml:space="preserve">В июне 2024г на организацию оздоровления детей и подростков Черепановского района в лагерях дневного пребывания на 2200 детей из ОБ направлено 9192,546 </w:t>
      </w:r>
      <w:proofErr w:type="spellStart"/>
      <w:r w:rsidRPr="00922956">
        <w:rPr>
          <w:color w:val="000000"/>
        </w:rPr>
        <w:t>тыс</w:t>
      </w:r>
      <w:proofErr w:type="gramStart"/>
      <w:r w:rsidRPr="00922956">
        <w:rPr>
          <w:color w:val="000000"/>
        </w:rPr>
        <w:t>.р</w:t>
      </w:r>
      <w:proofErr w:type="gramEnd"/>
      <w:r w:rsidRPr="00922956">
        <w:rPr>
          <w:color w:val="000000"/>
        </w:rPr>
        <w:t>уб</w:t>
      </w:r>
      <w:proofErr w:type="spellEnd"/>
      <w:r w:rsidRPr="00922956">
        <w:rPr>
          <w:color w:val="000000"/>
        </w:rPr>
        <w:t>., где стоимость питания в ЛДП при организации 2-х разового питания в день составило 232 руб.13коп.</w:t>
      </w:r>
    </w:p>
    <w:p w14:paraId="235FA95E" w14:textId="776DC8A2" w:rsidR="00F7298E" w:rsidRPr="00922956" w:rsidRDefault="00F7298E" w:rsidP="00F7298E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22956">
        <w:rPr>
          <w:color w:val="000000"/>
        </w:rPr>
        <w:t>ДООЛ «РАДУГА» в летний период было оздоровлено, при 100% наполняемости, 390 детей (три сезона по 130 чел.) из них:</w:t>
      </w:r>
    </w:p>
    <w:p w14:paraId="27F14B40" w14:textId="77777777" w:rsidR="00F7298E" w:rsidRPr="00922956" w:rsidRDefault="00F7298E" w:rsidP="00F7298E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2956">
        <w:rPr>
          <w:color w:val="000000"/>
        </w:rPr>
        <w:t xml:space="preserve">- 300 детей -  находящиеся в ТЖС в </w:t>
      </w:r>
      <w:proofErr w:type="spellStart"/>
      <w:r w:rsidRPr="00922956">
        <w:rPr>
          <w:color w:val="000000"/>
        </w:rPr>
        <w:t>т.ч</w:t>
      </w:r>
      <w:proofErr w:type="spellEnd"/>
      <w:r w:rsidRPr="00922956">
        <w:rPr>
          <w:color w:val="000000"/>
        </w:rPr>
        <w:t xml:space="preserve">. дети сироты и </w:t>
      </w:r>
      <w:proofErr w:type="gramStart"/>
      <w:r w:rsidRPr="00922956">
        <w:rPr>
          <w:color w:val="000000"/>
        </w:rPr>
        <w:t>дети</w:t>
      </w:r>
      <w:proofErr w:type="gramEnd"/>
      <w:r w:rsidRPr="00922956">
        <w:rPr>
          <w:color w:val="000000"/>
        </w:rPr>
        <w:t xml:space="preserve"> оставшиеся без попечения родителей, дети уч. СВО, оздоровились по путевкам министерства труда и социального развития НСО бесплатно, где сумма затрат составила: ОБ - 6899,76 </w:t>
      </w:r>
      <w:proofErr w:type="spellStart"/>
      <w:r w:rsidRPr="00922956">
        <w:rPr>
          <w:color w:val="000000"/>
        </w:rPr>
        <w:t>тыс</w:t>
      </w:r>
      <w:proofErr w:type="gramStart"/>
      <w:r w:rsidRPr="00922956">
        <w:rPr>
          <w:color w:val="000000"/>
        </w:rPr>
        <w:t>.р</w:t>
      </w:r>
      <w:proofErr w:type="gramEnd"/>
      <w:r w:rsidRPr="00922956">
        <w:rPr>
          <w:color w:val="000000"/>
        </w:rPr>
        <w:t>уб</w:t>
      </w:r>
      <w:proofErr w:type="spellEnd"/>
      <w:r w:rsidRPr="00922956">
        <w:rPr>
          <w:color w:val="000000"/>
        </w:rPr>
        <w:t xml:space="preserve">. (1 пут. стоит 22999,20 руб. х 300 путевок). </w:t>
      </w:r>
    </w:p>
    <w:p w14:paraId="6EE09064" w14:textId="77777777" w:rsidR="00F7298E" w:rsidRPr="00922956" w:rsidRDefault="00F7298E" w:rsidP="00F7298E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2956">
        <w:rPr>
          <w:color w:val="000000"/>
        </w:rPr>
        <w:t xml:space="preserve">- 90 детей – где </w:t>
      </w:r>
      <w:proofErr w:type="gramStart"/>
      <w:r w:rsidRPr="00922956">
        <w:rPr>
          <w:color w:val="000000"/>
        </w:rPr>
        <w:t>жизнедеятельность</w:t>
      </w:r>
      <w:proofErr w:type="gramEnd"/>
      <w:r w:rsidRPr="00922956">
        <w:rPr>
          <w:color w:val="000000"/>
        </w:rPr>
        <w:t xml:space="preserve"> которых нарушена в результате сложившихся обстоятельств и которые не могут преодолеть данные обстоятельства самостоятельно или с помощью родителей, в том числе КДН, ПДН и проф. </w:t>
      </w:r>
      <w:proofErr w:type="spellStart"/>
      <w:r w:rsidRPr="00922956">
        <w:rPr>
          <w:color w:val="000000"/>
        </w:rPr>
        <w:t>учетники</w:t>
      </w:r>
      <w:proofErr w:type="spellEnd"/>
      <w:r w:rsidRPr="00922956">
        <w:rPr>
          <w:color w:val="000000"/>
        </w:rPr>
        <w:t>, с частичной родительской платой в сумме 3000 руб., за путевку.</w:t>
      </w:r>
    </w:p>
    <w:p w14:paraId="38104ABC" w14:textId="77777777" w:rsidR="00F7298E" w:rsidRPr="00922956" w:rsidRDefault="00F7298E" w:rsidP="00F7298E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2956">
        <w:rPr>
          <w:color w:val="000000"/>
        </w:rPr>
        <w:t xml:space="preserve">В итоге всего денежных средств затрачено на 90 путевок: </w:t>
      </w:r>
    </w:p>
    <w:p w14:paraId="640FD241" w14:textId="77777777" w:rsidR="00F7298E" w:rsidRPr="00922956" w:rsidRDefault="00F7298E" w:rsidP="00F7298E">
      <w:pPr>
        <w:pStyle w:val="ad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2956">
        <w:rPr>
          <w:color w:val="000000"/>
        </w:rPr>
        <w:t xml:space="preserve">МБ- 990,00 </w:t>
      </w:r>
      <w:proofErr w:type="spellStart"/>
      <w:r w:rsidRPr="00922956">
        <w:rPr>
          <w:color w:val="000000"/>
        </w:rPr>
        <w:t>тыс</w:t>
      </w:r>
      <w:proofErr w:type="gramStart"/>
      <w:r w:rsidRPr="00922956">
        <w:rPr>
          <w:color w:val="000000"/>
        </w:rPr>
        <w:t>.р</w:t>
      </w:r>
      <w:proofErr w:type="gramEnd"/>
      <w:r w:rsidRPr="00922956">
        <w:rPr>
          <w:color w:val="000000"/>
        </w:rPr>
        <w:t>уб</w:t>
      </w:r>
      <w:proofErr w:type="spellEnd"/>
      <w:r w:rsidRPr="00922956">
        <w:rPr>
          <w:color w:val="000000"/>
        </w:rPr>
        <w:t xml:space="preserve">., ОБ – 809,9 тыс. руб., и родительская плата составила 270,00 </w:t>
      </w:r>
      <w:proofErr w:type="spellStart"/>
      <w:r w:rsidRPr="00922956">
        <w:rPr>
          <w:color w:val="000000"/>
        </w:rPr>
        <w:t>тыс.руб</w:t>
      </w:r>
      <w:proofErr w:type="spellEnd"/>
      <w:r w:rsidRPr="00922956">
        <w:rPr>
          <w:color w:val="000000"/>
        </w:rPr>
        <w:t>.</w:t>
      </w:r>
    </w:p>
    <w:p w14:paraId="5A68C124" w14:textId="5783CD77" w:rsidR="00F7298E" w:rsidRPr="00922956" w:rsidRDefault="00F7298E" w:rsidP="00F7298E">
      <w:pPr>
        <w:jc w:val="center"/>
        <w:rPr>
          <w:sz w:val="24"/>
          <w:szCs w:val="24"/>
        </w:rPr>
      </w:pPr>
      <w:r w:rsidRPr="00922956">
        <w:rPr>
          <w:color w:val="000000"/>
          <w:sz w:val="24"/>
          <w:szCs w:val="24"/>
        </w:rPr>
        <w:t xml:space="preserve">   ДООЛ «СОЛНЫШКО»: в летний период было оздоровлено, при 100% наполняемости, 100 детей (два сезона по 50 человек) находящиеся в ТЖС в </w:t>
      </w:r>
      <w:proofErr w:type="spellStart"/>
      <w:r w:rsidRPr="00922956">
        <w:rPr>
          <w:color w:val="000000"/>
          <w:sz w:val="24"/>
          <w:szCs w:val="24"/>
        </w:rPr>
        <w:t>т.ч</w:t>
      </w:r>
      <w:proofErr w:type="spellEnd"/>
      <w:r w:rsidRPr="00922956">
        <w:rPr>
          <w:color w:val="000000"/>
          <w:sz w:val="24"/>
          <w:szCs w:val="24"/>
        </w:rPr>
        <w:t xml:space="preserve">. дети сироты и дети, оставшиеся без попечения родителей, по путевкам министерства труда и социального развития НСО бесплатно, где сумма затрат составила: ОБ- 2429,28 </w:t>
      </w:r>
      <w:proofErr w:type="spellStart"/>
      <w:r w:rsidRPr="00922956">
        <w:rPr>
          <w:color w:val="000000"/>
          <w:sz w:val="24"/>
          <w:szCs w:val="24"/>
        </w:rPr>
        <w:t>тыс</w:t>
      </w:r>
      <w:proofErr w:type="gramStart"/>
      <w:r w:rsidRPr="00922956">
        <w:rPr>
          <w:color w:val="000000"/>
          <w:sz w:val="24"/>
          <w:szCs w:val="24"/>
        </w:rPr>
        <w:t>.р</w:t>
      </w:r>
      <w:proofErr w:type="gramEnd"/>
      <w:r w:rsidRPr="00922956">
        <w:rPr>
          <w:color w:val="000000"/>
          <w:sz w:val="24"/>
          <w:szCs w:val="24"/>
        </w:rPr>
        <w:t>уб</w:t>
      </w:r>
      <w:proofErr w:type="spellEnd"/>
      <w:r w:rsidRPr="00922956">
        <w:rPr>
          <w:color w:val="000000"/>
          <w:sz w:val="24"/>
          <w:szCs w:val="24"/>
        </w:rPr>
        <w:t>. (1пут. стоит 24292,80 руб. х 100 путевок).</w:t>
      </w:r>
    </w:p>
    <w:p w14:paraId="4EB16AB9" w14:textId="6B664BDC" w:rsidR="00F7298E" w:rsidRPr="00922956" w:rsidRDefault="00F7298E" w:rsidP="000819B7">
      <w:pPr>
        <w:pStyle w:val="ad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</w:rPr>
      </w:pPr>
      <w:r w:rsidRPr="00922956">
        <w:rPr>
          <w:color w:val="000000"/>
        </w:rPr>
        <w:t xml:space="preserve">СОЛ «ЮБИЛЕЙНЫЙ» в зимний период (ноябрь-декабрь) было оздоровлено 173 ребенка находящиеся в ТЖС в </w:t>
      </w:r>
      <w:proofErr w:type="spellStart"/>
      <w:r w:rsidRPr="00922956">
        <w:rPr>
          <w:color w:val="000000"/>
        </w:rPr>
        <w:t>т.ч</w:t>
      </w:r>
      <w:proofErr w:type="spellEnd"/>
      <w:r w:rsidRPr="00922956">
        <w:rPr>
          <w:color w:val="000000"/>
        </w:rPr>
        <w:t xml:space="preserve">. дети </w:t>
      </w:r>
      <w:proofErr w:type="spellStart"/>
      <w:r w:rsidRPr="00922956">
        <w:rPr>
          <w:color w:val="000000"/>
        </w:rPr>
        <w:t>уч</w:t>
      </w:r>
      <w:proofErr w:type="gramStart"/>
      <w:r w:rsidRPr="00922956">
        <w:rPr>
          <w:color w:val="000000"/>
        </w:rPr>
        <w:t>.С</w:t>
      </w:r>
      <w:proofErr w:type="gramEnd"/>
      <w:r w:rsidRPr="00922956">
        <w:rPr>
          <w:color w:val="000000"/>
        </w:rPr>
        <w:t>ВО</w:t>
      </w:r>
      <w:proofErr w:type="spellEnd"/>
      <w:r w:rsidRPr="00922956">
        <w:rPr>
          <w:color w:val="000000"/>
        </w:rPr>
        <w:t xml:space="preserve"> и дети из многодетных семей в которых имеется 5 и более детей, сумма затрат составила: ОБ - 5 547227,70 тыс.  (1пут. стоит 32064,90 руб. х 173 путевок)</w:t>
      </w:r>
      <w:r w:rsidR="00250DFB" w:rsidRPr="00922956">
        <w:rPr>
          <w:color w:val="000000"/>
        </w:rPr>
        <w:t>.</w:t>
      </w:r>
    </w:p>
    <w:p w14:paraId="6B491E58" w14:textId="77777777" w:rsidR="000819B7" w:rsidRPr="00922956" w:rsidRDefault="00250DFB" w:rsidP="000819B7">
      <w:pPr>
        <w:pStyle w:val="ad"/>
        <w:shd w:val="clear" w:color="auto" w:fill="FFFFFF"/>
        <w:spacing w:before="0" w:beforeAutospacing="0" w:after="150" w:afterAutospacing="0" w:line="0" w:lineRule="atLeast"/>
        <w:ind w:firstLine="567"/>
        <w:jc w:val="both"/>
        <w:rPr>
          <w:color w:val="000000"/>
        </w:rPr>
      </w:pPr>
      <w:r w:rsidRPr="00922956">
        <w:rPr>
          <w:color w:val="000000"/>
        </w:rPr>
        <w:t>З</w:t>
      </w:r>
      <w:r w:rsidR="00F7298E" w:rsidRPr="00922956">
        <w:rPr>
          <w:color w:val="000000"/>
        </w:rPr>
        <w:t>а 2024 год было оздоровлено – 2863 ребенка Черепановского района, что составило на 303 ребенка больше по сравнению с 2023 г. (2560 дет.).</w:t>
      </w:r>
    </w:p>
    <w:p w14:paraId="3901ACF9" w14:textId="6F1E065C" w:rsidR="00F7298E" w:rsidRPr="00922956" w:rsidRDefault="00F7298E" w:rsidP="000819B7">
      <w:pPr>
        <w:pStyle w:val="ad"/>
        <w:shd w:val="clear" w:color="auto" w:fill="FFFFFF"/>
        <w:spacing w:before="0" w:beforeAutospacing="0" w:after="150" w:afterAutospacing="0" w:line="0" w:lineRule="atLeast"/>
        <w:ind w:firstLine="567"/>
        <w:jc w:val="both"/>
        <w:rPr>
          <w:color w:val="000000"/>
        </w:rPr>
      </w:pPr>
      <w:r w:rsidRPr="00922956">
        <w:t xml:space="preserve">В 2024году отделом социального обслуживания населения в министерстве транспорта и дорожного хозяйства Новосибирской области было получено 1480 единых социальных проездных билетов (ЕСПБ). </w:t>
      </w:r>
    </w:p>
    <w:p w14:paraId="25D7D22F" w14:textId="77777777" w:rsidR="00F7298E" w:rsidRPr="00922956" w:rsidRDefault="00F7298E" w:rsidP="000819B7">
      <w:pPr>
        <w:spacing w:line="0" w:lineRule="atLeast"/>
        <w:ind w:firstLine="567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При обследовании жилищных условий   ветеранов ВОВ, был сформирован пакет документов в </w:t>
      </w:r>
      <w:proofErr w:type="spellStart"/>
      <w:r w:rsidRPr="00922956">
        <w:rPr>
          <w:sz w:val="24"/>
          <w:szCs w:val="24"/>
        </w:rPr>
        <w:t>МТиСР</w:t>
      </w:r>
      <w:proofErr w:type="spellEnd"/>
      <w:r w:rsidRPr="00922956">
        <w:rPr>
          <w:sz w:val="24"/>
          <w:szCs w:val="24"/>
        </w:rPr>
        <w:t xml:space="preserve"> НСО на одного труженика тыла о предоставлении денежной выплаты на улучшение социально-бытовых условий, и в августе 2024 г.  сумма в размере 51 800 руб., была получена  гр. </w:t>
      </w:r>
      <w:proofErr w:type="spellStart"/>
      <w:r w:rsidRPr="00922956">
        <w:rPr>
          <w:sz w:val="24"/>
          <w:szCs w:val="24"/>
        </w:rPr>
        <w:t>Стафеев</w:t>
      </w:r>
      <w:proofErr w:type="spellEnd"/>
      <w:r w:rsidRPr="00922956">
        <w:rPr>
          <w:sz w:val="24"/>
          <w:szCs w:val="24"/>
        </w:rPr>
        <w:t xml:space="preserve"> А.С. проживающий в п. </w:t>
      </w:r>
      <w:proofErr w:type="spellStart"/>
      <w:r w:rsidRPr="00922956">
        <w:rPr>
          <w:sz w:val="24"/>
          <w:szCs w:val="24"/>
        </w:rPr>
        <w:t>Бочкарево</w:t>
      </w:r>
      <w:proofErr w:type="spellEnd"/>
      <w:r w:rsidRPr="00922956">
        <w:rPr>
          <w:sz w:val="24"/>
          <w:szCs w:val="24"/>
        </w:rPr>
        <w:t>.</w:t>
      </w:r>
    </w:p>
    <w:p w14:paraId="63A718A8" w14:textId="77777777" w:rsidR="00F7298E" w:rsidRPr="00922956" w:rsidRDefault="00F7298E" w:rsidP="000819B7">
      <w:pPr>
        <w:spacing w:line="0" w:lineRule="atLeast"/>
        <w:ind w:firstLine="567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Отдел социального обслуживания населения в течени</w:t>
      </w:r>
      <w:proofErr w:type="gramStart"/>
      <w:r w:rsidRPr="00922956">
        <w:rPr>
          <w:sz w:val="24"/>
          <w:szCs w:val="24"/>
        </w:rPr>
        <w:t>и</w:t>
      </w:r>
      <w:proofErr w:type="gramEnd"/>
      <w:r w:rsidRPr="00922956">
        <w:rPr>
          <w:sz w:val="24"/>
          <w:szCs w:val="24"/>
        </w:rPr>
        <w:t xml:space="preserve"> 2024 года проводил справочно-консультативную помощь по вопросам поддержки участников СВО и членов их семей, в оформлении реабилитационного сертификата пострадавшим и получившим увечье участникам СВО в ходе проведения военной операции – за 2024 год выдано 28 сертификатов, имеющих право на реабилитацию в санаторно-курортных учреждениях.</w:t>
      </w:r>
    </w:p>
    <w:p w14:paraId="346CE9F3" w14:textId="77777777" w:rsidR="00F7298E" w:rsidRPr="00922956" w:rsidRDefault="00F7298E" w:rsidP="000819B7">
      <w:pPr>
        <w:spacing w:line="0" w:lineRule="atLeast"/>
        <w:ind w:firstLine="567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марте 2024 г. - сформирован пакет документов и направлен в </w:t>
      </w:r>
      <w:proofErr w:type="spellStart"/>
      <w:r w:rsidRPr="00922956">
        <w:rPr>
          <w:sz w:val="24"/>
          <w:szCs w:val="24"/>
        </w:rPr>
        <w:t>МТиСР</w:t>
      </w:r>
      <w:proofErr w:type="spellEnd"/>
      <w:r w:rsidRPr="00922956">
        <w:rPr>
          <w:sz w:val="24"/>
          <w:szCs w:val="24"/>
        </w:rPr>
        <w:t xml:space="preserve"> НСО на многодетную мать (</w:t>
      </w:r>
      <w:proofErr w:type="spellStart"/>
      <w:r w:rsidRPr="00922956">
        <w:rPr>
          <w:sz w:val="24"/>
          <w:szCs w:val="24"/>
        </w:rPr>
        <w:t>Риц</w:t>
      </w:r>
      <w:proofErr w:type="spellEnd"/>
      <w:r w:rsidRPr="00922956">
        <w:rPr>
          <w:sz w:val="24"/>
          <w:szCs w:val="24"/>
        </w:rPr>
        <w:t xml:space="preserve"> Ирину Ивановну, </w:t>
      </w:r>
      <w:proofErr w:type="gramStart"/>
      <w:r w:rsidRPr="00922956">
        <w:rPr>
          <w:sz w:val="24"/>
          <w:szCs w:val="24"/>
        </w:rPr>
        <w:t>родившей</w:t>
      </w:r>
      <w:proofErr w:type="gramEnd"/>
      <w:r w:rsidRPr="00922956">
        <w:rPr>
          <w:sz w:val="24"/>
          <w:szCs w:val="24"/>
        </w:rPr>
        <w:t xml:space="preserve"> и воспитывающей 7 детей, проживающей: с. Крутишка) для награждения знаком отличия «За материнскую доблесть». </w:t>
      </w:r>
      <w:proofErr w:type="spellStart"/>
      <w:r w:rsidRPr="00922956">
        <w:rPr>
          <w:sz w:val="24"/>
          <w:szCs w:val="24"/>
        </w:rPr>
        <w:t>Риц</w:t>
      </w:r>
      <w:proofErr w:type="spellEnd"/>
      <w:r w:rsidRPr="00922956">
        <w:rPr>
          <w:sz w:val="24"/>
          <w:szCs w:val="24"/>
        </w:rPr>
        <w:t xml:space="preserve"> И.И. вручено удостоверение и </w:t>
      </w:r>
      <w:proofErr w:type="gramStart"/>
      <w:r w:rsidRPr="00922956">
        <w:rPr>
          <w:sz w:val="24"/>
          <w:szCs w:val="24"/>
        </w:rPr>
        <w:t>выплачена</w:t>
      </w:r>
      <w:proofErr w:type="gramEnd"/>
      <w:r w:rsidRPr="00922956">
        <w:rPr>
          <w:sz w:val="24"/>
          <w:szCs w:val="24"/>
        </w:rPr>
        <w:t xml:space="preserve"> единовременное денежное вознаграждение в размере 50 000 руб. – награждение состоялось в Правительстве Новосибирской области 22.11.2024 г. </w:t>
      </w:r>
    </w:p>
    <w:p w14:paraId="6800FD4A" w14:textId="2AB375B8" w:rsidR="00250DFB" w:rsidRPr="00922956" w:rsidRDefault="00F7298E" w:rsidP="00250DFB">
      <w:pPr>
        <w:ind w:firstLine="567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апреле 2024 г. - сформирован пакет документов и направлен в Правительство НСО на многодетную мать (Трушкина Любовь Ивановна – ст. </w:t>
      </w:r>
      <w:proofErr w:type="spellStart"/>
      <w:r w:rsidRPr="00922956">
        <w:rPr>
          <w:sz w:val="24"/>
          <w:szCs w:val="24"/>
        </w:rPr>
        <w:t>Безменово</w:t>
      </w:r>
      <w:proofErr w:type="spellEnd"/>
      <w:r w:rsidRPr="00922956">
        <w:rPr>
          <w:sz w:val="24"/>
          <w:szCs w:val="24"/>
        </w:rPr>
        <w:t xml:space="preserve">) для предоставления к награждению медалью ордена «Родительская слава» где сумма награждения составила 200 000 руб. (двести тысяч рублей) – награждение состоялось в Правительстве Новосибирской области 12.12.2024 </w:t>
      </w:r>
      <w:r w:rsidR="00250DFB" w:rsidRPr="00922956">
        <w:rPr>
          <w:sz w:val="24"/>
          <w:szCs w:val="24"/>
        </w:rPr>
        <w:t>г.</w:t>
      </w:r>
    </w:p>
    <w:p w14:paraId="39411390" w14:textId="77777777" w:rsidR="007561BB" w:rsidRPr="00922956" w:rsidRDefault="007561BB" w:rsidP="007561BB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Реализуется проект «Профилактика социального сиротства среди детей в возрасте до 4-х лет». </w:t>
      </w:r>
    </w:p>
    <w:p w14:paraId="10983D1A" w14:textId="77777777" w:rsidR="007561BB" w:rsidRPr="00922956" w:rsidRDefault="007561BB" w:rsidP="007561BB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>Целью проекта является:</w:t>
      </w:r>
    </w:p>
    <w:p w14:paraId="3B6CD45B" w14:textId="77777777" w:rsidR="007561BB" w:rsidRPr="00922956" w:rsidRDefault="007561BB" w:rsidP="007561BB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>- снижение рисков социального сиротства через работу с семьями, находящимися в трудной жизненной ситуации или социально опасном положении, т.е. семьям « группы риска»;</w:t>
      </w:r>
    </w:p>
    <w:p w14:paraId="591B6C97" w14:textId="77777777" w:rsidR="007561BB" w:rsidRPr="00922956" w:rsidRDefault="007561BB" w:rsidP="007561BB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lastRenderedPageBreak/>
        <w:t>- недопущение попадания детей в дома ребенка и другие учреждения через выстраивание работы с ресурсными семьями;</w:t>
      </w:r>
    </w:p>
    <w:p w14:paraId="0C21CC47" w14:textId="77777777" w:rsidR="007561BB" w:rsidRPr="00922956" w:rsidRDefault="007561BB" w:rsidP="00476B97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>- профилактика семейного неблагополучия через поддержку кровных семей.</w:t>
      </w:r>
    </w:p>
    <w:p w14:paraId="10E2F445" w14:textId="1A54E227" w:rsidR="007561BB" w:rsidRPr="00922956" w:rsidRDefault="007561BB" w:rsidP="007561BB">
      <w:pPr>
        <w:keepNext/>
        <w:keepLines/>
        <w:widowControl/>
        <w:suppressAutoHyphens/>
        <w:ind w:firstLine="567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В  отделении срочной социальной помощи обслужено  1835 человек</w:t>
      </w:r>
      <w:r w:rsidR="00476B97" w:rsidRPr="00922956">
        <w:rPr>
          <w:sz w:val="24"/>
          <w:szCs w:val="24"/>
        </w:rPr>
        <w:t>.</w:t>
      </w:r>
    </w:p>
    <w:p w14:paraId="19B6BE9C" w14:textId="77777777" w:rsidR="0051306C" w:rsidRPr="00922956" w:rsidRDefault="0051306C" w:rsidP="0051306C">
      <w:pPr>
        <w:rPr>
          <w:sz w:val="24"/>
          <w:szCs w:val="24"/>
        </w:rPr>
      </w:pPr>
      <w:r w:rsidRPr="00922956">
        <w:rPr>
          <w:sz w:val="24"/>
          <w:szCs w:val="24"/>
        </w:rPr>
        <w:t>Прошли курс реабилитационных мероприятий 214 человек с ограниченными возможностями.</w:t>
      </w:r>
    </w:p>
    <w:p w14:paraId="30B000EA" w14:textId="63C8EC69" w:rsidR="0051306C" w:rsidRPr="00922956" w:rsidRDefault="0051306C" w:rsidP="0051306C">
      <w:pPr>
        <w:rPr>
          <w:sz w:val="24"/>
          <w:szCs w:val="24"/>
        </w:rPr>
      </w:pPr>
      <w:r w:rsidRPr="00922956">
        <w:rPr>
          <w:sz w:val="24"/>
          <w:szCs w:val="24"/>
        </w:rPr>
        <w:t>Проведено 64 занятия с инвалидами на формирование культурного поведения, на развитие творческих способност</w:t>
      </w:r>
      <w:r w:rsidR="00F6242D" w:rsidRPr="00922956">
        <w:rPr>
          <w:sz w:val="24"/>
          <w:szCs w:val="24"/>
        </w:rPr>
        <w:t xml:space="preserve">ей </w:t>
      </w:r>
      <w:r w:rsidRPr="00922956">
        <w:rPr>
          <w:sz w:val="24"/>
          <w:szCs w:val="24"/>
        </w:rPr>
        <w:t>155 человек.</w:t>
      </w:r>
      <w:r w:rsidR="00476B97" w:rsidRPr="00922956">
        <w:rPr>
          <w:sz w:val="24"/>
          <w:szCs w:val="24"/>
        </w:rPr>
        <w:t xml:space="preserve"> </w:t>
      </w:r>
    </w:p>
    <w:p w14:paraId="2D086ED5" w14:textId="4DAB99C5" w:rsidR="0051306C" w:rsidRPr="00922956" w:rsidRDefault="0051306C" w:rsidP="0051306C">
      <w:pPr>
        <w:rPr>
          <w:sz w:val="24"/>
          <w:szCs w:val="24"/>
        </w:rPr>
      </w:pPr>
      <w:r w:rsidRPr="00922956">
        <w:rPr>
          <w:sz w:val="24"/>
          <w:szCs w:val="24"/>
        </w:rPr>
        <w:t>Организация социально-культурной реабилитации, поддержка интеллектуального развития и физического воспитания детей-инвалидов (проведение Декады детей-инвалидов) на</w:t>
      </w:r>
      <w:r w:rsidR="00F6242D" w:rsidRPr="00922956">
        <w:rPr>
          <w:sz w:val="24"/>
          <w:szCs w:val="24"/>
        </w:rPr>
        <w:t xml:space="preserve"> основе социального партнерства</w:t>
      </w:r>
      <w:r w:rsidRPr="00922956">
        <w:rPr>
          <w:sz w:val="24"/>
          <w:szCs w:val="24"/>
        </w:rPr>
        <w:t>« Голубка»</w:t>
      </w:r>
      <w:r w:rsidR="00F6242D" w:rsidRPr="00922956">
        <w:rPr>
          <w:sz w:val="24"/>
          <w:szCs w:val="24"/>
        </w:rPr>
        <w:t>.</w:t>
      </w:r>
    </w:p>
    <w:p w14:paraId="6A383C78" w14:textId="77777777" w:rsidR="0051306C" w:rsidRPr="00922956" w:rsidRDefault="0051306C" w:rsidP="00F6242D">
      <w:pPr>
        <w:ind w:firstLine="708"/>
        <w:rPr>
          <w:sz w:val="24"/>
          <w:szCs w:val="24"/>
        </w:rPr>
      </w:pPr>
      <w:r w:rsidRPr="00922956">
        <w:rPr>
          <w:sz w:val="24"/>
          <w:szCs w:val="24"/>
        </w:rPr>
        <w:t>Проведено 21 конкурс различной тематики, беседы, занятия с детьми-инвалидами на формирование культурного поведения, на развитие творческих способностей.</w:t>
      </w:r>
    </w:p>
    <w:p w14:paraId="2EECA677" w14:textId="0A74BAE9" w:rsidR="0051306C" w:rsidRPr="00922956" w:rsidRDefault="0051306C" w:rsidP="00F6242D">
      <w:pPr>
        <w:ind w:firstLine="708"/>
        <w:rPr>
          <w:sz w:val="24"/>
          <w:szCs w:val="24"/>
        </w:rPr>
      </w:pPr>
      <w:r w:rsidRPr="00922956">
        <w:rPr>
          <w:sz w:val="24"/>
          <w:szCs w:val="24"/>
        </w:rPr>
        <w:t xml:space="preserve">Прошли курс реабилитационных мероприятий 137 детей  с ограниченными возможностями, оказано 15019 </w:t>
      </w:r>
      <w:proofErr w:type="spellStart"/>
      <w:r w:rsidRPr="00922956">
        <w:rPr>
          <w:sz w:val="24"/>
          <w:szCs w:val="24"/>
        </w:rPr>
        <w:t>соц</w:t>
      </w:r>
      <w:proofErr w:type="gramStart"/>
      <w:r w:rsidRPr="00922956">
        <w:rPr>
          <w:sz w:val="24"/>
          <w:szCs w:val="24"/>
        </w:rPr>
        <w:t>.у</w:t>
      </w:r>
      <w:proofErr w:type="gramEnd"/>
      <w:r w:rsidRPr="00922956">
        <w:rPr>
          <w:sz w:val="24"/>
          <w:szCs w:val="24"/>
        </w:rPr>
        <w:t>слуг</w:t>
      </w:r>
      <w:proofErr w:type="spellEnd"/>
      <w:r w:rsidRPr="00922956">
        <w:rPr>
          <w:sz w:val="24"/>
          <w:szCs w:val="24"/>
        </w:rPr>
        <w:t xml:space="preserve"> .</w:t>
      </w:r>
    </w:p>
    <w:p w14:paraId="4C6A9FB5" w14:textId="4714A51A" w:rsidR="0051306C" w:rsidRPr="00922956" w:rsidRDefault="0051306C" w:rsidP="0051306C">
      <w:pPr>
        <w:rPr>
          <w:sz w:val="24"/>
          <w:szCs w:val="24"/>
        </w:rPr>
      </w:pPr>
      <w:r w:rsidRPr="00922956">
        <w:rPr>
          <w:sz w:val="24"/>
          <w:szCs w:val="24"/>
        </w:rPr>
        <w:t xml:space="preserve">В целях реализации пилотного проекта по созданию системы долговременного ухода на территории Новосибирской области за гражданами пожилого возраста и инвалидами в рамках федерального проекта </w:t>
      </w:r>
      <w:r w:rsidR="001B2D43">
        <w:rPr>
          <w:sz w:val="24"/>
          <w:szCs w:val="24"/>
        </w:rPr>
        <w:t>с</w:t>
      </w:r>
      <w:r w:rsidRPr="00922956">
        <w:rPr>
          <w:sz w:val="24"/>
          <w:szCs w:val="24"/>
        </w:rPr>
        <w:t xml:space="preserve"> национального проекта «Демография» на 2020-2024 годы»</w:t>
      </w:r>
      <w:r w:rsidR="00F6242D" w:rsidRPr="00922956">
        <w:rPr>
          <w:sz w:val="24"/>
          <w:szCs w:val="24"/>
        </w:rPr>
        <w:t>.</w:t>
      </w:r>
    </w:p>
    <w:p w14:paraId="106889FF" w14:textId="4B36EFE9" w:rsidR="0051306C" w:rsidRPr="00922956" w:rsidRDefault="0051306C" w:rsidP="0051306C">
      <w:pPr>
        <w:rPr>
          <w:sz w:val="24"/>
          <w:szCs w:val="24"/>
        </w:rPr>
      </w:pPr>
      <w:r w:rsidRPr="00922956">
        <w:rPr>
          <w:sz w:val="24"/>
          <w:szCs w:val="24"/>
        </w:rPr>
        <w:t xml:space="preserve">  </w:t>
      </w:r>
      <w:r w:rsidR="00F6242D"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 xml:space="preserve"> Функционирует Служба сопровождения граждан, нуждающихся в социальном обслуживании и социальном сопровождении. Работают 2 </w:t>
      </w:r>
      <w:proofErr w:type="gramStart"/>
      <w:r w:rsidRPr="00922956">
        <w:rPr>
          <w:sz w:val="24"/>
          <w:szCs w:val="24"/>
        </w:rPr>
        <w:t>социальных</w:t>
      </w:r>
      <w:proofErr w:type="gramEnd"/>
      <w:r w:rsidRPr="00922956">
        <w:rPr>
          <w:sz w:val="24"/>
          <w:szCs w:val="24"/>
        </w:rPr>
        <w:t xml:space="preserve"> координатора (специалиста по социальной работе).</w:t>
      </w:r>
    </w:p>
    <w:p w14:paraId="5114A240" w14:textId="1C01FD39" w:rsidR="0051306C" w:rsidRPr="00922956" w:rsidRDefault="00F6242D" w:rsidP="00F6242D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>О</w:t>
      </w:r>
      <w:r w:rsidR="0051306C" w:rsidRPr="00922956">
        <w:rPr>
          <w:sz w:val="24"/>
          <w:szCs w:val="24"/>
        </w:rPr>
        <w:t>казана помощь   по оформлению</w:t>
      </w:r>
      <w:r w:rsidRPr="00922956">
        <w:rPr>
          <w:sz w:val="24"/>
          <w:szCs w:val="24"/>
        </w:rPr>
        <w:t xml:space="preserve"> в учреждения </w:t>
      </w:r>
      <w:r w:rsidR="0051306C" w:rsidRPr="00922956">
        <w:rPr>
          <w:sz w:val="24"/>
          <w:szCs w:val="24"/>
        </w:rPr>
        <w:t xml:space="preserve">социального обслуживания стационарного типа и </w:t>
      </w:r>
      <w:r w:rsidRPr="00922956">
        <w:rPr>
          <w:sz w:val="24"/>
          <w:szCs w:val="24"/>
        </w:rPr>
        <w:t>на</w:t>
      </w:r>
      <w:r w:rsidR="0051306C" w:rsidRPr="00922956">
        <w:rPr>
          <w:sz w:val="24"/>
          <w:szCs w:val="24"/>
        </w:rPr>
        <w:t>домное обслуживание  4 гражданам.</w:t>
      </w:r>
    </w:p>
    <w:p w14:paraId="1FA151E9" w14:textId="7C67CE43" w:rsidR="0051306C" w:rsidRPr="00922956" w:rsidRDefault="0051306C" w:rsidP="00F6242D">
      <w:pPr>
        <w:ind w:firstLine="708"/>
        <w:rPr>
          <w:sz w:val="24"/>
          <w:szCs w:val="24"/>
        </w:rPr>
      </w:pPr>
      <w:r w:rsidRPr="00922956">
        <w:rPr>
          <w:sz w:val="24"/>
          <w:szCs w:val="24"/>
        </w:rPr>
        <w:t>Для изменения уровня нуждаемости в с</w:t>
      </w:r>
      <w:r w:rsidR="00F6242D" w:rsidRPr="00922956">
        <w:rPr>
          <w:sz w:val="24"/>
          <w:szCs w:val="24"/>
        </w:rPr>
        <w:t>оц. обслуживании  обследовано 8</w:t>
      </w:r>
      <w:r w:rsidRPr="00922956">
        <w:rPr>
          <w:sz w:val="24"/>
          <w:szCs w:val="24"/>
        </w:rPr>
        <w:t xml:space="preserve"> человек.</w:t>
      </w:r>
    </w:p>
    <w:p w14:paraId="0AD01743" w14:textId="3560D275" w:rsidR="0051306C" w:rsidRPr="00922956" w:rsidRDefault="0051306C" w:rsidP="0051306C">
      <w:pPr>
        <w:jc w:val="both"/>
        <w:rPr>
          <w:b/>
          <w:sz w:val="24"/>
          <w:szCs w:val="24"/>
        </w:rPr>
      </w:pPr>
      <w:r w:rsidRPr="00922956">
        <w:rPr>
          <w:sz w:val="24"/>
          <w:szCs w:val="24"/>
        </w:rPr>
        <w:t xml:space="preserve"> В Службе  помощников по уходу трудятся 8 человек</w:t>
      </w:r>
      <w:r w:rsidRPr="00922956">
        <w:rPr>
          <w:b/>
          <w:sz w:val="24"/>
          <w:szCs w:val="24"/>
        </w:rPr>
        <w:t>,</w:t>
      </w:r>
      <w:r w:rsidRPr="00922956">
        <w:rPr>
          <w:sz w:val="24"/>
          <w:szCs w:val="24"/>
        </w:rPr>
        <w:t xml:space="preserve">  оказываются услуги 9</w:t>
      </w:r>
      <w:r w:rsidRPr="00922956">
        <w:rPr>
          <w:b/>
          <w:sz w:val="24"/>
          <w:szCs w:val="24"/>
        </w:rPr>
        <w:t xml:space="preserve"> </w:t>
      </w:r>
      <w:r w:rsidRPr="00922956">
        <w:rPr>
          <w:sz w:val="24"/>
          <w:szCs w:val="24"/>
        </w:rPr>
        <w:t>гражданам, утратившим способность к самообслуживанию -</w:t>
      </w:r>
      <w:r w:rsidR="00F6242D" w:rsidRPr="00922956">
        <w:rPr>
          <w:sz w:val="24"/>
          <w:szCs w:val="24"/>
        </w:rPr>
        <w:t xml:space="preserve"> </w:t>
      </w:r>
      <w:r w:rsidRPr="00922956">
        <w:rPr>
          <w:sz w:val="24"/>
          <w:szCs w:val="24"/>
        </w:rPr>
        <w:t>оказано  60110 услуг.</w:t>
      </w:r>
      <w:r w:rsidRPr="00922956">
        <w:rPr>
          <w:b/>
          <w:sz w:val="24"/>
          <w:szCs w:val="24"/>
        </w:rPr>
        <w:t xml:space="preserve"> </w:t>
      </w:r>
    </w:p>
    <w:p w14:paraId="6C1920FB" w14:textId="77777777" w:rsidR="0051306C" w:rsidRPr="00922956" w:rsidRDefault="0051306C" w:rsidP="0051306C">
      <w:pPr>
        <w:rPr>
          <w:sz w:val="24"/>
          <w:szCs w:val="24"/>
        </w:rPr>
      </w:pPr>
      <w:r w:rsidRPr="00922956">
        <w:rPr>
          <w:sz w:val="24"/>
          <w:szCs w:val="24"/>
        </w:rPr>
        <w:t xml:space="preserve"> Школой здоровья проведено </w:t>
      </w:r>
      <w:r w:rsidRPr="00922956">
        <w:rPr>
          <w:b/>
          <w:sz w:val="24"/>
          <w:szCs w:val="24"/>
        </w:rPr>
        <w:t xml:space="preserve"> </w:t>
      </w:r>
      <w:r w:rsidRPr="00922956">
        <w:rPr>
          <w:sz w:val="24"/>
          <w:szCs w:val="24"/>
        </w:rPr>
        <w:t>33 занятия, охвачено 102 человека.</w:t>
      </w:r>
    </w:p>
    <w:p w14:paraId="1B132D81" w14:textId="77777777" w:rsidR="0051306C" w:rsidRPr="00922956" w:rsidRDefault="0051306C" w:rsidP="0051306C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>Школа  ухода за пожилыми гражданами и инвалидами «Внимание и забота» - проведено 37 занятий, охвачено 78 человек.</w:t>
      </w:r>
    </w:p>
    <w:p w14:paraId="0C9021AC" w14:textId="159E9337" w:rsidR="0051306C" w:rsidRPr="00922956" w:rsidRDefault="0051306C" w:rsidP="0051306C">
      <w:pPr>
        <w:rPr>
          <w:sz w:val="24"/>
          <w:szCs w:val="24"/>
        </w:rPr>
      </w:pPr>
      <w:r w:rsidRPr="00922956">
        <w:rPr>
          <w:sz w:val="24"/>
          <w:szCs w:val="24"/>
        </w:rPr>
        <w:t xml:space="preserve">Пунктом </w:t>
      </w:r>
      <w:proofErr w:type="gramStart"/>
      <w:r w:rsidRPr="00922956">
        <w:rPr>
          <w:sz w:val="24"/>
          <w:szCs w:val="24"/>
        </w:rPr>
        <w:t>проката</w:t>
      </w:r>
      <w:proofErr w:type="gramEnd"/>
      <w:r w:rsidRPr="00922956">
        <w:rPr>
          <w:sz w:val="24"/>
          <w:szCs w:val="24"/>
        </w:rPr>
        <w:t xml:space="preserve"> выдано нуждающимся гражданам - 121 единица технических средств реабилитации.</w:t>
      </w:r>
      <w:r w:rsidR="00F6242D" w:rsidRPr="00922956">
        <w:rPr>
          <w:sz w:val="24"/>
          <w:szCs w:val="24"/>
        </w:rPr>
        <w:t xml:space="preserve"> </w:t>
      </w:r>
      <w:proofErr w:type="spellStart"/>
      <w:r w:rsidRPr="00922956">
        <w:rPr>
          <w:sz w:val="24"/>
          <w:szCs w:val="24"/>
        </w:rPr>
        <w:t>Микрореабилитационным</w:t>
      </w:r>
      <w:proofErr w:type="spellEnd"/>
      <w:r w:rsidRPr="00922956">
        <w:rPr>
          <w:sz w:val="24"/>
          <w:szCs w:val="24"/>
        </w:rPr>
        <w:t xml:space="preserve"> центром охвачено 26 человек</w:t>
      </w:r>
      <w:r w:rsidR="00F6242D" w:rsidRPr="00922956">
        <w:rPr>
          <w:sz w:val="24"/>
          <w:szCs w:val="24"/>
        </w:rPr>
        <w:t>.</w:t>
      </w:r>
    </w:p>
    <w:p w14:paraId="433F3868" w14:textId="77777777" w:rsidR="0051306C" w:rsidRPr="00922956" w:rsidRDefault="0051306C" w:rsidP="0051306C">
      <w:pPr>
        <w:rPr>
          <w:sz w:val="24"/>
          <w:szCs w:val="24"/>
        </w:rPr>
      </w:pPr>
    </w:p>
    <w:p w14:paraId="4022EF7B" w14:textId="77777777" w:rsidR="00A56FFD" w:rsidRPr="00922956" w:rsidRDefault="00A56FFD" w:rsidP="00D67394">
      <w:pPr>
        <w:ind w:firstLine="708"/>
        <w:jc w:val="both"/>
        <w:rPr>
          <w:sz w:val="24"/>
          <w:szCs w:val="24"/>
        </w:rPr>
      </w:pPr>
      <w:r w:rsidRPr="00922956">
        <w:rPr>
          <w:b/>
          <w:bCs/>
          <w:sz w:val="24"/>
          <w:szCs w:val="24"/>
        </w:rPr>
        <w:t>Здравоохранение</w:t>
      </w:r>
    </w:p>
    <w:p w14:paraId="734C4E01" w14:textId="15C08261" w:rsidR="00483441" w:rsidRPr="00922956" w:rsidRDefault="00483441" w:rsidP="00483441">
      <w:pPr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     </w:t>
      </w:r>
      <w:r w:rsidR="00D67394" w:rsidRPr="00922956">
        <w:rPr>
          <w:sz w:val="24"/>
          <w:szCs w:val="24"/>
        </w:rPr>
        <w:tab/>
      </w:r>
      <w:r w:rsidRPr="00922956">
        <w:rPr>
          <w:sz w:val="24"/>
          <w:szCs w:val="24"/>
        </w:rPr>
        <w:t xml:space="preserve">Медицинское обслуживание населения Черепановского района осуществляет ГБУЗ НСО «Черепановская ЦРБ». </w:t>
      </w:r>
      <w:proofErr w:type="gramStart"/>
      <w:r w:rsidRPr="00922956">
        <w:rPr>
          <w:sz w:val="24"/>
          <w:szCs w:val="24"/>
        </w:rPr>
        <w:t xml:space="preserve">Сеть здравоохранения района представлена  центральной районной больницей  на </w:t>
      </w:r>
      <w:r w:rsidRPr="00922956">
        <w:rPr>
          <w:color w:val="000000"/>
          <w:sz w:val="24"/>
          <w:szCs w:val="24"/>
        </w:rPr>
        <w:t>250</w:t>
      </w:r>
      <w:r w:rsidRPr="00922956">
        <w:rPr>
          <w:sz w:val="24"/>
          <w:szCs w:val="24"/>
        </w:rPr>
        <w:t xml:space="preserve"> коек; 3 участковыми больницами  на 45 коек; 4 врачебными амбулаториями; 1 офисом врача общей практики в с. Шурыгино; 34 ФАП; поликлиникой на 600 посещений в смену, 5  бригадами отделения скорой медицинской помощи.</w:t>
      </w:r>
      <w:proofErr w:type="gramEnd"/>
      <w:r w:rsidRPr="00922956">
        <w:rPr>
          <w:sz w:val="24"/>
          <w:szCs w:val="24"/>
        </w:rPr>
        <w:t xml:space="preserve"> Население обслуживают </w:t>
      </w:r>
      <w:r w:rsidRPr="00922956">
        <w:rPr>
          <w:color w:val="000000"/>
          <w:sz w:val="24"/>
          <w:szCs w:val="24"/>
        </w:rPr>
        <w:t>68</w:t>
      </w:r>
      <w:r w:rsidRPr="00922956">
        <w:rPr>
          <w:sz w:val="24"/>
          <w:szCs w:val="24"/>
        </w:rPr>
        <w:t xml:space="preserve"> врача, укомплектованность составляет – 93,0%, средний медицинский персонал  279 человек, укомплектованность составляет – 94,0%. </w:t>
      </w:r>
    </w:p>
    <w:p w14:paraId="1C59C232" w14:textId="4F4F8AA1" w:rsidR="00A56FFD" w:rsidRPr="00922956" w:rsidRDefault="00A56FFD" w:rsidP="00E721D1">
      <w:pPr>
        <w:ind w:firstLine="680"/>
        <w:jc w:val="both"/>
        <w:rPr>
          <w:sz w:val="24"/>
          <w:szCs w:val="24"/>
        </w:rPr>
      </w:pPr>
      <w:r w:rsidRPr="00922956">
        <w:rPr>
          <w:sz w:val="24"/>
          <w:szCs w:val="24"/>
        </w:rPr>
        <w:t>Средняя продолжительнос</w:t>
      </w:r>
      <w:r w:rsidR="00FB6C55" w:rsidRPr="00922956">
        <w:rPr>
          <w:sz w:val="24"/>
          <w:szCs w:val="24"/>
        </w:rPr>
        <w:t>ть</w:t>
      </w:r>
      <w:r w:rsidR="00483441" w:rsidRPr="00922956">
        <w:rPr>
          <w:sz w:val="24"/>
          <w:szCs w:val="24"/>
        </w:rPr>
        <w:t xml:space="preserve"> жизни населения за</w:t>
      </w:r>
      <w:r w:rsidRPr="00922956">
        <w:rPr>
          <w:sz w:val="24"/>
          <w:szCs w:val="24"/>
        </w:rPr>
        <w:t xml:space="preserve"> 2024 г. составила 5</w:t>
      </w:r>
      <w:r w:rsidR="00483441" w:rsidRPr="00922956">
        <w:rPr>
          <w:sz w:val="24"/>
          <w:szCs w:val="24"/>
        </w:rPr>
        <w:t>4,5</w:t>
      </w:r>
      <w:r w:rsidR="00FB6C55" w:rsidRPr="00922956">
        <w:rPr>
          <w:sz w:val="24"/>
          <w:szCs w:val="24"/>
        </w:rPr>
        <w:t xml:space="preserve"> г., в том числе женщины – 57</w:t>
      </w:r>
      <w:r w:rsidR="00483441" w:rsidRPr="00922956">
        <w:rPr>
          <w:sz w:val="24"/>
          <w:szCs w:val="24"/>
        </w:rPr>
        <w:t>,9 г., мужчины – 51,0</w:t>
      </w:r>
      <w:r w:rsidRPr="00922956">
        <w:rPr>
          <w:sz w:val="24"/>
          <w:szCs w:val="24"/>
        </w:rPr>
        <w:t xml:space="preserve"> г. Средняя продолжительность жизни трудоспособного населения</w:t>
      </w:r>
      <w:r w:rsidR="00483441" w:rsidRPr="00922956">
        <w:rPr>
          <w:sz w:val="24"/>
          <w:szCs w:val="24"/>
        </w:rPr>
        <w:t xml:space="preserve"> составила 43,9 г., женщины – 42,2 г., мужчины – 45,5</w:t>
      </w:r>
      <w:r w:rsidRPr="00922956">
        <w:rPr>
          <w:sz w:val="24"/>
          <w:szCs w:val="24"/>
        </w:rPr>
        <w:t xml:space="preserve"> г.</w:t>
      </w:r>
    </w:p>
    <w:p w14:paraId="366FE601" w14:textId="57B1F629" w:rsidR="00483441" w:rsidRPr="00922956" w:rsidRDefault="00483441" w:rsidP="00483441">
      <w:pPr>
        <w:ind w:firstLine="680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Средняя  продолжительность жизни трудоспособного населения составляет  43,9 лет, женщины – 42,2 лет,  мужчины – 45,5 год. </w:t>
      </w:r>
    </w:p>
    <w:p w14:paraId="66E7B5D1" w14:textId="0094A338" w:rsidR="00AA34FA" w:rsidRPr="00922956" w:rsidRDefault="00483441" w:rsidP="004A4FFD">
      <w:pPr>
        <w:tabs>
          <w:tab w:val="left" w:pos="1134"/>
        </w:tabs>
        <w:ind w:firstLine="680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За 2024г. всего умерших 512, из них: на дому 218 человек и в стационаре 294 человека, детей, умерших на дому и в стационаре 3. За 2024г. пролечено детей в стационарах ЛПУ – 956 (за 2023г. - 690), в </w:t>
      </w:r>
      <w:proofErr w:type="spellStart"/>
      <w:r w:rsidRPr="00922956">
        <w:rPr>
          <w:sz w:val="24"/>
          <w:szCs w:val="24"/>
        </w:rPr>
        <w:t>т.ч</w:t>
      </w:r>
      <w:proofErr w:type="spellEnd"/>
      <w:r w:rsidRPr="00922956">
        <w:rPr>
          <w:sz w:val="24"/>
          <w:szCs w:val="24"/>
        </w:rPr>
        <w:t>. в детском отделении – 537 детей, (за  2023г. - 370).</w:t>
      </w:r>
      <w:r w:rsidRPr="00922956">
        <w:rPr>
          <w:color w:val="FF0000"/>
          <w:sz w:val="24"/>
          <w:szCs w:val="24"/>
        </w:rPr>
        <w:t xml:space="preserve"> </w:t>
      </w:r>
      <w:r w:rsidRPr="00922956">
        <w:rPr>
          <w:sz w:val="24"/>
          <w:szCs w:val="24"/>
        </w:rPr>
        <w:t>Дети из многодетных семей получают лекарственные средства по льготным и бесплатным рецептам. Охват детей диспансерным наблюдением составляет 90% от всех детей.</w:t>
      </w:r>
      <w:r w:rsidRPr="00922956">
        <w:rPr>
          <w:color w:val="FF0000"/>
          <w:sz w:val="24"/>
          <w:szCs w:val="24"/>
        </w:rPr>
        <w:t xml:space="preserve"> </w:t>
      </w:r>
      <w:r w:rsidRPr="00922956">
        <w:rPr>
          <w:sz w:val="24"/>
          <w:szCs w:val="24"/>
        </w:rPr>
        <w:t>Дети первого и второго года жизни обеспечиваются продуктами детского питания бесплатно.</w:t>
      </w:r>
      <w:r w:rsidRPr="00922956">
        <w:rPr>
          <w:color w:val="FF0000"/>
          <w:sz w:val="24"/>
          <w:szCs w:val="24"/>
        </w:rPr>
        <w:t xml:space="preserve"> </w:t>
      </w:r>
      <w:r w:rsidRPr="00922956">
        <w:rPr>
          <w:sz w:val="24"/>
          <w:szCs w:val="24"/>
        </w:rPr>
        <w:t xml:space="preserve">За 2024 год обеспечено детей от 0 до 2-х лет – 275, на сумму </w:t>
      </w:r>
      <w:r w:rsidR="005047CE" w:rsidRPr="00922956">
        <w:rPr>
          <w:sz w:val="24"/>
          <w:szCs w:val="24"/>
        </w:rPr>
        <w:t xml:space="preserve">1,6 </w:t>
      </w:r>
      <w:proofErr w:type="gramStart"/>
      <w:r w:rsidR="005047CE"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руб. Охват профилактическими прививками по району по возрасту и против основных инфекций составляет – 95,0%.</w:t>
      </w:r>
      <w:r w:rsidRPr="00922956">
        <w:rPr>
          <w:color w:val="FF0000"/>
          <w:sz w:val="24"/>
          <w:szCs w:val="24"/>
        </w:rPr>
        <w:t xml:space="preserve"> </w:t>
      </w:r>
      <w:r w:rsidRPr="00922956">
        <w:rPr>
          <w:sz w:val="24"/>
          <w:szCs w:val="24"/>
        </w:rPr>
        <w:t xml:space="preserve">Ежегодными профилактическими </w:t>
      </w:r>
      <w:r w:rsidRPr="00922956">
        <w:rPr>
          <w:sz w:val="24"/>
          <w:szCs w:val="24"/>
        </w:rPr>
        <w:lastRenderedPageBreak/>
        <w:t>осмотрами взрослое население охвачено на 90,0% от плана. План флюорографического обследования выполнен на 46,74%.</w:t>
      </w:r>
    </w:p>
    <w:p w14:paraId="62370471" w14:textId="45950F86" w:rsidR="00AA34FA" w:rsidRPr="00922956" w:rsidRDefault="00AA34FA" w:rsidP="00AA34FA">
      <w:pPr>
        <w:pStyle w:val="aa"/>
        <w:tabs>
          <w:tab w:val="left" w:pos="1134"/>
        </w:tabs>
        <w:jc w:val="both"/>
      </w:pPr>
      <w:r w:rsidRPr="00922956">
        <w:t xml:space="preserve">       На укрепление материально технической базы ГБУЗ НСО «Черепановская ЦРБ»   в 2024 году выделено </w:t>
      </w:r>
      <w:r w:rsidR="00346754" w:rsidRPr="00922956">
        <w:t xml:space="preserve">28,3 </w:t>
      </w:r>
      <w:proofErr w:type="gramStart"/>
      <w:r w:rsidR="00346754" w:rsidRPr="00922956">
        <w:t>млн</w:t>
      </w:r>
      <w:proofErr w:type="gramEnd"/>
      <w:r w:rsidRPr="00922956">
        <w:t xml:space="preserve"> рублей из них на капитальный  ремонт  </w:t>
      </w:r>
      <w:r w:rsidR="00346754" w:rsidRPr="00922956">
        <w:t>24,9 млн</w:t>
      </w:r>
      <w:r w:rsidRPr="00922956">
        <w:t xml:space="preserve"> рублей, на приобретение медицинского оборудования  </w:t>
      </w:r>
      <w:r w:rsidR="00346754" w:rsidRPr="00922956">
        <w:t>3,4 млн</w:t>
      </w:r>
      <w:r w:rsidRPr="00922956">
        <w:t xml:space="preserve"> рубля. </w:t>
      </w:r>
    </w:p>
    <w:p w14:paraId="73B24401" w14:textId="671948AD" w:rsidR="00AA34FA" w:rsidRPr="00922956" w:rsidRDefault="00AA34FA" w:rsidP="00AA34FA">
      <w:pPr>
        <w:tabs>
          <w:tab w:val="left" w:pos="1134"/>
        </w:tabs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      В рамках регионального проекта «Борьба с сердечно-сосудистыми заболеваниями» выполнен капитальный ремонт  первичного сосудистого отделения на сумму 17</w:t>
      </w:r>
      <w:r w:rsidR="00346754" w:rsidRPr="00922956">
        <w:rPr>
          <w:sz w:val="24"/>
          <w:szCs w:val="24"/>
        </w:rPr>
        <w:t xml:space="preserve">,0 </w:t>
      </w:r>
      <w:proofErr w:type="gramStart"/>
      <w:r w:rsidR="00346754"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 рублей.</w:t>
      </w:r>
    </w:p>
    <w:p w14:paraId="18E7DC37" w14:textId="5C9197D4" w:rsidR="00AA34FA" w:rsidRPr="00922956" w:rsidRDefault="00AA34FA" w:rsidP="00AA34FA">
      <w:pPr>
        <w:pStyle w:val="aa"/>
        <w:tabs>
          <w:tab w:val="left" w:pos="1134"/>
        </w:tabs>
        <w:jc w:val="both"/>
      </w:pPr>
      <w:r w:rsidRPr="00922956">
        <w:t xml:space="preserve">      В рамках реализации мероприятий регионального сегмента федерального проекта «Борьба с сердечно-сосудистыми заболеваниями» национального проекта «Здравоохранение»  поставлено  оборудование   на сумму 10</w:t>
      </w:r>
      <w:r w:rsidR="00346754" w:rsidRPr="00922956">
        <w:t xml:space="preserve">,1 </w:t>
      </w:r>
      <w:proofErr w:type="gramStart"/>
      <w:r w:rsidR="00346754" w:rsidRPr="00922956">
        <w:t>млн</w:t>
      </w:r>
      <w:proofErr w:type="gramEnd"/>
      <w:r w:rsidR="00346754" w:rsidRPr="00922956">
        <w:t xml:space="preserve"> </w:t>
      </w:r>
      <w:r w:rsidRPr="00922956">
        <w:t>рублей.</w:t>
      </w:r>
    </w:p>
    <w:p w14:paraId="11F7FB95" w14:textId="77777777" w:rsidR="00AA34FA" w:rsidRPr="00922956" w:rsidRDefault="00AA34FA" w:rsidP="00AA34FA">
      <w:pPr>
        <w:pStyle w:val="aa"/>
        <w:tabs>
          <w:tab w:val="left" w:pos="1134"/>
        </w:tabs>
        <w:jc w:val="both"/>
      </w:pPr>
      <w:r w:rsidRPr="00922956">
        <w:t xml:space="preserve">     В 2024 году в рамках ОМС  в стоматологическое отделение поликлиники для раннего выявления предраковых заболеваний полости рта  приобретен аппарат стоматоскоп. </w:t>
      </w:r>
    </w:p>
    <w:p w14:paraId="717B2F2F" w14:textId="22674860" w:rsidR="00AA34FA" w:rsidRPr="00922956" w:rsidRDefault="00AA34FA" w:rsidP="00AA34FA">
      <w:pPr>
        <w:tabs>
          <w:tab w:val="left" w:pos="1134"/>
        </w:tabs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    В  рамках регионального проекта «Развитие системы оказания первичной медико-санитарной помощи » приобретено медицинское оборудование на  новый  модульный </w:t>
      </w:r>
      <w:proofErr w:type="spellStart"/>
      <w:r w:rsidRPr="00922956">
        <w:rPr>
          <w:sz w:val="24"/>
          <w:szCs w:val="24"/>
        </w:rPr>
        <w:t>ФАПа</w:t>
      </w:r>
      <w:proofErr w:type="spellEnd"/>
      <w:r w:rsidRPr="00922956">
        <w:rPr>
          <w:sz w:val="24"/>
          <w:szCs w:val="24"/>
        </w:rPr>
        <w:t xml:space="preserve"> в п. Зимовье</w:t>
      </w:r>
      <w:r w:rsidR="00FB067C" w:rsidRPr="00922956">
        <w:rPr>
          <w:sz w:val="24"/>
          <w:szCs w:val="24"/>
        </w:rPr>
        <w:t xml:space="preserve"> на сумму 1,7 </w:t>
      </w:r>
      <w:proofErr w:type="gramStart"/>
      <w:r w:rsidR="00FB067C" w:rsidRPr="00922956">
        <w:rPr>
          <w:sz w:val="24"/>
          <w:szCs w:val="24"/>
        </w:rPr>
        <w:t>млн</w:t>
      </w:r>
      <w:proofErr w:type="gramEnd"/>
      <w:r w:rsidRPr="00922956">
        <w:rPr>
          <w:sz w:val="24"/>
          <w:szCs w:val="24"/>
        </w:rPr>
        <w:t xml:space="preserve"> рублей, отремонтирована крыша на фельдшерско акушерском пункте в п. Искра на сумму 1</w:t>
      </w:r>
      <w:r w:rsidR="00FB067C" w:rsidRPr="00922956">
        <w:rPr>
          <w:sz w:val="24"/>
          <w:szCs w:val="24"/>
        </w:rPr>
        <w:t>,9 млн</w:t>
      </w:r>
      <w:r w:rsidRPr="00922956">
        <w:rPr>
          <w:sz w:val="24"/>
          <w:szCs w:val="24"/>
        </w:rPr>
        <w:t xml:space="preserve"> рублей. </w:t>
      </w:r>
    </w:p>
    <w:p w14:paraId="1DCE16C9" w14:textId="77777777" w:rsidR="00AA34FA" w:rsidRPr="00922956" w:rsidRDefault="00AA34FA" w:rsidP="00AA34FA">
      <w:pPr>
        <w:tabs>
          <w:tab w:val="left" w:pos="1134"/>
        </w:tabs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    Выделен земельный  участок для строительства врачебной амбулатории в </w:t>
      </w:r>
      <w:proofErr w:type="spellStart"/>
      <w:r w:rsidRPr="00922956">
        <w:rPr>
          <w:sz w:val="24"/>
          <w:szCs w:val="24"/>
        </w:rPr>
        <w:t>р.п</w:t>
      </w:r>
      <w:proofErr w:type="spellEnd"/>
      <w:r w:rsidRPr="00922956">
        <w:rPr>
          <w:sz w:val="24"/>
          <w:szCs w:val="24"/>
        </w:rPr>
        <w:t xml:space="preserve">. Посевная. </w:t>
      </w:r>
    </w:p>
    <w:p w14:paraId="064CE87A" w14:textId="77777777" w:rsidR="00AA34FA" w:rsidRPr="00922956" w:rsidRDefault="00AA34FA" w:rsidP="00AA34FA">
      <w:pPr>
        <w:tabs>
          <w:tab w:val="left" w:pos="1134"/>
        </w:tabs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   В 2024г в рамках проведения дополнительной диспансеризации взрослого населения осуществлено 223 выездов передвижным </w:t>
      </w:r>
      <w:proofErr w:type="spellStart"/>
      <w:r w:rsidRPr="00922956">
        <w:rPr>
          <w:sz w:val="24"/>
          <w:szCs w:val="24"/>
        </w:rPr>
        <w:t>ФАПом</w:t>
      </w:r>
      <w:proofErr w:type="spellEnd"/>
      <w:r w:rsidRPr="00922956">
        <w:rPr>
          <w:sz w:val="24"/>
          <w:szCs w:val="24"/>
        </w:rPr>
        <w:t>, проведено 3962 исследований; передвижным мобильным комплексом осуществлено 106 выездов, проведено ММГ исследований- 541, флюорографических исследований органов грудной клетки – 1509.</w:t>
      </w:r>
    </w:p>
    <w:p w14:paraId="4F7F406C" w14:textId="77777777" w:rsidR="00AA34FA" w:rsidRPr="00922956" w:rsidRDefault="00AA34FA" w:rsidP="00AA34FA">
      <w:pPr>
        <w:tabs>
          <w:tab w:val="left" w:pos="1134"/>
        </w:tabs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    На базе поликлинике еженедельно медицинским психологом проводится медико-психологическая помощь участникам СВО и членам их семей. В 2024г. психологическая помощь была оказана 210 пациентам.</w:t>
      </w:r>
    </w:p>
    <w:p w14:paraId="1B40B93E" w14:textId="77777777" w:rsidR="008066E8" w:rsidRPr="00922956" w:rsidRDefault="008066E8" w:rsidP="002B1D5B">
      <w:pPr>
        <w:keepNext/>
        <w:keepLines/>
        <w:ind w:right="-141"/>
        <w:jc w:val="both"/>
        <w:rPr>
          <w:sz w:val="24"/>
          <w:szCs w:val="24"/>
          <w:highlight w:val="yellow"/>
        </w:rPr>
      </w:pPr>
    </w:p>
    <w:p w14:paraId="2B8CD43F" w14:textId="77777777" w:rsidR="00A56FFD" w:rsidRPr="00922956" w:rsidRDefault="00A56FFD" w:rsidP="005D1406">
      <w:pPr>
        <w:ind w:right="-2" w:firstLine="567"/>
        <w:contextualSpacing/>
        <w:jc w:val="both"/>
        <w:rPr>
          <w:b/>
          <w:sz w:val="24"/>
          <w:szCs w:val="24"/>
        </w:rPr>
      </w:pPr>
      <w:r w:rsidRPr="00922956">
        <w:rPr>
          <w:b/>
          <w:sz w:val="24"/>
          <w:szCs w:val="24"/>
        </w:rPr>
        <w:t>Образование</w:t>
      </w:r>
    </w:p>
    <w:p w14:paraId="46E29C88" w14:textId="77777777" w:rsidR="00BE6BEC" w:rsidRPr="00922956" w:rsidRDefault="00BE6BEC" w:rsidP="002B1D5B">
      <w:pPr>
        <w:ind w:firstLine="567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Изменений в структуре системы образования Черепановского района не произошло: функционирует 48 образовательных учреждений, в том числе 19 дошкольных учреждений, 22 средних общеобразовательных школы, 4 основных общеобразовательных школы, специальная (коррекционная) школа-интернат для обучающихся, воспитанников с ограниченными возможностями здоровья, 2 учреждения дополнительного образования.</w:t>
      </w:r>
    </w:p>
    <w:p w14:paraId="7E9BD509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В общеобразовательных учреждениях района обучается 5606 детей, Дошкольным воспитанием охвачено 1699 детей. По адаптированным образовательным программам для детей с ограниченными возможностями здоровья обучается 848 обучающихся, из них 192 обучаются в специальной (коррекционной) школе-интернате для обучающихся, воспитанников с ограниченными возможностями здоровья.</w:t>
      </w:r>
    </w:p>
    <w:p w14:paraId="3B48ACFC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В 2024 году среднюю школу окончили 155 выпускников (2023 год – 152 выпускника), аттестат о среднем образовании получили 154 выпускника (99,4%). Аттестаты с отличием и медали «За особые успехи в учении» I степени получили 12 выпускников, медали «За особые успехи в учении» II степени получили 10 обучающихся (в 2023 году - 13 выпускников получили медали).</w:t>
      </w:r>
    </w:p>
    <w:p w14:paraId="6E211CFB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Основную школу окончили 635 </w:t>
      </w:r>
      <w:proofErr w:type="gramStart"/>
      <w:r w:rsidRPr="00922956">
        <w:rPr>
          <w:sz w:val="24"/>
          <w:szCs w:val="24"/>
        </w:rPr>
        <w:t>обучающихся</w:t>
      </w:r>
      <w:proofErr w:type="gramEnd"/>
      <w:r w:rsidRPr="00922956">
        <w:rPr>
          <w:sz w:val="24"/>
          <w:szCs w:val="24"/>
        </w:rPr>
        <w:t>, получили аттестат об основном общем образовании 615 обучающихся (96,8 %). Аттестат об основном общем образовании с отличием получили 27 выпускников из 5 общеобразовательных организаций Черепановского района.</w:t>
      </w:r>
    </w:p>
    <w:p w14:paraId="4AA06D5B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образовательных учреждениях Черепановского района занято 1554  чел, в </w:t>
      </w:r>
      <w:proofErr w:type="spellStart"/>
      <w:r w:rsidRPr="00922956">
        <w:rPr>
          <w:sz w:val="24"/>
          <w:szCs w:val="24"/>
        </w:rPr>
        <w:t>т.ч</w:t>
      </w:r>
      <w:proofErr w:type="spellEnd"/>
      <w:r w:rsidRPr="00922956">
        <w:rPr>
          <w:sz w:val="24"/>
          <w:szCs w:val="24"/>
        </w:rPr>
        <w:t>. 821 педагогический работник.</w:t>
      </w:r>
    </w:p>
    <w:p w14:paraId="07901C45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Молодых специалистов поступило на работу в образовательные учреждения района в 2024 году - 23 человека (студенты Черепановского педагогического колледжа и НГПУ). На начало 2024-2025 учебного года все вакансии закрыты, механизмом решения кадровой потребности является целевой приём на педагогические специальности. В НГПУ в 2024 году поступили 12 человек, 4 из которых поступили на целевое </w:t>
      </w:r>
      <w:proofErr w:type="gramStart"/>
      <w:r w:rsidRPr="00922956">
        <w:rPr>
          <w:sz w:val="24"/>
          <w:szCs w:val="24"/>
        </w:rPr>
        <w:t>обучение по</w:t>
      </w:r>
      <w:proofErr w:type="gramEnd"/>
      <w:r w:rsidRPr="00922956">
        <w:rPr>
          <w:sz w:val="24"/>
          <w:szCs w:val="24"/>
        </w:rPr>
        <w:t xml:space="preserve"> различным специальностям. Молодые педагоги получают социальные меры поддержки, в том числе </w:t>
      </w:r>
      <w:r w:rsidRPr="00922956">
        <w:rPr>
          <w:sz w:val="24"/>
          <w:szCs w:val="24"/>
        </w:rPr>
        <w:lastRenderedPageBreak/>
        <w:t>служебным жильем обеспечен один молодой специалист.</w:t>
      </w:r>
    </w:p>
    <w:p w14:paraId="69FDE314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922956">
        <w:rPr>
          <w:sz w:val="24"/>
          <w:szCs w:val="24"/>
        </w:rPr>
        <w:t>За 2024 год многое было сделано для комфортного и безопасного пребывания обучающихся в учреждениях.</w:t>
      </w:r>
      <w:proofErr w:type="gramEnd"/>
    </w:p>
    <w:p w14:paraId="4BFD6B01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Общий плановый объём финансирования на </w:t>
      </w:r>
      <w:proofErr w:type="gramStart"/>
      <w:r w:rsidRPr="00922956">
        <w:rPr>
          <w:sz w:val="24"/>
          <w:szCs w:val="24"/>
        </w:rPr>
        <w:t>текущий</w:t>
      </w:r>
      <w:proofErr w:type="gramEnd"/>
      <w:r w:rsidRPr="00922956">
        <w:rPr>
          <w:sz w:val="24"/>
          <w:szCs w:val="24"/>
        </w:rPr>
        <w:t xml:space="preserve"> и капитальный ремонт образовательных учреждений составляет 56,0 млн. руб., в том числе средства, выделенные из резервного фонда Правительства Новосибирской области на финансирование мероприятий по ликвидации последствий чрезвычайной ситуации в МКОУ </w:t>
      </w:r>
      <w:proofErr w:type="spellStart"/>
      <w:r w:rsidRPr="00922956">
        <w:rPr>
          <w:sz w:val="24"/>
          <w:szCs w:val="24"/>
        </w:rPr>
        <w:t>Пушнинская</w:t>
      </w:r>
      <w:proofErr w:type="spellEnd"/>
      <w:r w:rsidRPr="00922956">
        <w:rPr>
          <w:sz w:val="24"/>
          <w:szCs w:val="24"/>
        </w:rPr>
        <w:t xml:space="preserve"> СОШ (14,3 млн. руб.).</w:t>
      </w:r>
    </w:p>
    <w:p w14:paraId="53FEDF0D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>Текущий ремонт проведен в 100% образовательных организаций. Выполнены работы по подготовке образовательных учреждений к работе в зимних условиях, в котельных проведены профилактические ремонтные работы, подготовлены системы отопления и водоснабжения.</w:t>
      </w:r>
    </w:p>
    <w:p w14:paraId="73BFDFD1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В рамках реализации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произведена замена оконных блоков (73 окна) на сумму 3,8 </w:t>
      </w:r>
      <w:proofErr w:type="spellStart"/>
      <w:r w:rsidRPr="00922956">
        <w:rPr>
          <w:sz w:val="24"/>
          <w:szCs w:val="24"/>
        </w:rPr>
        <w:t>млн</w:t>
      </w:r>
      <w:proofErr w:type="gramStart"/>
      <w:r w:rsidRPr="00922956">
        <w:rPr>
          <w:sz w:val="24"/>
          <w:szCs w:val="24"/>
        </w:rPr>
        <w:t>.р</w:t>
      </w:r>
      <w:proofErr w:type="gramEnd"/>
      <w:r w:rsidRPr="00922956">
        <w:rPr>
          <w:sz w:val="24"/>
          <w:szCs w:val="24"/>
        </w:rPr>
        <w:t>уб</w:t>
      </w:r>
      <w:proofErr w:type="spellEnd"/>
      <w:r w:rsidRPr="00922956">
        <w:rPr>
          <w:sz w:val="24"/>
          <w:szCs w:val="24"/>
        </w:rPr>
        <w:t xml:space="preserve">. в </w:t>
      </w:r>
      <w:proofErr w:type="spellStart"/>
      <w:r w:rsidRPr="00922956">
        <w:rPr>
          <w:sz w:val="24"/>
          <w:szCs w:val="24"/>
        </w:rPr>
        <w:t>Листвянской</w:t>
      </w:r>
      <w:proofErr w:type="spellEnd"/>
      <w:r w:rsidRPr="00922956">
        <w:rPr>
          <w:sz w:val="24"/>
          <w:szCs w:val="24"/>
        </w:rPr>
        <w:t xml:space="preserve"> школе.</w:t>
      </w:r>
    </w:p>
    <w:p w14:paraId="22FA5CEC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Также в 4 учреждениях произведена замена окон за счет депутатских средств на сумму 843, 5 тыс. руб. (детский сад № 7 "Светлячок", детский сад "Колосок" с. </w:t>
      </w:r>
      <w:proofErr w:type="spellStart"/>
      <w:r w:rsidRPr="00922956">
        <w:rPr>
          <w:sz w:val="24"/>
          <w:szCs w:val="24"/>
        </w:rPr>
        <w:t>Медведск</w:t>
      </w:r>
      <w:proofErr w:type="spellEnd"/>
      <w:r w:rsidRPr="00922956">
        <w:rPr>
          <w:sz w:val="24"/>
          <w:szCs w:val="24"/>
        </w:rPr>
        <w:t>, детский сад "Солнышко" п. Искра, детский сад "Солнышко" п. Пушной), в 3 образовательных учреждениях за счет муниципальных средств проведен ремонт кровли (</w:t>
      </w:r>
      <w:proofErr w:type="spellStart"/>
      <w:r w:rsidRPr="00922956">
        <w:rPr>
          <w:sz w:val="24"/>
          <w:szCs w:val="24"/>
        </w:rPr>
        <w:t>Ярковская</w:t>
      </w:r>
      <w:proofErr w:type="spellEnd"/>
      <w:r w:rsidRPr="00922956">
        <w:rPr>
          <w:sz w:val="24"/>
          <w:szCs w:val="24"/>
        </w:rPr>
        <w:t xml:space="preserve"> СОШ, Верх-</w:t>
      </w:r>
      <w:proofErr w:type="spellStart"/>
      <w:r w:rsidRPr="00922956">
        <w:rPr>
          <w:sz w:val="24"/>
          <w:szCs w:val="24"/>
        </w:rPr>
        <w:t>Мильтюшинская</w:t>
      </w:r>
      <w:proofErr w:type="spellEnd"/>
      <w:r w:rsidRPr="00922956">
        <w:rPr>
          <w:sz w:val="24"/>
          <w:szCs w:val="24"/>
        </w:rPr>
        <w:t xml:space="preserve"> СОШ, детский сад № 3 </w:t>
      </w:r>
      <w:proofErr w:type="spellStart"/>
      <w:r w:rsidRPr="00922956">
        <w:rPr>
          <w:sz w:val="24"/>
          <w:szCs w:val="24"/>
        </w:rPr>
        <w:t>г</w:t>
      </w:r>
      <w:proofErr w:type="gramStart"/>
      <w:r w:rsidRPr="00922956">
        <w:rPr>
          <w:sz w:val="24"/>
          <w:szCs w:val="24"/>
        </w:rPr>
        <w:t>.Ч</w:t>
      </w:r>
      <w:proofErr w:type="gramEnd"/>
      <w:r w:rsidRPr="00922956">
        <w:rPr>
          <w:sz w:val="24"/>
          <w:szCs w:val="24"/>
        </w:rPr>
        <w:t>ерепанова</w:t>
      </w:r>
      <w:proofErr w:type="spellEnd"/>
      <w:r w:rsidRPr="00922956">
        <w:rPr>
          <w:sz w:val="24"/>
          <w:szCs w:val="24"/>
        </w:rPr>
        <w:t xml:space="preserve">) на сумму 1,2 </w:t>
      </w:r>
      <w:proofErr w:type="spellStart"/>
      <w:r w:rsidRPr="00922956">
        <w:rPr>
          <w:sz w:val="24"/>
          <w:szCs w:val="24"/>
        </w:rPr>
        <w:t>млн.руб</w:t>
      </w:r>
      <w:proofErr w:type="spellEnd"/>
      <w:r w:rsidRPr="00922956">
        <w:rPr>
          <w:sz w:val="24"/>
          <w:szCs w:val="24"/>
        </w:rPr>
        <w:t>.</w:t>
      </w:r>
    </w:p>
    <w:p w14:paraId="79CB9748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Определен подрядчик по строительству МКОУ «Посевнинская СОШ» на 550 мест в рамках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области», стоимость школы составит почти 1 </w:t>
      </w:r>
      <w:proofErr w:type="spellStart"/>
      <w:r w:rsidRPr="00922956">
        <w:rPr>
          <w:sz w:val="24"/>
          <w:szCs w:val="24"/>
        </w:rPr>
        <w:t>млрд</w:t>
      </w:r>
      <w:proofErr w:type="gramStart"/>
      <w:r w:rsidRPr="00922956">
        <w:rPr>
          <w:sz w:val="24"/>
          <w:szCs w:val="24"/>
        </w:rPr>
        <w:t>.р</w:t>
      </w:r>
      <w:proofErr w:type="gramEnd"/>
      <w:r w:rsidRPr="00922956">
        <w:rPr>
          <w:sz w:val="24"/>
          <w:szCs w:val="24"/>
        </w:rPr>
        <w:t>уб</w:t>
      </w:r>
      <w:proofErr w:type="spellEnd"/>
      <w:r w:rsidRPr="00922956">
        <w:rPr>
          <w:sz w:val="24"/>
          <w:szCs w:val="24"/>
        </w:rPr>
        <w:t>. АО «</w:t>
      </w:r>
      <w:proofErr w:type="spellStart"/>
      <w:r w:rsidRPr="00922956">
        <w:rPr>
          <w:sz w:val="24"/>
          <w:szCs w:val="24"/>
        </w:rPr>
        <w:t>Бердский</w:t>
      </w:r>
      <w:proofErr w:type="spellEnd"/>
      <w:r w:rsidRPr="00922956">
        <w:rPr>
          <w:sz w:val="24"/>
          <w:szCs w:val="24"/>
        </w:rPr>
        <w:t xml:space="preserve"> строительный трест» вбита 30.11.2024 первая свая. Строительство нового здания позволит всем обучающимся </w:t>
      </w:r>
      <w:proofErr w:type="spellStart"/>
      <w:r w:rsidRPr="00922956">
        <w:rPr>
          <w:sz w:val="24"/>
          <w:szCs w:val="24"/>
        </w:rPr>
        <w:t>р.п</w:t>
      </w:r>
      <w:proofErr w:type="spellEnd"/>
      <w:r w:rsidRPr="00922956">
        <w:rPr>
          <w:sz w:val="24"/>
          <w:szCs w:val="24"/>
        </w:rPr>
        <w:t>. Посевная посещать школу в одну смену.</w:t>
      </w:r>
    </w:p>
    <w:p w14:paraId="130CAC3A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В МКОУ Верх-</w:t>
      </w:r>
      <w:proofErr w:type="spellStart"/>
      <w:r w:rsidRPr="00922956">
        <w:rPr>
          <w:sz w:val="24"/>
          <w:szCs w:val="24"/>
        </w:rPr>
        <w:t>Мильтюшинская</w:t>
      </w:r>
      <w:proofErr w:type="spellEnd"/>
      <w:r w:rsidRPr="00922956">
        <w:rPr>
          <w:sz w:val="24"/>
          <w:szCs w:val="24"/>
        </w:rPr>
        <w:t xml:space="preserve"> СОШ в рамках проекта «Цифровая образовательная среда» было поставлено цифровое оборудование на сумму 2,9 млн. руб.</w:t>
      </w:r>
    </w:p>
    <w:p w14:paraId="6837E437" w14:textId="77777777" w:rsidR="00BE6BEC" w:rsidRPr="00922956" w:rsidRDefault="00BE6BEC" w:rsidP="00BE6BEC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>Проведены работы по обеспечению пожарной безопасности и антитеррористической защищенности образовательных учреждений на сумму 11,5 млн. руб. Все образовательные учреждения района оснащены системами видеонаблюдения, кнопками экстренного вызова.</w:t>
      </w:r>
    </w:p>
    <w:p w14:paraId="34C5D167" w14:textId="77777777" w:rsidR="00B81BBA" w:rsidRPr="00922956" w:rsidRDefault="00B81BBA" w:rsidP="00B81BBA">
      <w:pPr>
        <w:ind w:firstLine="709"/>
        <w:contextualSpacing/>
        <w:jc w:val="both"/>
        <w:rPr>
          <w:sz w:val="24"/>
          <w:szCs w:val="24"/>
        </w:rPr>
      </w:pPr>
      <w:r w:rsidRPr="00922956">
        <w:rPr>
          <w:sz w:val="24"/>
          <w:szCs w:val="24"/>
        </w:rPr>
        <w:t>Средняя заработная плата педагогических работников общего образования в 2024 году составила 54 623 рубля, педагогических работников, реализующих программы дошкольного образования – 45 855 рубля, педагогических работников дополнительного образования – 62 867 рублей.</w:t>
      </w:r>
    </w:p>
    <w:p w14:paraId="3D6E9822" w14:textId="77777777" w:rsidR="00786A31" w:rsidRPr="00922956" w:rsidRDefault="00786A31" w:rsidP="00D37065">
      <w:pPr>
        <w:pStyle w:val="2"/>
        <w:spacing w:after="0" w:line="240" w:lineRule="auto"/>
        <w:ind w:right="-2"/>
        <w:contextualSpacing/>
        <w:jc w:val="both"/>
        <w:rPr>
          <w:highlight w:val="yellow"/>
        </w:rPr>
      </w:pPr>
    </w:p>
    <w:p w14:paraId="7B412D44" w14:textId="646D8855" w:rsidR="005D1406" w:rsidRPr="00922956" w:rsidRDefault="00A56FFD" w:rsidP="00D67394">
      <w:pPr>
        <w:ind w:firstLine="708"/>
        <w:jc w:val="both"/>
        <w:rPr>
          <w:b/>
          <w:sz w:val="24"/>
          <w:szCs w:val="24"/>
        </w:rPr>
      </w:pPr>
      <w:r w:rsidRPr="00922956">
        <w:rPr>
          <w:b/>
          <w:sz w:val="24"/>
          <w:szCs w:val="24"/>
        </w:rPr>
        <w:t>Культура</w:t>
      </w:r>
    </w:p>
    <w:p w14:paraId="3BAFC417" w14:textId="15567BAA" w:rsidR="00216ABF" w:rsidRPr="00922956" w:rsidRDefault="00216ABF" w:rsidP="00D67394">
      <w:pPr>
        <w:pStyle w:val="aa"/>
        <w:ind w:firstLine="708"/>
        <w:jc w:val="both"/>
      </w:pPr>
      <w:r w:rsidRPr="00922956">
        <w:t xml:space="preserve">На территории Черепановского района расположены 40 клубных учреждений, в  том числе 1 районный социально-культурный центр,  централизованная библиотечная система (26 библиотек), 3 детских школы искусств (филиал </w:t>
      </w:r>
      <w:proofErr w:type="spellStart"/>
      <w:r w:rsidRPr="00922956">
        <w:t>ст</w:t>
      </w:r>
      <w:proofErr w:type="gramStart"/>
      <w:r w:rsidRPr="00922956">
        <w:t>.Б</w:t>
      </w:r>
      <w:proofErr w:type="gramEnd"/>
      <w:r w:rsidRPr="00922956">
        <w:t>езменово</w:t>
      </w:r>
      <w:proofErr w:type="spellEnd"/>
      <w:r w:rsidRPr="00922956">
        <w:t xml:space="preserve">), краеведческий музей с  выставочным залом (художественный отдел Черепановского краеведческого музея). За 2024 год проведено 9852 культурно-досуговых мероприятий. </w:t>
      </w:r>
      <w:proofErr w:type="gramStart"/>
      <w:r w:rsidRPr="00922956">
        <w:t>Культурно-досуговые учреждения района приняли участие в:</w:t>
      </w:r>
      <w:r w:rsidRPr="00922956">
        <w:rPr>
          <w:shd w:val="clear" w:color="auto" w:fill="FFFFFF"/>
        </w:rPr>
        <w:t xml:space="preserve"> </w:t>
      </w:r>
      <w:r w:rsidRPr="00922956">
        <w:t>63 Международных конкурс</w:t>
      </w:r>
      <w:r w:rsidR="00C46AFE" w:rsidRPr="00922956">
        <w:t>а</w:t>
      </w:r>
      <w:r w:rsidRPr="00922956">
        <w:t>х – Гран-При, 48 лауреатов 1 ст., 15 лауреатов  2ст., 10 лауреатов 3ст.; 2 дипломанта 1ст., 2 дипломанта 2ст.; 43 Всероссийских конкурсах –  4 Гран-При, 38 лауреатов 1 ст., 22 лауреата 2ст., 3 лауреата 3ст.; 4 дипломанта 1ст., 5 дипломантов 2ст. 2 дипломанта 3ст., 2 спец.</w:t>
      </w:r>
      <w:r w:rsidR="00C46AFE" w:rsidRPr="00922956">
        <w:t xml:space="preserve"> </w:t>
      </w:r>
      <w:r w:rsidRPr="00922956">
        <w:t>диплома;</w:t>
      </w:r>
      <w:proofErr w:type="gramEnd"/>
      <w:r w:rsidRPr="00922956">
        <w:t xml:space="preserve"> </w:t>
      </w:r>
      <w:proofErr w:type="gramStart"/>
      <w:r w:rsidRPr="00922956">
        <w:t>9 Межрегиональных конкурсах – 5 лауреатов 1 ст.,  3 лауреата 2ст., 2 лауреата 3ст., 2 дипломанта 3ст.; 25 Региональных конкурсах – 6 лауреатов 1ст., 4 лауреата 2ст., 3 лауреата 3ст., 6 дипломантов 1ст., 2дипломанта 2ст.; 24 областных конкурсах – 9 лауреатов 1ст., 2 лауреата 2ст.</w:t>
      </w:r>
      <w:r w:rsidRPr="00922956">
        <w:rPr>
          <w:shd w:val="clear" w:color="auto" w:fill="FFFFFF"/>
        </w:rPr>
        <w:t>, 2 лауреата 3ст., 5 дипломантов 1ст., 3 межрайонных фестивалях, в том числе</w:t>
      </w:r>
      <w:r w:rsidRPr="00922956">
        <w:t xml:space="preserve"> в начале января 2024г. </w:t>
      </w:r>
      <w:proofErr w:type="gramEnd"/>
    </w:p>
    <w:p w14:paraId="61027195" w14:textId="77777777" w:rsidR="00216ABF" w:rsidRPr="00922956" w:rsidRDefault="00216ABF" w:rsidP="00216ABF">
      <w:pPr>
        <w:jc w:val="both"/>
        <w:rPr>
          <w:color w:val="FF0000"/>
          <w:sz w:val="24"/>
          <w:szCs w:val="24"/>
        </w:rPr>
      </w:pPr>
      <w:r w:rsidRPr="00922956">
        <w:rPr>
          <w:sz w:val="24"/>
          <w:szCs w:val="24"/>
        </w:rPr>
        <w:tab/>
        <w:t xml:space="preserve">Проведено 79  выездных концертов  коллективами художественной самодеятельности учреждениями культуры района, в том числе 56 в поселениях Черепановского района, 5 в </w:t>
      </w:r>
      <w:proofErr w:type="spellStart"/>
      <w:r w:rsidRPr="00922956">
        <w:rPr>
          <w:sz w:val="24"/>
          <w:szCs w:val="24"/>
        </w:rPr>
        <w:t>г</w:t>
      </w:r>
      <w:proofErr w:type="gramStart"/>
      <w:r w:rsidRPr="00922956">
        <w:rPr>
          <w:sz w:val="24"/>
          <w:szCs w:val="24"/>
        </w:rPr>
        <w:t>.Б</w:t>
      </w:r>
      <w:proofErr w:type="gramEnd"/>
      <w:r w:rsidRPr="00922956">
        <w:rPr>
          <w:sz w:val="24"/>
          <w:szCs w:val="24"/>
        </w:rPr>
        <w:t>ердск</w:t>
      </w:r>
      <w:proofErr w:type="spellEnd"/>
      <w:r w:rsidRPr="00922956">
        <w:rPr>
          <w:sz w:val="24"/>
          <w:szCs w:val="24"/>
        </w:rPr>
        <w:t xml:space="preserve">, 5 в </w:t>
      </w:r>
      <w:proofErr w:type="spellStart"/>
      <w:r w:rsidRPr="00922956">
        <w:rPr>
          <w:sz w:val="24"/>
          <w:szCs w:val="24"/>
        </w:rPr>
        <w:t>р.п.Сузун</w:t>
      </w:r>
      <w:proofErr w:type="spellEnd"/>
      <w:r w:rsidRPr="00922956">
        <w:rPr>
          <w:sz w:val="24"/>
          <w:szCs w:val="24"/>
        </w:rPr>
        <w:t xml:space="preserve"> и один из них - Благотворительный концерт в поддержку СВО «Своих </w:t>
      </w:r>
      <w:r w:rsidRPr="00922956">
        <w:rPr>
          <w:sz w:val="24"/>
          <w:szCs w:val="24"/>
        </w:rPr>
        <w:lastRenderedPageBreak/>
        <w:t xml:space="preserve">не бросаем» проведен творческими коллективами МБУ «РСКЦ» </w:t>
      </w:r>
      <w:proofErr w:type="spellStart"/>
      <w:r w:rsidRPr="00922956">
        <w:rPr>
          <w:sz w:val="24"/>
          <w:szCs w:val="24"/>
        </w:rPr>
        <w:t>им.С.А.Жданько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Сузунском</w:t>
      </w:r>
      <w:proofErr w:type="spellEnd"/>
      <w:r w:rsidRPr="00922956">
        <w:rPr>
          <w:sz w:val="24"/>
          <w:szCs w:val="24"/>
        </w:rPr>
        <w:t xml:space="preserve"> районе, </w:t>
      </w:r>
      <w:proofErr w:type="spellStart"/>
      <w:r w:rsidRPr="00922956">
        <w:rPr>
          <w:sz w:val="24"/>
          <w:szCs w:val="24"/>
        </w:rPr>
        <w:t>р.п.Ложок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Искитимском</w:t>
      </w:r>
      <w:proofErr w:type="spellEnd"/>
      <w:r w:rsidRPr="00922956">
        <w:rPr>
          <w:sz w:val="24"/>
          <w:szCs w:val="24"/>
        </w:rPr>
        <w:t xml:space="preserve"> районе, 4 в </w:t>
      </w:r>
      <w:proofErr w:type="spellStart"/>
      <w:r w:rsidRPr="00922956">
        <w:rPr>
          <w:sz w:val="24"/>
          <w:szCs w:val="24"/>
        </w:rPr>
        <w:t>р.п.Маслянино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г</w:t>
      </w:r>
      <w:proofErr w:type="gramStart"/>
      <w:r w:rsidRPr="00922956">
        <w:rPr>
          <w:sz w:val="24"/>
          <w:szCs w:val="24"/>
        </w:rPr>
        <w:t>.Н</w:t>
      </w:r>
      <w:proofErr w:type="gramEnd"/>
      <w:r w:rsidRPr="00922956">
        <w:rPr>
          <w:sz w:val="24"/>
          <w:szCs w:val="24"/>
        </w:rPr>
        <w:t>овосибирске</w:t>
      </w:r>
      <w:proofErr w:type="spellEnd"/>
      <w:r w:rsidRPr="00922956">
        <w:rPr>
          <w:sz w:val="24"/>
          <w:szCs w:val="24"/>
        </w:rPr>
        <w:t xml:space="preserve">, </w:t>
      </w:r>
      <w:proofErr w:type="spellStart"/>
      <w:r w:rsidRPr="00922956">
        <w:rPr>
          <w:sz w:val="24"/>
          <w:szCs w:val="24"/>
        </w:rPr>
        <w:t>г.Краснообске</w:t>
      </w:r>
      <w:proofErr w:type="spellEnd"/>
      <w:r w:rsidRPr="00922956">
        <w:rPr>
          <w:sz w:val="24"/>
          <w:szCs w:val="24"/>
        </w:rPr>
        <w:t xml:space="preserve">, на </w:t>
      </w:r>
      <w:proofErr w:type="spellStart"/>
      <w:r w:rsidRPr="00922956">
        <w:rPr>
          <w:sz w:val="24"/>
          <w:szCs w:val="24"/>
        </w:rPr>
        <w:t>сельхоз.полях</w:t>
      </w:r>
      <w:proofErr w:type="spellEnd"/>
      <w:r w:rsidRPr="00922956">
        <w:rPr>
          <w:sz w:val="24"/>
          <w:szCs w:val="24"/>
        </w:rPr>
        <w:t xml:space="preserve">; состоялось 8 выездов автоклуба. </w:t>
      </w:r>
      <w:r w:rsidRPr="00922956">
        <w:rPr>
          <w:color w:val="000000"/>
          <w:sz w:val="24"/>
          <w:szCs w:val="24"/>
        </w:rPr>
        <w:t xml:space="preserve">Коллективы Шурыгинского СДК участвовали в </w:t>
      </w:r>
      <w:r w:rsidRPr="00922956">
        <w:rPr>
          <w:sz w:val="24"/>
          <w:szCs w:val="24"/>
        </w:rPr>
        <w:t>Сессии Новосибирского Областного народного хора и праздничных концертах.</w:t>
      </w:r>
    </w:p>
    <w:p w14:paraId="6077E67B" w14:textId="1C336EFD" w:rsidR="00216ABF" w:rsidRPr="00922956" w:rsidRDefault="00216ABF" w:rsidP="00216ABF">
      <w:pPr>
        <w:jc w:val="both"/>
        <w:rPr>
          <w:color w:val="FF0000"/>
          <w:sz w:val="24"/>
          <w:szCs w:val="24"/>
        </w:rPr>
      </w:pPr>
      <w:r w:rsidRPr="00922956">
        <w:rPr>
          <w:sz w:val="24"/>
          <w:szCs w:val="24"/>
        </w:rPr>
        <w:tab/>
        <w:t xml:space="preserve">Было проведено 15 выездов в поселения района на проведение районного фестиваля, посвященного 100-летию района «На нашей улице праздник».  </w:t>
      </w:r>
    </w:p>
    <w:p w14:paraId="72D1DDDD" w14:textId="77777777" w:rsidR="00216ABF" w:rsidRPr="00922956" w:rsidRDefault="00216ABF" w:rsidP="00216ABF">
      <w:pPr>
        <w:pStyle w:val="af8"/>
        <w:keepNext/>
        <w:widowControl/>
        <w:spacing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922956">
        <w:rPr>
          <w:rFonts w:ascii="Times New Roman" w:hAnsi="Times New Roman" w:cs="Times New Roman"/>
          <w:sz w:val="24"/>
          <w:szCs w:val="24"/>
          <w:lang w:val="ru-RU"/>
        </w:rPr>
        <w:t xml:space="preserve">Стипендиатами Губернатора Новосибирской области для одаренных детей и творческой молодежи в сфере культуры и искусства на 2024/25 учебный год стали 6 детей: учащиеся </w:t>
      </w:r>
      <w:proofErr w:type="spellStart"/>
      <w:r w:rsidRPr="00922956">
        <w:rPr>
          <w:rFonts w:ascii="Times New Roman" w:hAnsi="Times New Roman" w:cs="Times New Roman"/>
          <w:sz w:val="24"/>
          <w:szCs w:val="24"/>
          <w:lang w:val="ru-RU"/>
        </w:rPr>
        <w:t>Посевнинской</w:t>
      </w:r>
      <w:proofErr w:type="spellEnd"/>
      <w:r w:rsidRPr="00922956">
        <w:rPr>
          <w:rFonts w:ascii="Times New Roman" w:hAnsi="Times New Roman" w:cs="Times New Roman"/>
          <w:sz w:val="24"/>
          <w:szCs w:val="24"/>
          <w:lang w:val="ru-RU"/>
        </w:rPr>
        <w:t xml:space="preserve"> ДШИ -3 человека, учащиеся </w:t>
      </w:r>
      <w:proofErr w:type="spellStart"/>
      <w:r w:rsidRPr="00922956">
        <w:rPr>
          <w:rFonts w:ascii="Times New Roman" w:hAnsi="Times New Roman" w:cs="Times New Roman"/>
          <w:sz w:val="24"/>
          <w:szCs w:val="24"/>
          <w:lang w:val="ru-RU"/>
        </w:rPr>
        <w:t>Дорогинской</w:t>
      </w:r>
      <w:proofErr w:type="spellEnd"/>
      <w:r w:rsidRPr="00922956">
        <w:rPr>
          <w:rFonts w:ascii="Times New Roman" w:hAnsi="Times New Roman" w:cs="Times New Roman"/>
          <w:sz w:val="24"/>
          <w:szCs w:val="24"/>
          <w:lang w:val="ru-RU"/>
        </w:rPr>
        <w:t xml:space="preserve"> ДШИ – 2 человека</w:t>
      </w:r>
      <w:proofErr w:type="gramStart"/>
      <w:r w:rsidRPr="00922956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gramEnd"/>
      <w:r w:rsidRPr="00922956">
        <w:rPr>
          <w:rFonts w:ascii="Times New Roman" w:hAnsi="Times New Roman" w:cs="Times New Roman"/>
          <w:sz w:val="24"/>
          <w:szCs w:val="24"/>
          <w:lang w:val="ru-RU"/>
        </w:rPr>
        <w:t xml:space="preserve">участница студии художественного чтения «Родничок» МБУ «РСКЦ» им. С.А. </w:t>
      </w:r>
      <w:proofErr w:type="spellStart"/>
      <w:r w:rsidRPr="00922956">
        <w:rPr>
          <w:rFonts w:ascii="Times New Roman" w:hAnsi="Times New Roman" w:cs="Times New Roman"/>
          <w:sz w:val="24"/>
          <w:szCs w:val="24"/>
          <w:lang w:val="ru-RU"/>
        </w:rPr>
        <w:t>Жданько</w:t>
      </w:r>
      <w:proofErr w:type="spellEnd"/>
      <w:r w:rsidRPr="00922956">
        <w:rPr>
          <w:rFonts w:ascii="Times New Roman" w:hAnsi="Times New Roman" w:cs="Times New Roman"/>
          <w:sz w:val="24"/>
          <w:szCs w:val="24"/>
          <w:lang w:val="ru-RU"/>
        </w:rPr>
        <w:t xml:space="preserve">  - 1 человек.</w:t>
      </w:r>
    </w:p>
    <w:p w14:paraId="7849AE20" w14:textId="6D617560" w:rsidR="00216ABF" w:rsidRPr="00922956" w:rsidRDefault="00216ABF" w:rsidP="008D45D4">
      <w:pPr>
        <w:jc w:val="both"/>
        <w:rPr>
          <w:sz w:val="24"/>
          <w:szCs w:val="24"/>
        </w:rPr>
      </w:pPr>
      <w:r w:rsidRPr="00922956">
        <w:rPr>
          <w:color w:val="FF0000"/>
          <w:sz w:val="24"/>
          <w:szCs w:val="24"/>
        </w:rPr>
        <w:tab/>
      </w:r>
      <w:r w:rsidRPr="00922956">
        <w:rPr>
          <w:sz w:val="24"/>
          <w:szCs w:val="24"/>
        </w:rPr>
        <w:t>Приобретено оборудование в 16 учреждений культуры на общую сумму 45 725,496 тыс. рублей из них 1265,000(ФБ),39 733,73 (ОБ), 1074,495 (</w:t>
      </w:r>
      <w:proofErr w:type="spellStart"/>
      <w:r w:rsidRPr="00922956">
        <w:rPr>
          <w:sz w:val="24"/>
          <w:szCs w:val="24"/>
        </w:rPr>
        <w:t>деп</w:t>
      </w:r>
      <w:proofErr w:type="gramStart"/>
      <w:r w:rsidRPr="00922956">
        <w:rPr>
          <w:sz w:val="24"/>
          <w:szCs w:val="24"/>
        </w:rPr>
        <w:t>.ф</w:t>
      </w:r>
      <w:proofErr w:type="gramEnd"/>
      <w:r w:rsidRPr="00922956">
        <w:rPr>
          <w:sz w:val="24"/>
          <w:szCs w:val="24"/>
        </w:rPr>
        <w:t>онд</w:t>
      </w:r>
      <w:proofErr w:type="spellEnd"/>
      <w:r w:rsidRPr="00922956">
        <w:rPr>
          <w:sz w:val="24"/>
          <w:szCs w:val="24"/>
        </w:rPr>
        <w:t>), 3 265,508 (МБ), 386,763 (ВБ), в том числе:</w:t>
      </w:r>
    </w:p>
    <w:p w14:paraId="3DA9FDC8" w14:textId="3B634B66" w:rsidR="00216ABF" w:rsidRPr="00922956" w:rsidRDefault="00216ABF" w:rsidP="00216ABF">
      <w:pPr>
        <w:jc w:val="both"/>
        <w:rPr>
          <w:sz w:val="24"/>
          <w:szCs w:val="24"/>
        </w:rPr>
      </w:pPr>
      <w:r w:rsidRPr="00922956">
        <w:rPr>
          <w:color w:val="FF0000"/>
          <w:sz w:val="24"/>
          <w:szCs w:val="24"/>
        </w:rPr>
        <w:tab/>
      </w:r>
      <w:r w:rsidRPr="00922956">
        <w:rPr>
          <w:sz w:val="24"/>
          <w:szCs w:val="24"/>
        </w:rPr>
        <w:t>- по государственной программе Новосибирской области «Культура Новосибирской области» на приобретение муз</w:t>
      </w:r>
      <w:proofErr w:type="gramStart"/>
      <w:r w:rsidRPr="00922956">
        <w:rPr>
          <w:sz w:val="24"/>
          <w:szCs w:val="24"/>
        </w:rPr>
        <w:t>.</w:t>
      </w:r>
      <w:proofErr w:type="gramEnd"/>
      <w:r w:rsidR="002C48FF" w:rsidRPr="00922956">
        <w:rPr>
          <w:sz w:val="24"/>
          <w:szCs w:val="24"/>
        </w:rPr>
        <w:t xml:space="preserve"> </w:t>
      </w:r>
      <w:proofErr w:type="gramStart"/>
      <w:r w:rsidRPr="00922956">
        <w:rPr>
          <w:sz w:val="24"/>
          <w:szCs w:val="24"/>
        </w:rPr>
        <w:t>и</w:t>
      </w:r>
      <w:proofErr w:type="gramEnd"/>
      <w:r w:rsidRPr="00922956">
        <w:rPr>
          <w:sz w:val="24"/>
          <w:szCs w:val="24"/>
        </w:rPr>
        <w:t>нструментов, оборудования, мебели, орг.</w:t>
      </w:r>
      <w:r w:rsidR="002C48FF" w:rsidRPr="00922956">
        <w:rPr>
          <w:sz w:val="24"/>
          <w:szCs w:val="24"/>
        </w:rPr>
        <w:t xml:space="preserve"> </w:t>
      </w:r>
      <w:r w:rsidRPr="00922956">
        <w:rPr>
          <w:sz w:val="24"/>
          <w:szCs w:val="24"/>
        </w:rPr>
        <w:t>техники в МБУ ДО «Черепановская ДШИ» на общую сумму 40 098 706,72 рублей</w:t>
      </w:r>
      <w:r w:rsidRPr="00922956">
        <w:rPr>
          <w:bCs/>
          <w:sz w:val="24"/>
          <w:szCs w:val="24"/>
        </w:rPr>
        <w:t xml:space="preserve">; на </w:t>
      </w:r>
      <w:r w:rsidRPr="00922956">
        <w:rPr>
          <w:sz w:val="24"/>
          <w:szCs w:val="24"/>
        </w:rPr>
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человек» на общую сумму 1 651 527,49 рублей в МБУ «Районный социально-культурный центр» </w:t>
      </w:r>
      <w:proofErr w:type="spellStart"/>
      <w:r w:rsidRPr="00922956">
        <w:rPr>
          <w:sz w:val="24"/>
          <w:szCs w:val="24"/>
        </w:rPr>
        <w:t>им.С.А.Жданько</w:t>
      </w:r>
      <w:proofErr w:type="spellEnd"/>
      <w:r w:rsidRPr="00922956">
        <w:rPr>
          <w:sz w:val="24"/>
          <w:szCs w:val="24"/>
        </w:rPr>
        <w:t xml:space="preserve"> и  МУ «</w:t>
      </w:r>
      <w:proofErr w:type="spellStart"/>
      <w:r w:rsidRPr="00922956">
        <w:rPr>
          <w:sz w:val="24"/>
          <w:szCs w:val="24"/>
        </w:rPr>
        <w:t>Ярковский</w:t>
      </w:r>
      <w:proofErr w:type="spellEnd"/>
      <w:r w:rsidRPr="00922956">
        <w:rPr>
          <w:sz w:val="24"/>
          <w:szCs w:val="24"/>
        </w:rPr>
        <w:t xml:space="preserve"> сельский дом культуры» Майского сельсовета;</w:t>
      </w:r>
    </w:p>
    <w:p w14:paraId="3D79BABF" w14:textId="77777777" w:rsidR="00216ABF" w:rsidRPr="00922956" w:rsidRDefault="00216ABF" w:rsidP="00216AB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295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922956">
        <w:rPr>
          <w:rFonts w:ascii="Times New Roman" w:hAnsi="Times New Roman" w:cs="Times New Roman"/>
          <w:sz w:val="24"/>
          <w:szCs w:val="24"/>
        </w:rPr>
        <w:t xml:space="preserve">По государственной программе Новосибирской области «Культура Новосибирской области» на комплектование книжных фондов библиотек муниципальных образований» приобретены книги в библиотеки МКУК «Черепановская ЦБС» на общую сумму 1 137,270 </w:t>
      </w:r>
      <w:proofErr w:type="spellStart"/>
      <w:r w:rsidRPr="0092295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92295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2295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22956">
        <w:rPr>
          <w:rFonts w:ascii="Times New Roman" w:hAnsi="Times New Roman" w:cs="Times New Roman"/>
          <w:sz w:val="24"/>
          <w:szCs w:val="24"/>
        </w:rPr>
        <w:t>.</w:t>
      </w:r>
    </w:p>
    <w:p w14:paraId="01FE0A1B" w14:textId="77777777" w:rsidR="00216ABF" w:rsidRPr="00922956" w:rsidRDefault="00216ABF" w:rsidP="00216ABF">
      <w:pPr>
        <w:pStyle w:val="consplusnonformatmrcssattr"/>
        <w:shd w:val="clear" w:color="auto" w:fill="FFFFFF"/>
        <w:spacing w:before="0" w:beforeAutospacing="0" w:after="0" w:afterAutospacing="0"/>
        <w:jc w:val="both"/>
      </w:pPr>
      <w:r w:rsidRPr="00922956">
        <w:rPr>
          <w:color w:val="FF0000"/>
        </w:rPr>
        <w:tab/>
      </w:r>
      <w:r w:rsidRPr="00922956">
        <w:t xml:space="preserve">В рамках реализации национального проекта «Культура» приобретено и установлено оборудование виртуального концертного зала в МБУ «Районный социально-культурный центр» </w:t>
      </w:r>
      <w:proofErr w:type="spellStart"/>
      <w:r w:rsidRPr="00922956">
        <w:t>им.С.А.Жданько</w:t>
      </w:r>
      <w:proofErr w:type="spellEnd"/>
      <w:r w:rsidRPr="00922956">
        <w:t xml:space="preserve"> Черепановского района на общую сумму 636 456,21рублей, в том числе  600,000 </w:t>
      </w:r>
      <w:proofErr w:type="spellStart"/>
      <w:r w:rsidRPr="00922956">
        <w:t>тыс</w:t>
      </w:r>
      <w:proofErr w:type="gramStart"/>
      <w:r w:rsidRPr="00922956">
        <w:t>.р</w:t>
      </w:r>
      <w:proofErr w:type="gramEnd"/>
      <w:r w:rsidRPr="00922956">
        <w:t>уб</w:t>
      </w:r>
      <w:proofErr w:type="spellEnd"/>
      <w:r w:rsidRPr="00922956">
        <w:t xml:space="preserve">.(ФБ), 25,000 </w:t>
      </w:r>
      <w:proofErr w:type="spellStart"/>
      <w:r w:rsidRPr="00922956">
        <w:t>тыс.руб</w:t>
      </w:r>
      <w:proofErr w:type="spellEnd"/>
      <w:r w:rsidRPr="00922956">
        <w:t>.(ОБ), 11456,21 руб.(МБ).</w:t>
      </w:r>
    </w:p>
    <w:p w14:paraId="09D663B0" w14:textId="77777777" w:rsidR="00216ABF" w:rsidRPr="00922956" w:rsidRDefault="00216ABF" w:rsidP="00216ABF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2956">
        <w:rPr>
          <w:rFonts w:ascii="Times New Roman" w:hAnsi="Times New Roman" w:cs="Times New Roman"/>
          <w:sz w:val="24"/>
          <w:szCs w:val="24"/>
        </w:rPr>
        <w:t>Выиграно 7 Грантов на общую сумму 3 541,455 тыс. рублей, в том числе:</w:t>
      </w:r>
    </w:p>
    <w:p w14:paraId="00BAFB0F" w14:textId="77777777" w:rsidR="00216ABF" w:rsidRPr="00922956" w:rsidRDefault="00216ABF" w:rsidP="00216ABF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22956">
        <w:rPr>
          <w:rFonts w:ascii="Times New Roman" w:hAnsi="Times New Roman" w:cs="Times New Roman"/>
          <w:sz w:val="24"/>
          <w:szCs w:val="24"/>
        </w:rPr>
        <w:t xml:space="preserve">- Майский СДК - </w:t>
      </w:r>
      <w:r w:rsidRPr="00922956">
        <w:rPr>
          <w:rFonts w:ascii="Times New Roman" w:hAnsi="Times New Roman" w:cs="Times New Roman"/>
          <w:sz w:val="24"/>
          <w:szCs w:val="24"/>
          <w:lang w:eastAsia="zh-CN"/>
        </w:rPr>
        <w:t xml:space="preserve">районный конкурс социально значимых проектов по поддержке инициатив деятельности территориальных общественных самоуправлений на территории Черепановского района Новосибирской области на проект </w:t>
      </w:r>
      <w:r w:rsidRPr="00922956">
        <w:rPr>
          <w:rFonts w:ascii="Times New Roman" w:hAnsi="Times New Roman" w:cs="Times New Roman"/>
          <w:sz w:val="24"/>
          <w:szCs w:val="24"/>
        </w:rPr>
        <w:t xml:space="preserve">«Место встречи изменить нельзя» (приобретение 2 элементов на детскую игровую площадку) на </w:t>
      </w:r>
      <w:r w:rsidRPr="00922956">
        <w:rPr>
          <w:rFonts w:ascii="Times New Roman" w:hAnsi="Times New Roman" w:cs="Times New Roman"/>
          <w:sz w:val="24"/>
          <w:szCs w:val="24"/>
          <w:lang w:eastAsia="zh-CN"/>
        </w:rPr>
        <w:t>сумму 129 075,00 рублей;</w:t>
      </w:r>
    </w:p>
    <w:p w14:paraId="203E27B0" w14:textId="77777777" w:rsidR="00216ABF" w:rsidRPr="00922956" w:rsidRDefault="00216ABF" w:rsidP="00216ABF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  <w:lang w:eastAsia="zh-CN"/>
        </w:rPr>
        <w:t xml:space="preserve">- </w:t>
      </w:r>
      <w:proofErr w:type="spellStart"/>
      <w:r w:rsidRPr="00922956">
        <w:rPr>
          <w:sz w:val="24"/>
          <w:szCs w:val="24"/>
          <w:lang w:eastAsia="zh-CN"/>
        </w:rPr>
        <w:t>Крутишинский</w:t>
      </w:r>
      <w:proofErr w:type="spellEnd"/>
      <w:r w:rsidRPr="00922956">
        <w:rPr>
          <w:sz w:val="24"/>
          <w:szCs w:val="24"/>
          <w:lang w:eastAsia="zh-CN"/>
        </w:rPr>
        <w:t xml:space="preserve"> СДК - </w:t>
      </w:r>
      <w:r w:rsidRPr="00922956">
        <w:rPr>
          <w:bCs/>
          <w:sz w:val="24"/>
          <w:szCs w:val="24"/>
        </w:rPr>
        <w:t>Социально значимый проект, выполняемый социально ориентированными некоммерческими организациями, органами территориально общественного самоуправления, и инициативными группами граждан Черепановского района в 2024 году, те</w:t>
      </w:r>
      <w:r w:rsidRPr="00922956">
        <w:rPr>
          <w:sz w:val="24"/>
          <w:szCs w:val="24"/>
          <w:lang w:eastAsia="en-US"/>
        </w:rPr>
        <w:t>рриториальное общественное самоуправление «</w:t>
      </w:r>
      <w:proofErr w:type="spellStart"/>
      <w:r w:rsidRPr="00922956">
        <w:rPr>
          <w:sz w:val="24"/>
          <w:szCs w:val="24"/>
          <w:lang w:eastAsia="en-US"/>
        </w:rPr>
        <w:t>Карагужево</w:t>
      </w:r>
      <w:proofErr w:type="spellEnd"/>
      <w:r w:rsidRPr="00922956">
        <w:rPr>
          <w:sz w:val="24"/>
          <w:szCs w:val="24"/>
          <w:lang w:eastAsia="en-US"/>
        </w:rPr>
        <w:t xml:space="preserve">» проект </w:t>
      </w:r>
      <w:r w:rsidRPr="00922956">
        <w:rPr>
          <w:sz w:val="24"/>
          <w:szCs w:val="24"/>
        </w:rPr>
        <w:t xml:space="preserve">«Новая жизнь сельского клуба» на сумму 140 000,00руб. (театральные кресла); </w:t>
      </w:r>
    </w:p>
    <w:p w14:paraId="0B854CD5" w14:textId="77777777" w:rsidR="00216ABF" w:rsidRPr="00922956" w:rsidRDefault="00216ABF" w:rsidP="00216ABF">
      <w:pPr>
        <w:ind w:firstLine="708"/>
        <w:jc w:val="both"/>
        <w:rPr>
          <w:sz w:val="24"/>
          <w:szCs w:val="24"/>
        </w:rPr>
      </w:pPr>
      <w:r w:rsidRPr="00922956">
        <w:rPr>
          <w:sz w:val="24"/>
          <w:szCs w:val="24"/>
        </w:rPr>
        <w:t xml:space="preserve">- Пятилетский СДК - </w:t>
      </w:r>
      <w:r w:rsidRPr="00922956">
        <w:rPr>
          <w:bCs/>
          <w:sz w:val="24"/>
          <w:szCs w:val="24"/>
        </w:rPr>
        <w:t xml:space="preserve">Социально значимый проект, выполняемый социально ориентированными некоммерческими организациями, органами территориально общественного самоуправления, и инициативными группами граждан Черепановского района в 2024 году, </w:t>
      </w:r>
      <w:r w:rsidRPr="00922956">
        <w:rPr>
          <w:sz w:val="24"/>
          <w:szCs w:val="24"/>
        </w:rPr>
        <w:t>проект  «Всё для счастья – яркие праздники»  на сумму 152 380,00 руб.</w:t>
      </w:r>
    </w:p>
    <w:p w14:paraId="3BAE6B2B" w14:textId="77777777" w:rsidR="00A714AF" w:rsidRPr="00922956" w:rsidRDefault="00216ABF" w:rsidP="00A714AF">
      <w:pPr>
        <w:pStyle w:val="ad"/>
        <w:spacing w:before="0" w:beforeAutospacing="0" w:after="0" w:afterAutospacing="0"/>
        <w:jc w:val="both"/>
        <w:textAlignment w:val="baseline"/>
        <w:rPr>
          <w:color w:val="101010"/>
          <w:bdr w:val="none" w:sz="0" w:space="0" w:color="auto" w:frame="1"/>
        </w:rPr>
      </w:pPr>
      <w:r w:rsidRPr="00922956">
        <w:rPr>
          <w:color w:val="101010"/>
        </w:rPr>
        <w:tab/>
        <w:t xml:space="preserve">- </w:t>
      </w:r>
      <w:r w:rsidRPr="00922956">
        <w:rPr>
          <w:color w:val="101010"/>
          <w:bdr w:val="none" w:sz="0" w:space="0" w:color="auto" w:frame="1"/>
        </w:rPr>
        <w:t xml:space="preserve">МУ «СДК МО Медведского сельсовета - </w:t>
      </w:r>
      <w:r w:rsidRPr="00922956">
        <w:rPr>
          <w:color w:val="101010"/>
        </w:rPr>
        <w:t xml:space="preserve">отборочный тур по Инициативному бюджетированию </w:t>
      </w:r>
      <w:r w:rsidRPr="00922956">
        <w:rPr>
          <w:color w:val="101010"/>
          <w:bdr w:val="none" w:sz="0" w:space="0" w:color="auto" w:frame="1"/>
        </w:rPr>
        <w:t>министерства финансов и налоговой политики Новосибирской области</w:t>
      </w:r>
      <w:r w:rsidRPr="00922956">
        <w:rPr>
          <w:color w:val="101010"/>
        </w:rPr>
        <w:t xml:space="preserve"> - «Парк культуры и отдыха с. </w:t>
      </w:r>
      <w:proofErr w:type="spellStart"/>
      <w:r w:rsidRPr="00922956">
        <w:rPr>
          <w:color w:val="101010"/>
        </w:rPr>
        <w:t>Медведское</w:t>
      </w:r>
      <w:proofErr w:type="spellEnd"/>
      <w:r w:rsidRPr="00922956">
        <w:rPr>
          <w:color w:val="101010"/>
        </w:rPr>
        <w:t xml:space="preserve"> Черепановского района Новосибирской области» -</w:t>
      </w:r>
      <w:r w:rsidRPr="00922956">
        <w:rPr>
          <w:color w:val="101010"/>
          <w:bdr w:val="none" w:sz="0" w:space="0" w:color="auto" w:frame="1"/>
        </w:rPr>
        <w:t xml:space="preserve"> 3 000 000,00 руб.  </w:t>
      </w:r>
    </w:p>
    <w:p w14:paraId="18D30635" w14:textId="77777777" w:rsidR="00A714AF" w:rsidRPr="00922956" w:rsidRDefault="00216ABF" w:rsidP="00A714AF">
      <w:pPr>
        <w:pStyle w:val="ad"/>
        <w:spacing w:before="0" w:beforeAutospacing="0" w:after="0" w:afterAutospacing="0"/>
        <w:jc w:val="both"/>
        <w:textAlignment w:val="baseline"/>
        <w:rPr>
          <w:spacing w:val="3"/>
        </w:rPr>
      </w:pPr>
      <w:r w:rsidRPr="00922956">
        <w:rPr>
          <w:spacing w:val="3"/>
        </w:rPr>
        <w:t xml:space="preserve">- </w:t>
      </w:r>
      <w:r w:rsidRPr="00922956">
        <w:t xml:space="preserve">МУ «СДК» </w:t>
      </w:r>
      <w:proofErr w:type="spellStart"/>
      <w:r w:rsidRPr="00922956">
        <w:t>мо</w:t>
      </w:r>
      <w:proofErr w:type="spellEnd"/>
      <w:r w:rsidRPr="00922956">
        <w:t xml:space="preserve"> Шурыгинского сельсовета - </w:t>
      </w:r>
      <w:r w:rsidRPr="00922956">
        <w:rPr>
          <w:shd w:val="clear" w:color="auto" w:fill="FFFFFF"/>
        </w:rPr>
        <w:t xml:space="preserve">реализация социально-значимых проектов по поддержке инициатив деятельности территориальных общественных самоуправлений в Черепановском районе Новосибирской области, </w:t>
      </w:r>
      <w:r w:rsidRPr="00922956">
        <w:rPr>
          <w:spacing w:val="-2"/>
        </w:rPr>
        <w:t xml:space="preserve">«Ремонт спортивной площадки в </w:t>
      </w:r>
      <w:proofErr w:type="spellStart"/>
      <w:r w:rsidRPr="00922956">
        <w:rPr>
          <w:spacing w:val="-2"/>
        </w:rPr>
        <w:t>п</w:t>
      </w:r>
      <w:proofErr w:type="gramStart"/>
      <w:r w:rsidRPr="00922956">
        <w:rPr>
          <w:spacing w:val="-2"/>
        </w:rPr>
        <w:t>.В</w:t>
      </w:r>
      <w:proofErr w:type="gramEnd"/>
      <w:r w:rsidRPr="00922956">
        <w:rPr>
          <w:spacing w:val="-2"/>
        </w:rPr>
        <w:t>иноград</w:t>
      </w:r>
      <w:proofErr w:type="spellEnd"/>
      <w:r w:rsidRPr="00922956">
        <w:rPr>
          <w:spacing w:val="-2"/>
        </w:rPr>
        <w:t>»</w:t>
      </w:r>
      <w:r w:rsidRPr="00922956">
        <w:rPr>
          <w:spacing w:val="3"/>
        </w:rPr>
        <w:t xml:space="preserve"> –  </w:t>
      </w:r>
      <w:r w:rsidRPr="00922956">
        <w:rPr>
          <w:shd w:val="clear" w:color="auto" w:fill="FFFFFF"/>
        </w:rPr>
        <w:t xml:space="preserve">40 000,00 </w:t>
      </w:r>
      <w:r w:rsidRPr="00922956">
        <w:rPr>
          <w:spacing w:val="3"/>
        </w:rPr>
        <w:t>руб.;</w:t>
      </w:r>
    </w:p>
    <w:p w14:paraId="2D799B2D" w14:textId="77777777" w:rsidR="00A714AF" w:rsidRPr="00922956" w:rsidRDefault="00216ABF" w:rsidP="00A714AF">
      <w:pPr>
        <w:pStyle w:val="ad"/>
        <w:spacing w:before="0" w:beforeAutospacing="0" w:after="0" w:afterAutospacing="0"/>
        <w:jc w:val="both"/>
        <w:textAlignment w:val="baseline"/>
      </w:pPr>
      <w:r w:rsidRPr="00922956">
        <w:rPr>
          <w:spacing w:val="3"/>
        </w:rPr>
        <w:lastRenderedPageBreak/>
        <w:t xml:space="preserve">- </w:t>
      </w:r>
      <w:r w:rsidRPr="00922956">
        <w:t xml:space="preserve">МУ «СДК» </w:t>
      </w:r>
      <w:proofErr w:type="spellStart"/>
      <w:r w:rsidRPr="00922956">
        <w:t>мо</w:t>
      </w:r>
      <w:proofErr w:type="spellEnd"/>
      <w:r w:rsidRPr="00922956">
        <w:t xml:space="preserve"> Шурыгинского сельсовета  - районный Конкурс на предоставление субсидий иным некоммерческим организациям, не являющимися муниципальными учреждениями из бюджета Черепановского района Новосибирской области - «Благоустройство территории» -  30 000,00 руб.;</w:t>
      </w:r>
    </w:p>
    <w:p w14:paraId="48C5384A" w14:textId="77777777" w:rsidR="00A714AF" w:rsidRPr="00922956" w:rsidRDefault="00216ABF" w:rsidP="00A714AF">
      <w:pPr>
        <w:pStyle w:val="ad"/>
        <w:spacing w:before="0" w:beforeAutospacing="0" w:after="0" w:afterAutospacing="0"/>
        <w:jc w:val="both"/>
        <w:textAlignment w:val="baseline"/>
      </w:pPr>
      <w:r w:rsidRPr="00922956">
        <w:t xml:space="preserve">- МУ «СДК» </w:t>
      </w:r>
      <w:proofErr w:type="spellStart"/>
      <w:r w:rsidRPr="00922956">
        <w:t>мо</w:t>
      </w:r>
      <w:proofErr w:type="spellEnd"/>
      <w:r w:rsidRPr="00922956">
        <w:t xml:space="preserve"> Шурыгинского сельсовета   - конкурс общественных проектов женских советов Новосибирской области «Крепка семья – крепка держава» — «Семейное мероприятие «Великое чудо семья» – 50 000,00 руб.</w:t>
      </w:r>
    </w:p>
    <w:p w14:paraId="2485D450" w14:textId="510D5083" w:rsidR="00A56FFD" w:rsidRPr="00922956" w:rsidRDefault="00CC0F3A" w:rsidP="00A714AF">
      <w:pPr>
        <w:pStyle w:val="ad"/>
        <w:spacing w:before="0" w:beforeAutospacing="0" w:after="0" w:afterAutospacing="0"/>
        <w:ind w:firstLine="426"/>
        <w:jc w:val="both"/>
        <w:textAlignment w:val="baseline"/>
        <w:rPr>
          <w:color w:val="101010"/>
        </w:rPr>
      </w:pPr>
      <w:r w:rsidRPr="00922956">
        <w:rPr>
          <w:b/>
        </w:rPr>
        <w:t>Спорт</w:t>
      </w:r>
    </w:p>
    <w:p w14:paraId="468D77FE" w14:textId="77777777" w:rsidR="005C68F7" w:rsidRPr="00922956" w:rsidRDefault="005C68F7" w:rsidP="005C68F7">
      <w:pPr>
        <w:pStyle w:val="aa"/>
        <w:ind w:firstLine="426"/>
        <w:jc w:val="both"/>
        <w:rPr>
          <w:shd w:val="clear" w:color="auto" w:fill="FFFFFF"/>
        </w:rPr>
      </w:pPr>
      <w:r w:rsidRPr="00922956">
        <w:rPr>
          <w:shd w:val="clear" w:color="auto" w:fill="FFFFFF"/>
        </w:rPr>
        <w:t>Физическая культура считается неотъемлемой частью жизни человека, способствует повышению социальной и трудовой активности людей. Решение вопросов по созданию условий для развития физической культуры и спорта в районе является одним из важных направлений деятельности по реализации государственной политики.</w:t>
      </w:r>
    </w:p>
    <w:p w14:paraId="3C41288F" w14:textId="77777777" w:rsidR="005C68F7" w:rsidRPr="00922956" w:rsidRDefault="005C68F7" w:rsidP="005C68F7">
      <w:pPr>
        <w:pStyle w:val="aa"/>
        <w:ind w:firstLine="426"/>
        <w:jc w:val="both"/>
      </w:pPr>
      <w:r w:rsidRPr="00922956">
        <w:t xml:space="preserve">Численность населения занимающегося физической культурой и спортом составила </w:t>
      </w:r>
      <w:r w:rsidRPr="00922956">
        <w:rPr>
          <w:color w:val="000000" w:themeColor="text1"/>
        </w:rPr>
        <w:t xml:space="preserve">25167 </w:t>
      </w:r>
      <w:r w:rsidRPr="00922956">
        <w:t xml:space="preserve">человек, что </w:t>
      </w:r>
      <w:r w:rsidRPr="00922956">
        <w:rPr>
          <w:color w:val="000000" w:themeColor="text1"/>
        </w:rPr>
        <w:t xml:space="preserve">составляет 54,1 </w:t>
      </w:r>
      <w:r w:rsidRPr="00922956">
        <w:t xml:space="preserve">% от общего числа жителей района. Численность детей, систематически занимающихся в спортивных школах (от общего числа детей и подростков в возрасте от 6 до 18 лет) составила 821 человек. </w:t>
      </w:r>
    </w:p>
    <w:p w14:paraId="2ABDD542" w14:textId="77777777" w:rsidR="005C68F7" w:rsidRPr="00922956" w:rsidRDefault="005C68F7" w:rsidP="005C68F7">
      <w:pPr>
        <w:pStyle w:val="aa"/>
        <w:jc w:val="both"/>
      </w:pPr>
      <w:r w:rsidRPr="0092295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F8B69" wp14:editId="34C402ED">
                <wp:simplePos x="0" y="0"/>
                <wp:positionH relativeFrom="column">
                  <wp:posOffset>-3678809</wp:posOffset>
                </wp:positionH>
                <wp:positionV relativeFrom="paragraph">
                  <wp:posOffset>1945259</wp:posOffset>
                </wp:positionV>
                <wp:extent cx="3632835" cy="243840"/>
                <wp:effectExtent l="0" t="0" r="24765" b="2286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2835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CDB04" w14:textId="77777777" w:rsidR="00A714AF" w:rsidRPr="005832EE" w:rsidRDefault="00A714AF" w:rsidP="005C68F7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832EE">
                              <w:rPr>
                                <w:b/>
                                <w:sz w:val="18"/>
                                <w:szCs w:val="18"/>
                              </w:rPr>
                              <w:t>Площадка ГТО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р.п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Дорогино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289.65pt;margin-top:153.15pt;width:286.05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" fillcolor="white [3201]" strokecolor="white [3212]" strokeweight=".5pt">
                <v:textbox>
                  <w:txbxContent>
                    <w:p w14:paraId="195CDB04" w14:textId="77777777" w:rsidR="00A714AF" w:rsidRPr="005832EE" w:rsidRDefault="00A714AF" w:rsidP="005C68F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832EE">
                        <w:rPr>
                          <w:b/>
                          <w:sz w:val="18"/>
                          <w:szCs w:val="18"/>
                        </w:rPr>
                        <w:t>Площадка ГТО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р.п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Дорогино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22956">
        <w:t>В Черепановском районе на базе МУ ДО «</w:t>
      </w:r>
      <w:proofErr w:type="spellStart"/>
      <w:r w:rsidRPr="00922956">
        <w:t>МЦРФКиС</w:t>
      </w:r>
      <w:proofErr w:type="spellEnd"/>
      <w:r w:rsidRPr="00922956">
        <w:t xml:space="preserve">» функционирует центр тестирования ВФСК ГТО, на территории района установлены две малые и одна большая площадки для подготовки и сдачи норм ГТО. В </w:t>
      </w:r>
      <w:r w:rsidRPr="00922956">
        <w:rPr>
          <w:color w:val="000000" w:themeColor="text1"/>
        </w:rPr>
        <w:t xml:space="preserve">2024 г. 2535 человек приняли участие в выполнении испытаний ВФСК ГТО, более 720 </w:t>
      </w:r>
      <w:r w:rsidRPr="00922956">
        <w:t>чел. выполнили нормативы на знаки ВФСК ГТО. Так же проводится тестирование комплекса ГТО среди инвалидов. Черепановский района принимал участие в  областных фестивалях ГТО.</w:t>
      </w:r>
      <w:r w:rsidRPr="00922956">
        <w:rPr>
          <w:bCs/>
          <w:noProof/>
        </w:rPr>
        <w:t xml:space="preserve"> </w:t>
      </w:r>
    </w:p>
    <w:p w14:paraId="0453A824" w14:textId="1D3BDF48" w:rsidR="005C68F7" w:rsidRPr="00922956" w:rsidRDefault="005C68F7" w:rsidP="005C68F7">
      <w:pPr>
        <w:ind w:firstLine="708"/>
        <w:jc w:val="both"/>
        <w:rPr>
          <w:bCs/>
          <w:noProof/>
          <w:sz w:val="24"/>
          <w:szCs w:val="24"/>
        </w:rPr>
      </w:pPr>
      <w:r w:rsidRPr="00922956">
        <w:rPr>
          <w:bCs/>
          <w:noProof/>
          <w:sz w:val="24"/>
          <w:szCs w:val="24"/>
        </w:rPr>
        <w:t>В 2024 году в Черепановском районе проведены областные соревнования: по легкой атлетике «Мемориал В. Шпедта», лыжным гонкам на призы заслуженного мастера спорта А. Тропникова, турнир по баскетболу на призы олимпийской чемпионки И. Минх, Первенство и Чемпионат Новосибирской области по каратэ и гиревому спорту, кубок Новосибирской области по шахматам.</w:t>
      </w:r>
    </w:p>
    <w:p w14:paraId="5FC063CE" w14:textId="77777777" w:rsidR="005C68F7" w:rsidRPr="00922956" w:rsidRDefault="005C68F7" w:rsidP="005C68F7">
      <w:pPr>
        <w:ind w:firstLine="708"/>
        <w:jc w:val="both"/>
        <w:rPr>
          <w:sz w:val="24"/>
          <w:szCs w:val="24"/>
          <w:shd w:val="clear" w:color="auto" w:fill="FFFFFF"/>
        </w:rPr>
      </w:pPr>
      <w:r w:rsidRPr="00922956">
        <w:rPr>
          <w:bCs/>
          <w:noProof/>
          <w:sz w:val="24"/>
          <w:szCs w:val="24"/>
        </w:rPr>
        <w:t>На участие в спортнивных соревнованиях и проведение спортивных мероприятий направлено 3,2 млн. рублей, на приобретение сопртивного инвентаря, спортивной формы направлено 1,1 млн. руб.</w:t>
      </w:r>
    </w:p>
    <w:p w14:paraId="06879731" w14:textId="77777777" w:rsidR="005C68F7" w:rsidRPr="00922956" w:rsidRDefault="005C68F7" w:rsidP="005C68F7">
      <w:pPr>
        <w:ind w:firstLine="708"/>
        <w:jc w:val="both"/>
        <w:rPr>
          <w:bCs/>
          <w:noProof/>
          <w:sz w:val="24"/>
          <w:szCs w:val="24"/>
        </w:rPr>
      </w:pPr>
      <w:r w:rsidRPr="00922956">
        <w:rPr>
          <w:bCs/>
          <w:noProof/>
          <w:sz w:val="24"/>
          <w:szCs w:val="24"/>
        </w:rPr>
        <w:t>В спортивном комплексе «Энергия» выполнен ремонт сауны, раздевалок и душевых бассейна на сумму 3,07 млн руб.</w:t>
      </w:r>
    </w:p>
    <w:p w14:paraId="0DE11509" w14:textId="77777777" w:rsidR="005C68F7" w:rsidRDefault="005C68F7" w:rsidP="005C68F7">
      <w:pPr>
        <w:ind w:firstLine="708"/>
        <w:jc w:val="both"/>
        <w:rPr>
          <w:color w:val="000000"/>
          <w:sz w:val="24"/>
          <w:szCs w:val="24"/>
        </w:rPr>
      </w:pPr>
      <w:r w:rsidRPr="00922956">
        <w:rPr>
          <w:sz w:val="24"/>
          <w:szCs w:val="24"/>
        </w:rPr>
        <w:t xml:space="preserve">В 2024 году выполнена работа по разработке проектной, сметной </w:t>
      </w:r>
      <w:r w:rsidRPr="00922956">
        <w:rPr>
          <w:color w:val="000000"/>
          <w:sz w:val="24"/>
          <w:szCs w:val="24"/>
        </w:rPr>
        <w:t>документации на объект «Благоустройство территории лыжной базы «</w:t>
      </w:r>
      <w:proofErr w:type="spellStart"/>
      <w:r w:rsidRPr="00922956">
        <w:rPr>
          <w:color w:val="000000"/>
          <w:sz w:val="24"/>
          <w:szCs w:val="24"/>
        </w:rPr>
        <w:t>Спортика</w:t>
      </w:r>
      <w:proofErr w:type="spellEnd"/>
      <w:r w:rsidRPr="00922956">
        <w:rPr>
          <w:color w:val="000000"/>
          <w:sz w:val="24"/>
          <w:szCs w:val="24"/>
        </w:rPr>
        <w:t xml:space="preserve">» в г. Черепаново с получением Заключения в </w:t>
      </w:r>
      <w:r w:rsidRPr="00922956">
        <w:rPr>
          <w:rFonts w:eastAsia="Arial Unicode MS"/>
          <w:color w:val="000000"/>
          <w:sz w:val="24"/>
          <w:szCs w:val="24"/>
        </w:rPr>
        <w:t>Государственном бюджетном учреждении Новосибирской области "Государственная вневедомственная экспертиза Новосибирской области (ГБУ НСО "ГВЭ НСО")</w:t>
      </w:r>
      <w:r w:rsidRPr="00922956">
        <w:rPr>
          <w:color w:val="000000"/>
          <w:sz w:val="24"/>
          <w:szCs w:val="24"/>
        </w:rPr>
        <w:t>.</w:t>
      </w:r>
    </w:p>
    <w:p w14:paraId="67216A0E" w14:textId="77777777" w:rsidR="000E1DE3" w:rsidRDefault="000E1DE3" w:rsidP="005C68F7">
      <w:pPr>
        <w:ind w:firstLine="708"/>
        <w:jc w:val="both"/>
        <w:rPr>
          <w:color w:val="000000"/>
          <w:sz w:val="24"/>
          <w:szCs w:val="24"/>
        </w:rPr>
      </w:pPr>
    </w:p>
    <w:p w14:paraId="07EE7D05" w14:textId="77777777" w:rsidR="000E1DE3" w:rsidRDefault="000E1DE3" w:rsidP="005C68F7">
      <w:pPr>
        <w:ind w:firstLine="708"/>
        <w:jc w:val="both"/>
        <w:rPr>
          <w:color w:val="000000"/>
          <w:sz w:val="24"/>
          <w:szCs w:val="24"/>
        </w:rPr>
      </w:pPr>
    </w:p>
    <w:p w14:paraId="04367A50" w14:textId="77777777" w:rsidR="000E1DE3" w:rsidRDefault="000E1DE3" w:rsidP="005C68F7">
      <w:pPr>
        <w:ind w:firstLine="708"/>
        <w:jc w:val="both"/>
        <w:rPr>
          <w:bCs/>
          <w:noProof/>
          <w:sz w:val="24"/>
          <w:szCs w:val="24"/>
        </w:rPr>
      </w:pPr>
    </w:p>
    <w:p w14:paraId="3E4037A4" w14:textId="627AE724" w:rsidR="000E1DE3" w:rsidRPr="00922956" w:rsidRDefault="00256798" w:rsidP="000E1DE3">
      <w:pPr>
        <w:jc w:val="both"/>
        <w:rPr>
          <w:bCs/>
          <w:noProof/>
          <w:sz w:val="24"/>
          <w:szCs w:val="24"/>
        </w:rPr>
      </w:pPr>
      <w:r>
        <w:rPr>
          <w:bCs/>
          <w:noProof/>
          <w:sz w:val="24"/>
          <w:szCs w:val="24"/>
        </w:rPr>
        <w:t>И.о. заместителя</w:t>
      </w:r>
      <w:r w:rsidR="000E1DE3">
        <w:rPr>
          <w:bCs/>
          <w:noProof/>
          <w:sz w:val="24"/>
          <w:szCs w:val="24"/>
        </w:rPr>
        <w:t xml:space="preserve"> Главы администрации                                                                          </w:t>
      </w:r>
      <w:r>
        <w:rPr>
          <w:bCs/>
          <w:noProof/>
          <w:sz w:val="24"/>
          <w:szCs w:val="24"/>
        </w:rPr>
        <w:t>Т.С. Щукина</w:t>
      </w:r>
    </w:p>
    <w:p w14:paraId="0EF0BF82" w14:textId="77777777" w:rsidR="005C68F7" w:rsidRPr="00922956" w:rsidRDefault="005C68F7" w:rsidP="005C68F7">
      <w:pPr>
        <w:ind w:firstLine="708"/>
        <w:jc w:val="both"/>
        <w:rPr>
          <w:bCs/>
          <w:noProof/>
          <w:sz w:val="24"/>
          <w:szCs w:val="24"/>
        </w:rPr>
      </w:pPr>
    </w:p>
    <w:p w14:paraId="448132F6" w14:textId="77777777" w:rsidR="00A56FFD" w:rsidRPr="00922956" w:rsidRDefault="00A56FFD" w:rsidP="005308D9">
      <w:pPr>
        <w:keepNext/>
        <w:keepLines/>
        <w:ind w:right="-141"/>
        <w:jc w:val="both"/>
        <w:rPr>
          <w:sz w:val="24"/>
          <w:szCs w:val="24"/>
        </w:rPr>
      </w:pPr>
    </w:p>
    <w:sectPr w:rsidR="00A56FFD" w:rsidRPr="00922956" w:rsidSect="00431420">
      <w:footerReference w:type="default" r:id="rId10"/>
      <w:pgSz w:w="11906" w:h="16838" w:code="9"/>
      <w:pgMar w:top="1134" w:right="567" w:bottom="1134" w:left="1418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C7D00" w14:textId="77777777" w:rsidR="004F5A64" w:rsidRDefault="004F5A64" w:rsidP="004A01CB">
      <w:r>
        <w:separator/>
      </w:r>
    </w:p>
  </w:endnote>
  <w:endnote w:type="continuationSeparator" w:id="0">
    <w:p w14:paraId="3BA307DC" w14:textId="77777777" w:rsidR="004F5A64" w:rsidRDefault="004F5A64" w:rsidP="004A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086326"/>
      <w:docPartObj>
        <w:docPartGallery w:val="Page Numbers (Bottom of Page)"/>
        <w:docPartUnique/>
      </w:docPartObj>
    </w:sdtPr>
    <w:sdtEndPr/>
    <w:sdtContent>
      <w:p w14:paraId="1C450A91" w14:textId="3587C26F" w:rsidR="00A714AF" w:rsidRDefault="00A714AF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343">
          <w:rPr>
            <w:noProof/>
          </w:rPr>
          <w:t>1</w:t>
        </w:r>
        <w:r>
          <w:fldChar w:fldCharType="end"/>
        </w:r>
      </w:p>
    </w:sdtContent>
  </w:sdt>
  <w:p w14:paraId="5F808C52" w14:textId="77777777" w:rsidR="00A714AF" w:rsidRDefault="00A714A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E9DD4" w14:textId="77777777" w:rsidR="004F5A64" w:rsidRDefault="004F5A64" w:rsidP="004A01CB">
      <w:r>
        <w:separator/>
      </w:r>
    </w:p>
  </w:footnote>
  <w:footnote w:type="continuationSeparator" w:id="0">
    <w:p w14:paraId="797579DA" w14:textId="77777777" w:rsidR="004F5A64" w:rsidRDefault="004F5A64" w:rsidP="004A0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400"/>
    <w:multiLevelType w:val="hybridMultilevel"/>
    <w:tmpl w:val="901AB55A"/>
    <w:lvl w:ilvl="0" w:tplc="02B4244A">
      <w:start w:val="150"/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09EE116D"/>
    <w:multiLevelType w:val="hybridMultilevel"/>
    <w:tmpl w:val="82AED940"/>
    <w:lvl w:ilvl="0" w:tplc="97B8D93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B7645CD"/>
    <w:multiLevelType w:val="hybridMultilevel"/>
    <w:tmpl w:val="7C8EF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B20AA"/>
    <w:multiLevelType w:val="hybridMultilevel"/>
    <w:tmpl w:val="B2B8EF46"/>
    <w:lvl w:ilvl="0" w:tplc="E08ACA12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DD1E53"/>
    <w:multiLevelType w:val="hybridMultilevel"/>
    <w:tmpl w:val="9796B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A5A8A"/>
    <w:multiLevelType w:val="hybridMultilevel"/>
    <w:tmpl w:val="A54611F4"/>
    <w:lvl w:ilvl="0" w:tplc="B27E09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96051E"/>
    <w:multiLevelType w:val="hybridMultilevel"/>
    <w:tmpl w:val="61FC94A4"/>
    <w:lvl w:ilvl="0" w:tplc="740C6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E7B2B0F"/>
    <w:multiLevelType w:val="hybridMultilevel"/>
    <w:tmpl w:val="4172F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C41F6"/>
    <w:multiLevelType w:val="hybridMultilevel"/>
    <w:tmpl w:val="E6C4A2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64E5227"/>
    <w:multiLevelType w:val="hybridMultilevel"/>
    <w:tmpl w:val="7A5ED34C"/>
    <w:lvl w:ilvl="0" w:tplc="B15A4514">
      <w:start w:val="1"/>
      <w:numFmt w:val="decimal"/>
      <w:lvlText w:val="%1."/>
      <w:lvlJc w:val="left"/>
      <w:pPr>
        <w:ind w:left="526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4F507CAE"/>
    <w:multiLevelType w:val="hybridMultilevel"/>
    <w:tmpl w:val="067292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3CE55EC"/>
    <w:multiLevelType w:val="hybridMultilevel"/>
    <w:tmpl w:val="95F07D7C"/>
    <w:lvl w:ilvl="0" w:tplc="8E0493DA">
      <w:start w:val="1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D40C94"/>
    <w:multiLevelType w:val="hybridMultilevel"/>
    <w:tmpl w:val="70B4164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5F981E52"/>
    <w:multiLevelType w:val="hybridMultilevel"/>
    <w:tmpl w:val="DC5A2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879EC"/>
    <w:multiLevelType w:val="hybridMultilevel"/>
    <w:tmpl w:val="2AC418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7F201F8"/>
    <w:multiLevelType w:val="hybridMultilevel"/>
    <w:tmpl w:val="85FEF8DC"/>
    <w:lvl w:ilvl="0" w:tplc="46AA51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CAE0AE4"/>
    <w:multiLevelType w:val="hybridMultilevel"/>
    <w:tmpl w:val="67663E6C"/>
    <w:lvl w:ilvl="0" w:tplc="8E0AA138">
      <w:start w:val="1"/>
      <w:numFmt w:val="decimal"/>
      <w:lvlText w:val="%1."/>
      <w:lvlJc w:val="left"/>
      <w:pPr>
        <w:ind w:left="148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>
    <w:nsid w:val="73097805"/>
    <w:multiLevelType w:val="hybridMultilevel"/>
    <w:tmpl w:val="869CA4E4"/>
    <w:lvl w:ilvl="0" w:tplc="A9EC412C">
      <w:start w:val="3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8">
    <w:nsid w:val="73775D4C"/>
    <w:multiLevelType w:val="hybridMultilevel"/>
    <w:tmpl w:val="75C21F2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13"/>
  </w:num>
  <w:num w:numId="5">
    <w:abstractNumId w:val="2"/>
  </w:num>
  <w:num w:numId="6">
    <w:abstractNumId w:val="9"/>
  </w:num>
  <w:num w:numId="7">
    <w:abstractNumId w:val="15"/>
  </w:num>
  <w:num w:numId="8">
    <w:abstractNumId w:val="8"/>
  </w:num>
  <w:num w:numId="9">
    <w:abstractNumId w:val="4"/>
  </w:num>
  <w:num w:numId="10">
    <w:abstractNumId w:val="12"/>
  </w:num>
  <w:num w:numId="11">
    <w:abstractNumId w:val="14"/>
  </w:num>
  <w:num w:numId="12">
    <w:abstractNumId w:val="7"/>
  </w:num>
  <w:num w:numId="13">
    <w:abstractNumId w:val="10"/>
  </w:num>
  <w:num w:numId="14">
    <w:abstractNumId w:val="1"/>
  </w:num>
  <w:num w:numId="15">
    <w:abstractNumId w:val="16"/>
  </w:num>
  <w:num w:numId="16">
    <w:abstractNumId w:val="17"/>
  </w:num>
  <w:num w:numId="17">
    <w:abstractNumId w:val="3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475"/>
    <w:rsid w:val="000033B1"/>
    <w:rsid w:val="000131BF"/>
    <w:rsid w:val="0002338A"/>
    <w:rsid w:val="00024C29"/>
    <w:rsid w:val="00030B1F"/>
    <w:rsid w:val="00034B6D"/>
    <w:rsid w:val="0004117C"/>
    <w:rsid w:val="0004181A"/>
    <w:rsid w:val="00043647"/>
    <w:rsid w:val="0004404F"/>
    <w:rsid w:val="00044BFF"/>
    <w:rsid w:val="00044D00"/>
    <w:rsid w:val="00045D10"/>
    <w:rsid w:val="000507F1"/>
    <w:rsid w:val="000514C0"/>
    <w:rsid w:val="0005373E"/>
    <w:rsid w:val="0005529F"/>
    <w:rsid w:val="00057910"/>
    <w:rsid w:val="00064720"/>
    <w:rsid w:val="00066313"/>
    <w:rsid w:val="00066D56"/>
    <w:rsid w:val="000740E3"/>
    <w:rsid w:val="00074175"/>
    <w:rsid w:val="00074594"/>
    <w:rsid w:val="000755F9"/>
    <w:rsid w:val="000819B7"/>
    <w:rsid w:val="00083567"/>
    <w:rsid w:val="00084881"/>
    <w:rsid w:val="00095E18"/>
    <w:rsid w:val="000A0259"/>
    <w:rsid w:val="000A6245"/>
    <w:rsid w:val="000B303D"/>
    <w:rsid w:val="000B5598"/>
    <w:rsid w:val="000B625D"/>
    <w:rsid w:val="000C11AE"/>
    <w:rsid w:val="000C5AF3"/>
    <w:rsid w:val="000D1F86"/>
    <w:rsid w:val="000D32FC"/>
    <w:rsid w:val="000D3BB6"/>
    <w:rsid w:val="000D4ABC"/>
    <w:rsid w:val="000D64C5"/>
    <w:rsid w:val="000E1DE3"/>
    <w:rsid w:val="000E6AA1"/>
    <w:rsid w:val="000F2011"/>
    <w:rsid w:val="000F23F3"/>
    <w:rsid w:val="000F31B2"/>
    <w:rsid w:val="000F49C3"/>
    <w:rsid w:val="001015CA"/>
    <w:rsid w:val="00114176"/>
    <w:rsid w:val="0011532B"/>
    <w:rsid w:val="00123CD0"/>
    <w:rsid w:val="00123F36"/>
    <w:rsid w:val="00127854"/>
    <w:rsid w:val="001344E6"/>
    <w:rsid w:val="00135440"/>
    <w:rsid w:val="00140024"/>
    <w:rsid w:val="00140A29"/>
    <w:rsid w:val="001423EA"/>
    <w:rsid w:val="0014489B"/>
    <w:rsid w:val="00144ED9"/>
    <w:rsid w:val="001462E8"/>
    <w:rsid w:val="00147486"/>
    <w:rsid w:val="00153558"/>
    <w:rsid w:val="00155298"/>
    <w:rsid w:val="001554F3"/>
    <w:rsid w:val="001612EB"/>
    <w:rsid w:val="00161ABA"/>
    <w:rsid w:val="001647F9"/>
    <w:rsid w:val="001716E0"/>
    <w:rsid w:val="00176A48"/>
    <w:rsid w:val="00176F62"/>
    <w:rsid w:val="001816E9"/>
    <w:rsid w:val="0018798F"/>
    <w:rsid w:val="00190C92"/>
    <w:rsid w:val="00192F73"/>
    <w:rsid w:val="00193559"/>
    <w:rsid w:val="00196D5D"/>
    <w:rsid w:val="001A6C0A"/>
    <w:rsid w:val="001B2D43"/>
    <w:rsid w:val="001B7669"/>
    <w:rsid w:val="001B7D2C"/>
    <w:rsid w:val="001C6E0C"/>
    <w:rsid w:val="001D773B"/>
    <w:rsid w:val="001D7CF9"/>
    <w:rsid w:val="001E0F02"/>
    <w:rsid w:val="001E3631"/>
    <w:rsid w:val="001E5E0F"/>
    <w:rsid w:val="001F0122"/>
    <w:rsid w:val="001F0485"/>
    <w:rsid w:val="001F527C"/>
    <w:rsid w:val="001F7755"/>
    <w:rsid w:val="00205A3F"/>
    <w:rsid w:val="002068BB"/>
    <w:rsid w:val="00210ACA"/>
    <w:rsid w:val="00211A9D"/>
    <w:rsid w:val="00211E75"/>
    <w:rsid w:val="00216ABF"/>
    <w:rsid w:val="002173E0"/>
    <w:rsid w:val="002200CC"/>
    <w:rsid w:val="00221E1E"/>
    <w:rsid w:val="002241BA"/>
    <w:rsid w:val="00226847"/>
    <w:rsid w:val="00231686"/>
    <w:rsid w:val="002331A9"/>
    <w:rsid w:val="002352A8"/>
    <w:rsid w:val="002365B2"/>
    <w:rsid w:val="00236E49"/>
    <w:rsid w:val="002422D3"/>
    <w:rsid w:val="00245EBA"/>
    <w:rsid w:val="00250DFB"/>
    <w:rsid w:val="0025328D"/>
    <w:rsid w:val="00256798"/>
    <w:rsid w:val="002570D2"/>
    <w:rsid w:val="00266EE1"/>
    <w:rsid w:val="00270678"/>
    <w:rsid w:val="00271695"/>
    <w:rsid w:val="00273D01"/>
    <w:rsid w:val="00274043"/>
    <w:rsid w:val="00274BAF"/>
    <w:rsid w:val="00286582"/>
    <w:rsid w:val="00286919"/>
    <w:rsid w:val="0029680E"/>
    <w:rsid w:val="002A5FC4"/>
    <w:rsid w:val="002A69E7"/>
    <w:rsid w:val="002B1D5B"/>
    <w:rsid w:val="002B4216"/>
    <w:rsid w:val="002B4671"/>
    <w:rsid w:val="002B6B62"/>
    <w:rsid w:val="002B7458"/>
    <w:rsid w:val="002C1A92"/>
    <w:rsid w:val="002C201E"/>
    <w:rsid w:val="002C30C2"/>
    <w:rsid w:val="002C48FF"/>
    <w:rsid w:val="002C717D"/>
    <w:rsid w:val="002D24F4"/>
    <w:rsid w:val="002D3275"/>
    <w:rsid w:val="002D5129"/>
    <w:rsid w:val="002D77BD"/>
    <w:rsid w:val="002E0A04"/>
    <w:rsid w:val="002E4EE1"/>
    <w:rsid w:val="002E4F90"/>
    <w:rsid w:val="002F36E1"/>
    <w:rsid w:val="002F3D2A"/>
    <w:rsid w:val="002F4391"/>
    <w:rsid w:val="003065CF"/>
    <w:rsid w:val="003105F1"/>
    <w:rsid w:val="00313559"/>
    <w:rsid w:val="00314CB3"/>
    <w:rsid w:val="003159BA"/>
    <w:rsid w:val="00316CD5"/>
    <w:rsid w:val="0031726F"/>
    <w:rsid w:val="003212E7"/>
    <w:rsid w:val="00324B1D"/>
    <w:rsid w:val="00325826"/>
    <w:rsid w:val="00337FEE"/>
    <w:rsid w:val="0034200E"/>
    <w:rsid w:val="00346372"/>
    <w:rsid w:val="00346754"/>
    <w:rsid w:val="00360BDA"/>
    <w:rsid w:val="0037176B"/>
    <w:rsid w:val="003767A5"/>
    <w:rsid w:val="00381205"/>
    <w:rsid w:val="00382761"/>
    <w:rsid w:val="00384EC4"/>
    <w:rsid w:val="003950AD"/>
    <w:rsid w:val="00395F66"/>
    <w:rsid w:val="00396F5C"/>
    <w:rsid w:val="003A0BAA"/>
    <w:rsid w:val="003A5899"/>
    <w:rsid w:val="003A5D32"/>
    <w:rsid w:val="003A63C2"/>
    <w:rsid w:val="003A6C48"/>
    <w:rsid w:val="003B2036"/>
    <w:rsid w:val="003B381E"/>
    <w:rsid w:val="003B3A2D"/>
    <w:rsid w:val="003C4677"/>
    <w:rsid w:val="003C6356"/>
    <w:rsid w:val="003D1473"/>
    <w:rsid w:val="003D4052"/>
    <w:rsid w:val="003D72CA"/>
    <w:rsid w:val="003E4F98"/>
    <w:rsid w:val="003E5D6D"/>
    <w:rsid w:val="003F266B"/>
    <w:rsid w:val="003F3E37"/>
    <w:rsid w:val="003F4AE8"/>
    <w:rsid w:val="00400176"/>
    <w:rsid w:val="00400CD4"/>
    <w:rsid w:val="004033D8"/>
    <w:rsid w:val="004036E9"/>
    <w:rsid w:val="0040394B"/>
    <w:rsid w:val="00405A7E"/>
    <w:rsid w:val="0041730B"/>
    <w:rsid w:val="00423C3D"/>
    <w:rsid w:val="00425D73"/>
    <w:rsid w:val="0042737D"/>
    <w:rsid w:val="00431420"/>
    <w:rsid w:val="00433E48"/>
    <w:rsid w:val="00436F14"/>
    <w:rsid w:val="00440D05"/>
    <w:rsid w:val="00446DAF"/>
    <w:rsid w:val="00450C49"/>
    <w:rsid w:val="00452348"/>
    <w:rsid w:val="00453E9D"/>
    <w:rsid w:val="004610D6"/>
    <w:rsid w:val="00463EF8"/>
    <w:rsid w:val="0047045C"/>
    <w:rsid w:val="00476B97"/>
    <w:rsid w:val="004808C9"/>
    <w:rsid w:val="00481B60"/>
    <w:rsid w:val="00483441"/>
    <w:rsid w:val="00484AEC"/>
    <w:rsid w:val="00485808"/>
    <w:rsid w:val="00491602"/>
    <w:rsid w:val="0049640B"/>
    <w:rsid w:val="004A01CB"/>
    <w:rsid w:val="004A44AB"/>
    <w:rsid w:val="004A4FFD"/>
    <w:rsid w:val="004A5096"/>
    <w:rsid w:val="004B09CB"/>
    <w:rsid w:val="004B267E"/>
    <w:rsid w:val="004B3674"/>
    <w:rsid w:val="004B4F52"/>
    <w:rsid w:val="004B6B23"/>
    <w:rsid w:val="004B7DD6"/>
    <w:rsid w:val="004C404F"/>
    <w:rsid w:val="004C6AEF"/>
    <w:rsid w:val="004D07E8"/>
    <w:rsid w:val="004D5490"/>
    <w:rsid w:val="004D6374"/>
    <w:rsid w:val="004E1009"/>
    <w:rsid w:val="004E16B5"/>
    <w:rsid w:val="004E58DB"/>
    <w:rsid w:val="004F5A64"/>
    <w:rsid w:val="005015FA"/>
    <w:rsid w:val="005020D7"/>
    <w:rsid w:val="005047CE"/>
    <w:rsid w:val="0050577B"/>
    <w:rsid w:val="00513032"/>
    <w:rsid w:val="0051306C"/>
    <w:rsid w:val="00513C2C"/>
    <w:rsid w:val="00514860"/>
    <w:rsid w:val="00514DBC"/>
    <w:rsid w:val="00515A53"/>
    <w:rsid w:val="00525070"/>
    <w:rsid w:val="00525204"/>
    <w:rsid w:val="005308D9"/>
    <w:rsid w:val="00540530"/>
    <w:rsid w:val="00560603"/>
    <w:rsid w:val="005646CD"/>
    <w:rsid w:val="00571D3E"/>
    <w:rsid w:val="00575C0E"/>
    <w:rsid w:val="00582039"/>
    <w:rsid w:val="0058230A"/>
    <w:rsid w:val="00586252"/>
    <w:rsid w:val="005870D9"/>
    <w:rsid w:val="00587C54"/>
    <w:rsid w:val="00591DAA"/>
    <w:rsid w:val="00592319"/>
    <w:rsid w:val="005A2346"/>
    <w:rsid w:val="005A5269"/>
    <w:rsid w:val="005A7C9A"/>
    <w:rsid w:val="005B0B01"/>
    <w:rsid w:val="005B2DC7"/>
    <w:rsid w:val="005B59AD"/>
    <w:rsid w:val="005B7F39"/>
    <w:rsid w:val="005C0377"/>
    <w:rsid w:val="005C4D08"/>
    <w:rsid w:val="005C68F7"/>
    <w:rsid w:val="005C7C5C"/>
    <w:rsid w:val="005D1406"/>
    <w:rsid w:val="005D2D77"/>
    <w:rsid w:val="005D4FA8"/>
    <w:rsid w:val="005E0475"/>
    <w:rsid w:val="005E15D0"/>
    <w:rsid w:val="005E29B9"/>
    <w:rsid w:val="005E512F"/>
    <w:rsid w:val="005E6810"/>
    <w:rsid w:val="005E7376"/>
    <w:rsid w:val="005F4FF2"/>
    <w:rsid w:val="005F59A9"/>
    <w:rsid w:val="00600ABF"/>
    <w:rsid w:val="00603564"/>
    <w:rsid w:val="00605127"/>
    <w:rsid w:val="00605B33"/>
    <w:rsid w:val="0061432F"/>
    <w:rsid w:val="00614703"/>
    <w:rsid w:val="00624EC6"/>
    <w:rsid w:val="006272EE"/>
    <w:rsid w:val="00630E8F"/>
    <w:rsid w:val="00631032"/>
    <w:rsid w:val="0063198B"/>
    <w:rsid w:val="00634507"/>
    <w:rsid w:val="00634F92"/>
    <w:rsid w:val="00637E45"/>
    <w:rsid w:val="00642380"/>
    <w:rsid w:val="00642E29"/>
    <w:rsid w:val="00654706"/>
    <w:rsid w:val="00655070"/>
    <w:rsid w:val="00663063"/>
    <w:rsid w:val="006678F5"/>
    <w:rsid w:val="0067062D"/>
    <w:rsid w:val="00672992"/>
    <w:rsid w:val="00675F2F"/>
    <w:rsid w:val="00676A96"/>
    <w:rsid w:val="006825A8"/>
    <w:rsid w:val="006834DE"/>
    <w:rsid w:val="00695E23"/>
    <w:rsid w:val="006960B3"/>
    <w:rsid w:val="006A41C6"/>
    <w:rsid w:val="006A637E"/>
    <w:rsid w:val="006A7278"/>
    <w:rsid w:val="006A743F"/>
    <w:rsid w:val="006B27F3"/>
    <w:rsid w:val="006B310A"/>
    <w:rsid w:val="006B3275"/>
    <w:rsid w:val="006B63AB"/>
    <w:rsid w:val="006C0B77"/>
    <w:rsid w:val="006C53B2"/>
    <w:rsid w:val="006C759C"/>
    <w:rsid w:val="006D5ACC"/>
    <w:rsid w:val="006D6CC0"/>
    <w:rsid w:val="006D6F05"/>
    <w:rsid w:val="006E6851"/>
    <w:rsid w:val="006F708B"/>
    <w:rsid w:val="00701579"/>
    <w:rsid w:val="00704DC0"/>
    <w:rsid w:val="00707B25"/>
    <w:rsid w:val="007168CE"/>
    <w:rsid w:val="00723064"/>
    <w:rsid w:val="00732E79"/>
    <w:rsid w:val="00732F47"/>
    <w:rsid w:val="00734AEA"/>
    <w:rsid w:val="0073656C"/>
    <w:rsid w:val="00740801"/>
    <w:rsid w:val="00741BEC"/>
    <w:rsid w:val="0074586A"/>
    <w:rsid w:val="00750C48"/>
    <w:rsid w:val="007513DB"/>
    <w:rsid w:val="00753928"/>
    <w:rsid w:val="00753E64"/>
    <w:rsid w:val="007561BB"/>
    <w:rsid w:val="00761686"/>
    <w:rsid w:val="0076500A"/>
    <w:rsid w:val="0077205F"/>
    <w:rsid w:val="007721CB"/>
    <w:rsid w:val="00774965"/>
    <w:rsid w:val="007753A5"/>
    <w:rsid w:val="00777051"/>
    <w:rsid w:val="00780FB0"/>
    <w:rsid w:val="00786A31"/>
    <w:rsid w:val="00792AC1"/>
    <w:rsid w:val="00794F7F"/>
    <w:rsid w:val="007A0FD5"/>
    <w:rsid w:val="007A57CA"/>
    <w:rsid w:val="007A593C"/>
    <w:rsid w:val="007A63DE"/>
    <w:rsid w:val="007A7FC6"/>
    <w:rsid w:val="007B1089"/>
    <w:rsid w:val="007B68A8"/>
    <w:rsid w:val="007B7A58"/>
    <w:rsid w:val="007C1CDF"/>
    <w:rsid w:val="007C5252"/>
    <w:rsid w:val="007D148C"/>
    <w:rsid w:val="007D1657"/>
    <w:rsid w:val="007D2A55"/>
    <w:rsid w:val="007D38E5"/>
    <w:rsid w:val="007D5C03"/>
    <w:rsid w:val="007E18A8"/>
    <w:rsid w:val="007E2A72"/>
    <w:rsid w:val="007E4DD5"/>
    <w:rsid w:val="007E5B0D"/>
    <w:rsid w:val="007E5C16"/>
    <w:rsid w:val="007F043B"/>
    <w:rsid w:val="007F4A3A"/>
    <w:rsid w:val="007F7F6A"/>
    <w:rsid w:val="00804198"/>
    <w:rsid w:val="00804C07"/>
    <w:rsid w:val="008066E8"/>
    <w:rsid w:val="00813E16"/>
    <w:rsid w:val="008169CC"/>
    <w:rsid w:val="008242FF"/>
    <w:rsid w:val="00826535"/>
    <w:rsid w:val="00831F9E"/>
    <w:rsid w:val="008335F2"/>
    <w:rsid w:val="00837F67"/>
    <w:rsid w:val="008408B6"/>
    <w:rsid w:val="00845E66"/>
    <w:rsid w:val="008501AA"/>
    <w:rsid w:val="00854B6C"/>
    <w:rsid w:val="00854C90"/>
    <w:rsid w:val="00856BD8"/>
    <w:rsid w:val="0085754E"/>
    <w:rsid w:val="00860AC4"/>
    <w:rsid w:val="00860D2D"/>
    <w:rsid w:val="0086300F"/>
    <w:rsid w:val="00863207"/>
    <w:rsid w:val="008645C0"/>
    <w:rsid w:val="00864CC0"/>
    <w:rsid w:val="00867C7F"/>
    <w:rsid w:val="00870751"/>
    <w:rsid w:val="00871AF4"/>
    <w:rsid w:val="00876203"/>
    <w:rsid w:val="00877047"/>
    <w:rsid w:val="0089257B"/>
    <w:rsid w:val="008931F2"/>
    <w:rsid w:val="008956A3"/>
    <w:rsid w:val="008A23A2"/>
    <w:rsid w:val="008A6E61"/>
    <w:rsid w:val="008A71C4"/>
    <w:rsid w:val="008C0C12"/>
    <w:rsid w:val="008C1A37"/>
    <w:rsid w:val="008C2456"/>
    <w:rsid w:val="008C3E18"/>
    <w:rsid w:val="008D231A"/>
    <w:rsid w:val="008D45D4"/>
    <w:rsid w:val="008D69D2"/>
    <w:rsid w:val="008D7B1E"/>
    <w:rsid w:val="008E4469"/>
    <w:rsid w:val="008E67BC"/>
    <w:rsid w:val="008E6BAE"/>
    <w:rsid w:val="008E7C25"/>
    <w:rsid w:val="008F285D"/>
    <w:rsid w:val="008F4D5B"/>
    <w:rsid w:val="008F6C93"/>
    <w:rsid w:val="008F74DA"/>
    <w:rsid w:val="0090209A"/>
    <w:rsid w:val="009039FE"/>
    <w:rsid w:val="00906549"/>
    <w:rsid w:val="00906B93"/>
    <w:rsid w:val="00907B94"/>
    <w:rsid w:val="0091005A"/>
    <w:rsid w:val="0091077F"/>
    <w:rsid w:val="009160F1"/>
    <w:rsid w:val="00916700"/>
    <w:rsid w:val="009173F7"/>
    <w:rsid w:val="009201BD"/>
    <w:rsid w:val="009220F2"/>
    <w:rsid w:val="00922956"/>
    <w:rsid w:val="00922C48"/>
    <w:rsid w:val="00924489"/>
    <w:rsid w:val="00931B29"/>
    <w:rsid w:val="00932CB8"/>
    <w:rsid w:val="00935322"/>
    <w:rsid w:val="00936B4D"/>
    <w:rsid w:val="00940322"/>
    <w:rsid w:val="00945265"/>
    <w:rsid w:val="00946744"/>
    <w:rsid w:val="00955069"/>
    <w:rsid w:val="00965BFE"/>
    <w:rsid w:val="009726C9"/>
    <w:rsid w:val="00974DBB"/>
    <w:rsid w:val="009844BD"/>
    <w:rsid w:val="00987773"/>
    <w:rsid w:val="00995069"/>
    <w:rsid w:val="009B1402"/>
    <w:rsid w:val="009B3C91"/>
    <w:rsid w:val="009C0C33"/>
    <w:rsid w:val="009C46E5"/>
    <w:rsid w:val="009C7B06"/>
    <w:rsid w:val="009D4C71"/>
    <w:rsid w:val="009D4FBA"/>
    <w:rsid w:val="009D6293"/>
    <w:rsid w:val="009E31A3"/>
    <w:rsid w:val="009E3513"/>
    <w:rsid w:val="009E4957"/>
    <w:rsid w:val="009E7974"/>
    <w:rsid w:val="009F1A06"/>
    <w:rsid w:val="009F2096"/>
    <w:rsid w:val="009F30C5"/>
    <w:rsid w:val="009F63B1"/>
    <w:rsid w:val="00A037A0"/>
    <w:rsid w:val="00A06CB8"/>
    <w:rsid w:val="00A0768E"/>
    <w:rsid w:val="00A077D5"/>
    <w:rsid w:val="00A1085D"/>
    <w:rsid w:val="00A10F44"/>
    <w:rsid w:val="00A1497D"/>
    <w:rsid w:val="00A2342B"/>
    <w:rsid w:val="00A30C0C"/>
    <w:rsid w:val="00A323E6"/>
    <w:rsid w:val="00A36D45"/>
    <w:rsid w:val="00A53043"/>
    <w:rsid w:val="00A53F5A"/>
    <w:rsid w:val="00A56FFD"/>
    <w:rsid w:val="00A5724C"/>
    <w:rsid w:val="00A606A3"/>
    <w:rsid w:val="00A62139"/>
    <w:rsid w:val="00A6361A"/>
    <w:rsid w:val="00A64FC4"/>
    <w:rsid w:val="00A662F8"/>
    <w:rsid w:val="00A714AF"/>
    <w:rsid w:val="00A723BC"/>
    <w:rsid w:val="00A730BF"/>
    <w:rsid w:val="00A748F5"/>
    <w:rsid w:val="00A74B0B"/>
    <w:rsid w:val="00A74D64"/>
    <w:rsid w:val="00A75E21"/>
    <w:rsid w:val="00A7676F"/>
    <w:rsid w:val="00A80EC9"/>
    <w:rsid w:val="00A8165A"/>
    <w:rsid w:val="00A83784"/>
    <w:rsid w:val="00A84BB1"/>
    <w:rsid w:val="00A9272F"/>
    <w:rsid w:val="00AA018A"/>
    <w:rsid w:val="00AA1CCB"/>
    <w:rsid w:val="00AA34FA"/>
    <w:rsid w:val="00AA4872"/>
    <w:rsid w:val="00AA7568"/>
    <w:rsid w:val="00AB657A"/>
    <w:rsid w:val="00AB68EC"/>
    <w:rsid w:val="00AC34EC"/>
    <w:rsid w:val="00AC653B"/>
    <w:rsid w:val="00AD06E6"/>
    <w:rsid w:val="00AD34C7"/>
    <w:rsid w:val="00AD7C79"/>
    <w:rsid w:val="00AE0E23"/>
    <w:rsid w:val="00AF2454"/>
    <w:rsid w:val="00AF3718"/>
    <w:rsid w:val="00AF4BDA"/>
    <w:rsid w:val="00AF67BE"/>
    <w:rsid w:val="00AF683D"/>
    <w:rsid w:val="00B03F71"/>
    <w:rsid w:val="00B07698"/>
    <w:rsid w:val="00B11825"/>
    <w:rsid w:val="00B15CB0"/>
    <w:rsid w:val="00B15E90"/>
    <w:rsid w:val="00B21153"/>
    <w:rsid w:val="00B22A70"/>
    <w:rsid w:val="00B3498D"/>
    <w:rsid w:val="00B35ACD"/>
    <w:rsid w:val="00B41958"/>
    <w:rsid w:val="00B41E4B"/>
    <w:rsid w:val="00B423F5"/>
    <w:rsid w:val="00B475BA"/>
    <w:rsid w:val="00B54FCC"/>
    <w:rsid w:val="00B572D4"/>
    <w:rsid w:val="00B63705"/>
    <w:rsid w:val="00B65C4A"/>
    <w:rsid w:val="00B6670A"/>
    <w:rsid w:val="00B80AF9"/>
    <w:rsid w:val="00B80F81"/>
    <w:rsid w:val="00B81BBA"/>
    <w:rsid w:val="00B87081"/>
    <w:rsid w:val="00B915B7"/>
    <w:rsid w:val="00B97240"/>
    <w:rsid w:val="00BA0623"/>
    <w:rsid w:val="00BA5AB5"/>
    <w:rsid w:val="00BA7954"/>
    <w:rsid w:val="00BB105D"/>
    <w:rsid w:val="00BB1F58"/>
    <w:rsid w:val="00BB27D9"/>
    <w:rsid w:val="00BB44D4"/>
    <w:rsid w:val="00BB5B18"/>
    <w:rsid w:val="00BB6DC7"/>
    <w:rsid w:val="00BC3673"/>
    <w:rsid w:val="00BC7978"/>
    <w:rsid w:val="00BD2137"/>
    <w:rsid w:val="00BE200F"/>
    <w:rsid w:val="00BE3513"/>
    <w:rsid w:val="00BE4237"/>
    <w:rsid w:val="00BE6BEC"/>
    <w:rsid w:val="00BF16F3"/>
    <w:rsid w:val="00BF2720"/>
    <w:rsid w:val="00BF29D9"/>
    <w:rsid w:val="00BF3589"/>
    <w:rsid w:val="00BF35A7"/>
    <w:rsid w:val="00C1448D"/>
    <w:rsid w:val="00C157D9"/>
    <w:rsid w:val="00C21015"/>
    <w:rsid w:val="00C231BF"/>
    <w:rsid w:val="00C23AED"/>
    <w:rsid w:val="00C246E5"/>
    <w:rsid w:val="00C2772C"/>
    <w:rsid w:val="00C30D4F"/>
    <w:rsid w:val="00C45D9A"/>
    <w:rsid w:val="00C4689D"/>
    <w:rsid w:val="00C46AFE"/>
    <w:rsid w:val="00C541A2"/>
    <w:rsid w:val="00C554BA"/>
    <w:rsid w:val="00C57C1F"/>
    <w:rsid w:val="00C668BE"/>
    <w:rsid w:val="00C713F1"/>
    <w:rsid w:val="00C722F6"/>
    <w:rsid w:val="00C76A67"/>
    <w:rsid w:val="00C80F80"/>
    <w:rsid w:val="00C83F73"/>
    <w:rsid w:val="00C8578E"/>
    <w:rsid w:val="00C940E3"/>
    <w:rsid w:val="00CA2F8A"/>
    <w:rsid w:val="00CA3385"/>
    <w:rsid w:val="00CA44AA"/>
    <w:rsid w:val="00CA5F6E"/>
    <w:rsid w:val="00CB025E"/>
    <w:rsid w:val="00CB1EAF"/>
    <w:rsid w:val="00CB2708"/>
    <w:rsid w:val="00CC0F3A"/>
    <w:rsid w:val="00CC111F"/>
    <w:rsid w:val="00CD1CF6"/>
    <w:rsid w:val="00CD3A04"/>
    <w:rsid w:val="00CE71D6"/>
    <w:rsid w:val="00CE7281"/>
    <w:rsid w:val="00CF3DD6"/>
    <w:rsid w:val="00D0050F"/>
    <w:rsid w:val="00D0132D"/>
    <w:rsid w:val="00D10374"/>
    <w:rsid w:val="00D1432A"/>
    <w:rsid w:val="00D24EF8"/>
    <w:rsid w:val="00D32395"/>
    <w:rsid w:val="00D36155"/>
    <w:rsid w:val="00D37065"/>
    <w:rsid w:val="00D371A6"/>
    <w:rsid w:val="00D46294"/>
    <w:rsid w:val="00D557E1"/>
    <w:rsid w:val="00D6016E"/>
    <w:rsid w:val="00D61343"/>
    <w:rsid w:val="00D636F6"/>
    <w:rsid w:val="00D6408A"/>
    <w:rsid w:val="00D6485C"/>
    <w:rsid w:val="00D67394"/>
    <w:rsid w:val="00D7341C"/>
    <w:rsid w:val="00D73D2A"/>
    <w:rsid w:val="00D74A0B"/>
    <w:rsid w:val="00D84928"/>
    <w:rsid w:val="00D90C61"/>
    <w:rsid w:val="00D925C9"/>
    <w:rsid w:val="00D93089"/>
    <w:rsid w:val="00D93E96"/>
    <w:rsid w:val="00DA0207"/>
    <w:rsid w:val="00DA30D6"/>
    <w:rsid w:val="00DA4400"/>
    <w:rsid w:val="00DA472D"/>
    <w:rsid w:val="00DA7EE4"/>
    <w:rsid w:val="00DA7F6C"/>
    <w:rsid w:val="00DB3C87"/>
    <w:rsid w:val="00DB5932"/>
    <w:rsid w:val="00DB6F2D"/>
    <w:rsid w:val="00DC1896"/>
    <w:rsid w:val="00DC2042"/>
    <w:rsid w:val="00DD0176"/>
    <w:rsid w:val="00DD0940"/>
    <w:rsid w:val="00DD223E"/>
    <w:rsid w:val="00DD374F"/>
    <w:rsid w:val="00DD5327"/>
    <w:rsid w:val="00DD6973"/>
    <w:rsid w:val="00DD6BC1"/>
    <w:rsid w:val="00DE3313"/>
    <w:rsid w:val="00DF0484"/>
    <w:rsid w:val="00DF0FF6"/>
    <w:rsid w:val="00DF2642"/>
    <w:rsid w:val="00DF396B"/>
    <w:rsid w:val="00E06B2A"/>
    <w:rsid w:val="00E1028A"/>
    <w:rsid w:val="00E10A78"/>
    <w:rsid w:val="00E115B8"/>
    <w:rsid w:val="00E13564"/>
    <w:rsid w:val="00E1789A"/>
    <w:rsid w:val="00E2600D"/>
    <w:rsid w:val="00E26FDE"/>
    <w:rsid w:val="00E3268B"/>
    <w:rsid w:val="00E3298B"/>
    <w:rsid w:val="00E4134A"/>
    <w:rsid w:val="00E46F98"/>
    <w:rsid w:val="00E56831"/>
    <w:rsid w:val="00E56C95"/>
    <w:rsid w:val="00E65733"/>
    <w:rsid w:val="00E71331"/>
    <w:rsid w:val="00E721D1"/>
    <w:rsid w:val="00E74E28"/>
    <w:rsid w:val="00E83687"/>
    <w:rsid w:val="00E96641"/>
    <w:rsid w:val="00E975A6"/>
    <w:rsid w:val="00EA499F"/>
    <w:rsid w:val="00EA59DF"/>
    <w:rsid w:val="00EB0C15"/>
    <w:rsid w:val="00EB14D9"/>
    <w:rsid w:val="00EB1666"/>
    <w:rsid w:val="00EB3F23"/>
    <w:rsid w:val="00EB4BB2"/>
    <w:rsid w:val="00EC0F6F"/>
    <w:rsid w:val="00EC1410"/>
    <w:rsid w:val="00EC3887"/>
    <w:rsid w:val="00EC4A15"/>
    <w:rsid w:val="00EC69AF"/>
    <w:rsid w:val="00EE1236"/>
    <w:rsid w:val="00EE4070"/>
    <w:rsid w:val="00EE55B6"/>
    <w:rsid w:val="00EE624A"/>
    <w:rsid w:val="00EF454B"/>
    <w:rsid w:val="00EF7EEC"/>
    <w:rsid w:val="00EF7EFF"/>
    <w:rsid w:val="00F00441"/>
    <w:rsid w:val="00F02803"/>
    <w:rsid w:val="00F05672"/>
    <w:rsid w:val="00F12C76"/>
    <w:rsid w:val="00F14913"/>
    <w:rsid w:val="00F21333"/>
    <w:rsid w:val="00F22677"/>
    <w:rsid w:val="00F2510A"/>
    <w:rsid w:val="00F26326"/>
    <w:rsid w:val="00F37B8E"/>
    <w:rsid w:val="00F40E30"/>
    <w:rsid w:val="00F413AA"/>
    <w:rsid w:val="00F434FE"/>
    <w:rsid w:val="00F4616D"/>
    <w:rsid w:val="00F462FC"/>
    <w:rsid w:val="00F46F93"/>
    <w:rsid w:val="00F47125"/>
    <w:rsid w:val="00F52BBF"/>
    <w:rsid w:val="00F57371"/>
    <w:rsid w:val="00F60973"/>
    <w:rsid w:val="00F60AD0"/>
    <w:rsid w:val="00F6242D"/>
    <w:rsid w:val="00F62C53"/>
    <w:rsid w:val="00F649AD"/>
    <w:rsid w:val="00F64DCA"/>
    <w:rsid w:val="00F6748A"/>
    <w:rsid w:val="00F67B3F"/>
    <w:rsid w:val="00F7227E"/>
    <w:rsid w:val="00F7298E"/>
    <w:rsid w:val="00F73876"/>
    <w:rsid w:val="00F7601C"/>
    <w:rsid w:val="00F82177"/>
    <w:rsid w:val="00F82298"/>
    <w:rsid w:val="00F93CD6"/>
    <w:rsid w:val="00F94161"/>
    <w:rsid w:val="00FA1E58"/>
    <w:rsid w:val="00FA2E54"/>
    <w:rsid w:val="00FA31A1"/>
    <w:rsid w:val="00FA346C"/>
    <w:rsid w:val="00FA53AF"/>
    <w:rsid w:val="00FA598C"/>
    <w:rsid w:val="00FB067C"/>
    <w:rsid w:val="00FB1AB7"/>
    <w:rsid w:val="00FB5C96"/>
    <w:rsid w:val="00FB6C55"/>
    <w:rsid w:val="00FB6E9E"/>
    <w:rsid w:val="00FC2332"/>
    <w:rsid w:val="00FD124B"/>
    <w:rsid w:val="00FD1458"/>
    <w:rsid w:val="00FD53DD"/>
    <w:rsid w:val="00FE6131"/>
    <w:rsid w:val="00FF06C1"/>
    <w:rsid w:val="00FF2E15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73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C69AF"/>
    <w:pPr>
      <w:autoSpaceDE w:val="0"/>
      <w:autoSpaceDN w:val="0"/>
      <w:ind w:left="225"/>
      <w:outlineLvl w:val="0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0475"/>
    <w:rPr>
      <w:rFonts w:cs="Times New Roman"/>
      <w:color w:val="0000FF"/>
      <w:u w:val="single"/>
    </w:rPr>
  </w:style>
  <w:style w:type="paragraph" w:styleId="a4">
    <w:name w:val="caption"/>
    <w:basedOn w:val="a"/>
    <w:next w:val="a"/>
    <w:qFormat/>
    <w:rsid w:val="005E0475"/>
    <w:pPr>
      <w:widowControl/>
      <w:jc w:val="center"/>
    </w:pPr>
    <w:rPr>
      <w:b/>
      <w:bCs/>
      <w:caps/>
      <w:sz w:val="24"/>
      <w:szCs w:val="24"/>
      <w:lang w:val="en-US"/>
    </w:rPr>
  </w:style>
  <w:style w:type="paragraph" w:customStyle="1" w:styleId="11">
    <w:name w:val="Абзац списка1"/>
    <w:basedOn w:val="a"/>
    <w:rsid w:val="005E0475"/>
    <w:pPr>
      <w:ind w:left="720"/>
    </w:pPr>
  </w:style>
  <w:style w:type="paragraph" w:customStyle="1" w:styleId="ConsPlusTitle">
    <w:name w:val="ConsPlusTitle"/>
    <w:rsid w:val="00EC69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qFormat/>
    <w:rsid w:val="00EC69AF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C69A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1"/>
    <w:qFormat/>
    <w:rsid w:val="00EC69AF"/>
    <w:pPr>
      <w:autoSpaceDE w:val="0"/>
      <w:autoSpaceDN w:val="0"/>
    </w:pPr>
    <w:rPr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EC69A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uiPriority w:val="10"/>
    <w:qFormat/>
    <w:rsid w:val="00EC69AF"/>
    <w:pPr>
      <w:autoSpaceDE w:val="0"/>
      <w:autoSpaceDN w:val="0"/>
      <w:spacing w:before="7"/>
      <w:ind w:left="2343" w:right="1488" w:hanging="797"/>
      <w:jc w:val="both"/>
    </w:pPr>
    <w:rPr>
      <w:b/>
      <w:bCs/>
      <w:sz w:val="28"/>
      <w:szCs w:val="28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EC69A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No Spacing"/>
    <w:link w:val="ab"/>
    <w:uiPriority w:val="1"/>
    <w:qFormat/>
    <w:rsid w:val="00EC6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rsid w:val="00EC69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9F2096"/>
    <w:rPr>
      <w:i/>
      <w:iCs/>
    </w:rPr>
  </w:style>
  <w:style w:type="paragraph" w:styleId="ad">
    <w:name w:val="Normal (Web)"/>
    <w:basedOn w:val="a"/>
    <w:uiPriority w:val="99"/>
    <w:unhideWhenUsed/>
    <w:rsid w:val="009F2096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basedOn w:val="a0"/>
    <w:uiPriority w:val="22"/>
    <w:qFormat/>
    <w:rsid w:val="003D1473"/>
    <w:rPr>
      <w:b/>
      <w:bCs/>
    </w:rPr>
  </w:style>
  <w:style w:type="paragraph" w:styleId="2">
    <w:name w:val="Body Text 2"/>
    <w:basedOn w:val="a"/>
    <w:link w:val="20"/>
    <w:rsid w:val="005646CD"/>
    <w:pPr>
      <w:widowControl/>
      <w:spacing w:after="120" w:line="480" w:lineRule="auto"/>
    </w:pPr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646C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">
    <w:name w:val="Осн.текст"/>
    <w:basedOn w:val="a"/>
    <w:rsid w:val="00E1028A"/>
    <w:pPr>
      <w:widowControl/>
      <w:autoSpaceDE w:val="0"/>
      <w:autoSpaceDN w:val="0"/>
      <w:spacing w:line="288" w:lineRule="auto"/>
      <w:ind w:right="792" w:firstLine="720"/>
      <w:jc w:val="both"/>
    </w:pPr>
    <w:rPr>
      <w:rFonts w:ascii="Arial" w:hAnsi="Arial" w:cs="Arial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4A01C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A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4A01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A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956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4A44A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A44AB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245EBA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245E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mrcssattr">
    <w:name w:val="consplusnonformat_mr_css_attr"/>
    <w:basedOn w:val="a"/>
    <w:rsid w:val="00A56FFD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AA756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A7568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8">
    <w:name w:val="Знак"/>
    <w:basedOn w:val="a"/>
    <w:link w:val="af9"/>
    <w:qFormat/>
    <w:rsid w:val="00216ABF"/>
    <w:pPr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af9">
    <w:name w:val="Знак Знак"/>
    <w:link w:val="af8"/>
    <w:rsid w:val="00216ABF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normaltextrun">
    <w:name w:val="normaltextrun"/>
    <w:basedOn w:val="a0"/>
    <w:rsid w:val="005C68F7"/>
  </w:style>
  <w:style w:type="character" w:customStyle="1" w:styleId="contextualspellingandgrammarerror">
    <w:name w:val="contextualspellingandgrammarerror"/>
    <w:basedOn w:val="a0"/>
    <w:rsid w:val="005C68F7"/>
  </w:style>
  <w:style w:type="table" w:styleId="afa">
    <w:name w:val="Table Grid"/>
    <w:basedOn w:val="a1"/>
    <w:uiPriority w:val="59"/>
    <w:rsid w:val="00F72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">
    <w:name w:val="Основной текст + 11 pt"/>
    <w:basedOn w:val="a0"/>
    <w:rsid w:val="00CD1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"/>
    <w:basedOn w:val="a0"/>
    <w:rsid w:val="00CD1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2"/>
    <w:basedOn w:val="a0"/>
    <w:rsid w:val="00CD1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C69AF"/>
    <w:pPr>
      <w:autoSpaceDE w:val="0"/>
      <w:autoSpaceDN w:val="0"/>
      <w:ind w:left="225"/>
      <w:outlineLvl w:val="0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0475"/>
    <w:rPr>
      <w:rFonts w:cs="Times New Roman"/>
      <w:color w:val="0000FF"/>
      <w:u w:val="single"/>
    </w:rPr>
  </w:style>
  <w:style w:type="paragraph" w:styleId="a4">
    <w:name w:val="caption"/>
    <w:basedOn w:val="a"/>
    <w:next w:val="a"/>
    <w:qFormat/>
    <w:rsid w:val="005E0475"/>
    <w:pPr>
      <w:widowControl/>
      <w:jc w:val="center"/>
    </w:pPr>
    <w:rPr>
      <w:b/>
      <w:bCs/>
      <w:caps/>
      <w:sz w:val="24"/>
      <w:szCs w:val="24"/>
      <w:lang w:val="en-US"/>
    </w:rPr>
  </w:style>
  <w:style w:type="paragraph" w:customStyle="1" w:styleId="11">
    <w:name w:val="Абзац списка1"/>
    <w:basedOn w:val="a"/>
    <w:rsid w:val="005E0475"/>
    <w:pPr>
      <w:ind w:left="720"/>
    </w:pPr>
  </w:style>
  <w:style w:type="paragraph" w:customStyle="1" w:styleId="ConsPlusTitle">
    <w:name w:val="ConsPlusTitle"/>
    <w:rsid w:val="00EC69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qFormat/>
    <w:rsid w:val="00EC69AF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C69A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1"/>
    <w:qFormat/>
    <w:rsid w:val="00EC69AF"/>
    <w:pPr>
      <w:autoSpaceDE w:val="0"/>
      <w:autoSpaceDN w:val="0"/>
    </w:pPr>
    <w:rPr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EC69A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uiPriority w:val="10"/>
    <w:qFormat/>
    <w:rsid w:val="00EC69AF"/>
    <w:pPr>
      <w:autoSpaceDE w:val="0"/>
      <w:autoSpaceDN w:val="0"/>
      <w:spacing w:before="7"/>
      <w:ind w:left="2343" w:right="1488" w:hanging="797"/>
      <w:jc w:val="both"/>
    </w:pPr>
    <w:rPr>
      <w:b/>
      <w:bCs/>
      <w:sz w:val="28"/>
      <w:szCs w:val="28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EC69A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No Spacing"/>
    <w:link w:val="ab"/>
    <w:uiPriority w:val="1"/>
    <w:qFormat/>
    <w:rsid w:val="00EC6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rsid w:val="00EC69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9F2096"/>
    <w:rPr>
      <w:i/>
      <w:iCs/>
    </w:rPr>
  </w:style>
  <w:style w:type="paragraph" w:styleId="ad">
    <w:name w:val="Normal (Web)"/>
    <w:basedOn w:val="a"/>
    <w:uiPriority w:val="99"/>
    <w:unhideWhenUsed/>
    <w:rsid w:val="009F2096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basedOn w:val="a0"/>
    <w:uiPriority w:val="22"/>
    <w:qFormat/>
    <w:rsid w:val="003D1473"/>
    <w:rPr>
      <w:b/>
      <w:bCs/>
    </w:rPr>
  </w:style>
  <w:style w:type="paragraph" w:styleId="2">
    <w:name w:val="Body Text 2"/>
    <w:basedOn w:val="a"/>
    <w:link w:val="20"/>
    <w:rsid w:val="005646CD"/>
    <w:pPr>
      <w:widowControl/>
      <w:spacing w:after="120" w:line="480" w:lineRule="auto"/>
    </w:pPr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646C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">
    <w:name w:val="Осн.текст"/>
    <w:basedOn w:val="a"/>
    <w:rsid w:val="00E1028A"/>
    <w:pPr>
      <w:widowControl/>
      <w:autoSpaceDE w:val="0"/>
      <w:autoSpaceDN w:val="0"/>
      <w:spacing w:line="288" w:lineRule="auto"/>
      <w:ind w:right="792" w:firstLine="720"/>
      <w:jc w:val="both"/>
    </w:pPr>
    <w:rPr>
      <w:rFonts w:ascii="Arial" w:hAnsi="Arial" w:cs="Arial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4A01C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A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4A01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A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956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4A44A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A44AB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245EBA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245E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mrcssattr">
    <w:name w:val="consplusnonformat_mr_css_attr"/>
    <w:basedOn w:val="a"/>
    <w:rsid w:val="00A56FFD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AA756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A7568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8">
    <w:name w:val="Знак"/>
    <w:basedOn w:val="a"/>
    <w:link w:val="af9"/>
    <w:qFormat/>
    <w:rsid w:val="00216ABF"/>
    <w:pPr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af9">
    <w:name w:val="Знак Знак"/>
    <w:link w:val="af8"/>
    <w:rsid w:val="00216ABF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normaltextrun">
    <w:name w:val="normaltextrun"/>
    <w:basedOn w:val="a0"/>
    <w:rsid w:val="005C68F7"/>
  </w:style>
  <w:style w:type="character" w:customStyle="1" w:styleId="contextualspellingandgrammarerror">
    <w:name w:val="contextualspellingandgrammarerror"/>
    <w:basedOn w:val="a0"/>
    <w:rsid w:val="005C68F7"/>
  </w:style>
  <w:style w:type="table" w:styleId="afa">
    <w:name w:val="Table Grid"/>
    <w:basedOn w:val="a1"/>
    <w:uiPriority w:val="59"/>
    <w:rsid w:val="00F72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">
    <w:name w:val="Основной текст + 11 pt"/>
    <w:basedOn w:val="a0"/>
    <w:rsid w:val="00CD1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"/>
    <w:basedOn w:val="a0"/>
    <w:rsid w:val="00CD1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2"/>
    <w:basedOn w:val="a0"/>
    <w:rsid w:val="00CD1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0662A-AFEC-4D35-A044-82B8FF4A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7165</TotalTime>
  <Pages>19</Pages>
  <Words>9780</Words>
  <Characters>55748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Голобокова Ольга Викторовна</dc:creator>
  <cp:lastModifiedBy>Никишева Елена Ивановна</cp:lastModifiedBy>
  <cp:revision>67</cp:revision>
  <cp:lastPrinted>2025-07-22T08:16:00Z</cp:lastPrinted>
  <dcterms:created xsi:type="dcterms:W3CDTF">2024-10-28T10:06:00Z</dcterms:created>
  <dcterms:modified xsi:type="dcterms:W3CDTF">2025-07-22T10:53:00Z</dcterms:modified>
</cp:coreProperties>
</file>